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A2" w:rsidRDefault="007D4DA2" w:rsidP="007D4DA2">
      <w:pPr>
        <w:jc w:val="right"/>
      </w:pPr>
    </w:p>
    <w:p w:rsidR="009765D8" w:rsidRPr="00064CB2" w:rsidRDefault="009765D8" w:rsidP="009765D8">
      <w:pPr>
        <w:jc w:val="center"/>
        <w:rPr>
          <w:b/>
          <w:sz w:val="22"/>
          <w:szCs w:val="22"/>
        </w:rPr>
      </w:pPr>
      <w:r w:rsidRPr="00064CB2">
        <w:rPr>
          <w:b/>
          <w:sz w:val="22"/>
          <w:szCs w:val="22"/>
        </w:rPr>
        <w:t>АДМИНИСТРАЦИЯ МУНИЦИПАЛЬНОГО ОБРАЗОВАНИЯ</w:t>
      </w:r>
    </w:p>
    <w:p w:rsidR="009765D8" w:rsidRPr="00064CB2" w:rsidRDefault="009765D8" w:rsidP="009765D8">
      <w:pPr>
        <w:jc w:val="center"/>
        <w:rPr>
          <w:b/>
          <w:sz w:val="22"/>
          <w:szCs w:val="22"/>
        </w:rPr>
      </w:pPr>
      <w:r w:rsidRPr="00064CB2">
        <w:rPr>
          <w:b/>
          <w:sz w:val="22"/>
          <w:szCs w:val="22"/>
        </w:rPr>
        <w:t>БОРСКОЕ СЕЛЬСКОЕ ПОСЕЛЕНИЕ</w:t>
      </w:r>
    </w:p>
    <w:p w:rsidR="009765D8" w:rsidRPr="00064CB2" w:rsidRDefault="009765D8" w:rsidP="009765D8">
      <w:pPr>
        <w:jc w:val="center"/>
        <w:rPr>
          <w:b/>
          <w:sz w:val="22"/>
          <w:szCs w:val="22"/>
        </w:rPr>
      </w:pPr>
      <w:r w:rsidRPr="00064CB2">
        <w:rPr>
          <w:b/>
          <w:sz w:val="22"/>
          <w:szCs w:val="22"/>
        </w:rPr>
        <w:t>ТИХВИНСКОГО МУНИЦИПАЛЬНОГО РАЙОНА</w:t>
      </w:r>
    </w:p>
    <w:p w:rsidR="009765D8" w:rsidRPr="00064CB2" w:rsidRDefault="009765D8" w:rsidP="009765D8">
      <w:pPr>
        <w:jc w:val="center"/>
        <w:rPr>
          <w:b/>
          <w:sz w:val="22"/>
          <w:szCs w:val="22"/>
        </w:rPr>
      </w:pPr>
      <w:r w:rsidRPr="00064CB2">
        <w:rPr>
          <w:b/>
          <w:sz w:val="22"/>
          <w:szCs w:val="22"/>
        </w:rPr>
        <w:t>ЛЕНИНГРАДСКОЙ ОБЛАСТИ</w:t>
      </w:r>
    </w:p>
    <w:p w:rsidR="009765D8" w:rsidRPr="00064CB2" w:rsidRDefault="009765D8" w:rsidP="009765D8">
      <w:pPr>
        <w:jc w:val="center"/>
        <w:rPr>
          <w:b/>
          <w:sz w:val="22"/>
          <w:szCs w:val="22"/>
        </w:rPr>
      </w:pPr>
      <w:r w:rsidRPr="00064CB2">
        <w:rPr>
          <w:b/>
          <w:sz w:val="22"/>
          <w:szCs w:val="22"/>
        </w:rPr>
        <w:t>(АДМИНИСТРАЦИЯ БОРСКОГО СЕЛЬСКОГО ПОСЕЛЕНИЯ)</w:t>
      </w:r>
    </w:p>
    <w:p w:rsidR="009765D8" w:rsidRPr="00064CB2" w:rsidRDefault="009765D8" w:rsidP="009765D8">
      <w:pPr>
        <w:tabs>
          <w:tab w:val="left" w:pos="3495"/>
        </w:tabs>
        <w:rPr>
          <w:sz w:val="22"/>
          <w:szCs w:val="22"/>
        </w:rPr>
      </w:pPr>
    </w:p>
    <w:p w:rsidR="009765D8" w:rsidRPr="00064CB2" w:rsidRDefault="009765D8" w:rsidP="009765D8">
      <w:pPr>
        <w:keepNext/>
        <w:ind w:left="2832"/>
        <w:outlineLvl w:val="0"/>
        <w:rPr>
          <w:b/>
          <w:sz w:val="32"/>
          <w:szCs w:val="32"/>
        </w:rPr>
      </w:pPr>
      <w:r w:rsidRPr="00064CB2">
        <w:rPr>
          <w:b/>
          <w:sz w:val="32"/>
          <w:szCs w:val="32"/>
        </w:rPr>
        <w:t xml:space="preserve">   ПОСТАНОВЛЕНИЕ</w:t>
      </w:r>
    </w:p>
    <w:p w:rsidR="009765D8" w:rsidRPr="00064CB2" w:rsidRDefault="009765D8" w:rsidP="009765D8">
      <w:pPr>
        <w:tabs>
          <w:tab w:val="left" w:pos="4962"/>
        </w:tabs>
        <w:jc w:val="both"/>
        <w:rPr>
          <w:sz w:val="16"/>
          <w:szCs w:val="20"/>
        </w:rPr>
      </w:pPr>
    </w:p>
    <w:p w:rsidR="009765D8" w:rsidRPr="00064CB2" w:rsidRDefault="009765D8" w:rsidP="009765D8">
      <w:pPr>
        <w:tabs>
          <w:tab w:val="left" w:pos="567"/>
          <w:tab w:val="left" w:pos="3686"/>
        </w:tabs>
        <w:jc w:val="both"/>
        <w:rPr>
          <w:szCs w:val="20"/>
        </w:rPr>
      </w:pPr>
      <w:r w:rsidRPr="00064CB2">
        <w:rPr>
          <w:szCs w:val="20"/>
        </w:rPr>
        <w:t xml:space="preserve">  </w:t>
      </w:r>
    </w:p>
    <w:p w:rsidR="009765D8" w:rsidRPr="00064CB2" w:rsidRDefault="009765D8" w:rsidP="009765D8">
      <w:pPr>
        <w:tabs>
          <w:tab w:val="left" w:pos="567"/>
          <w:tab w:val="left" w:pos="3686"/>
        </w:tabs>
        <w:jc w:val="both"/>
        <w:rPr>
          <w:sz w:val="28"/>
          <w:szCs w:val="20"/>
        </w:rPr>
      </w:pPr>
      <w:r w:rsidRPr="00064CB2">
        <w:rPr>
          <w:sz w:val="28"/>
          <w:szCs w:val="20"/>
        </w:rPr>
        <w:t xml:space="preserve">от </w:t>
      </w:r>
      <w:r w:rsidR="005B609D" w:rsidRPr="00064CB2">
        <w:rPr>
          <w:sz w:val="28"/>
          <w:szCs w:val="20"/>
        </w:rPr>
        <w:t>1</w:t>
      </w:r>
      <w:r w:rsidR="00064CB2">
        <w:rPr>
          <w:sz w:val="28"/>
          <w:szCs w:val="20"/>
        </w:rPr>
        <w:t>3</w:t>
      </w:r>
      <w:r w:rsidR="00447445" w:rsidRPr="00064CB2">
        <w:rPr>
          <w:sz w:val="28"/>
          <w:szCs w:val="20"/>
        </w:rPr>
        <w:t xml:space="preserve"> </w:t>
      </w:r>
      <w:r w:rsidR="00064CB2">
        <w:rPr>
          <w:sz w:val="28"/>
          <w:szCs w:val="20"/>
        </w:rPr>
        <w:t>ноября</w:t>
      </w:r>
      <w:r w:rsidR="009A7DF8" w:rsidRPr="00064CB2">
        <w:rPr>
          <w:sz w:val="28"/>
          <w:szCs w:val="20"/>
        </w:rPr>
        <w:t xml:space="preserve"> 20</w:t>
      </w:r>
      <w:r w:rsidR="007A31D3" w:rsidRPr="00064CB2">
        <w:rPr>
          <w:sz w:val="28"/>
          <w:szCs w:val="20"/>
        </w:rPr>
        <w:t>2</w:t>
      </w:r>
      <w:r w:rsidR="00064CB2">
        <w:rPr>
          <w:sz w:val="28"/>
          <w:szCs w:val="20"/>
        </w:rPr>
        <w:t>3</w:t>
      </w:r>
      <w:r w:rsidR="009A7DF8" w:rsidRPr="00064CB2">
        <w:rPr>
          <w:sz w:val="28"/>
          <w:szCs w:val="20"/>
        </w:rPr>
        <w:t xml:space="preserve"> года</w:t>
      </w:r>
      <w:r w:rsidR="009A7DF8" w:rsidRPr="00064CB2">
        <w:rPr>
          <w:sz w:val="28"/>
          <w:szCs w:val="20"/>
        </w:rPr>
        <w:tab/>
        <w:t>03-</w:t>
      </w:r>
      <w:r w:rsidR="00064CB2">
        <w:rPr>
          <w:sz w:val="28"/>
          <w:szCs w:val="20"/>
        </w:rPr>
        <w:t>201</w:t>
      </w:r>
      <w:r w:rsidRPr="00064CB2">
        <w:rPr>
          <w:sz w:val="28"/>
          <w:szCs w:val="20"/>
        </w:rPr>
        <w:t>-а</w:t>
      </w:r>
    </w:p>
    <w:p w:rsidR="009765D8" w:rsidRPr="00064CB2" w:rsidRDefault="009765D8" w:rsidP="009765D8">
      <w:pPr>
        <w:spacing w:line="240" w:lineRule="atLeast"/>
        <w:jc w:val="both"/>
        <w:rPr>
          <w:sz w:val="28"/>
          <w:szCs w:val="28"/>
        </w:rPr>
      </w:pPr>
    </w:p>
    <w:p w:rsidR="006C7BB2" w:rsidRPr="00064CB2" w:rsidRDefault="006C7BB2" w:rsidP="006C7BB2">
      <w:pPr>
        <w:ind w:right="4110"/>
        <w:jc w:val="both"/>
      </w:pPr>
      <w:proofErr w:type="gramStart"/>
      <w:r w:rsidRPr="00064CB2">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bookmarkStart w:id="0" w:name="_GoBack"/>
      <w:r w:rsidRPr="00064CB2">
        <w:rPr>
          <w:bC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bookmarkEnd w:id="0"/>
      <w:r w:rsidRPr="00064CB2">
        <w:t xml:space="preserve">» </w:t>
      </w:r>
      <w:proofErr w:type="gramEnd"/>
    </w:p>
    <w:p w:rsidR="006C7BB2" w:rsidRPr="00064CB2" w:rsidRDefault="006C7BB2" w:rsidP="006C7BB2">
      <w:pPr>
        <w:jc w:val="both"/>
        <w:rPr>
          <w:color w:val="000000"/>
        </w:rPr>
      </w:pPr>
    </w:p>
    <w:p w:rsidR="006C7BB2" w:rsidRPr="00064CB2" w:rsidRDefault="006C7BB2" w:rsidP="006C7BB2">
      <w:pPr>
        <w:spacing w:after="120"/>
        <w:ind w:firstLine="709"/>
        <w:jc w:val="both"/>
        <w:rPr>
          <w:b/>
        </w:rPr>
      </w:pPr>
      <w:proofErr w:type="gramStart"/>
      <w:r w:rsidRPr="00064CB2">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064CB2">
        <w:t>8</w:t>
      </w:r>
      <w:r w:rsidRPr="00064CB2">
        <w:t xml:space="preserve">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064CB2">
        <w:rPr>
          <w:b/>
        </w:rPr>
        <w:t>ПОСТАНОВЛЯЕТ:</w:t>
      </w:r>
      <w:proofErr w:type="gramEnd"/>
    </w:p>
    <w:p w:rsidR="006C7BB2" w:rsidRPr="00064CB2" w:rsidRDefault="006C7BB2" w:rsidP="0001422E">
      <w:pPr>
        <w:ind w:firstLine="709"/>
        <w:jc w:val="both"/>
      </w:pPr>
      <w:r w:rsidRPr="00064CB2">
        <w:rPr>
          <w:color w:val="000000"/>
        </w:rPr>
        <w:t xml:space="preserve">1. </w:t>
      </w:r>
      <w:proofErr w:type="gramStart"/>
      <w:r w:rsidRPr="00064CB2">
        <w:rPr>
          <w:color w:val="000000"/>
        </w:rPr>
        <w:t>Утвердить административный регламент администра</w:t>
      </w:r>
      <w:r w:rsidR="0001422E" w:rsidRPr="00064CB2">
        <w:rPr>
          <w:color w:val="000000"/>
        </w:rPr>
        <w:t xml:space="preserve">ции муниципального образования Борское </w:t>
      </w:r>
      <w:r w:rsidRPr="00064CB2">
        <w:rPr>
          <w:color w:val="000000"/>
        </w:rPr>
        <w:t xml:space="preserve">сельское поселение Тихвинского муниципального района Ленинградской области </w:t>
      </w:r>
      <w:r w:rsidRPr="00064CB2">
        <w:rPr>
          <w:bCs/>
        </w:rPr>
        <w:t>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064CB2">
        <w:t>».</w:t>
      </w:r>
      <w:proofErr w:type="gramEnd"/>
    </w:p>
    <w:p w:rsidR="00064CB2" w:rsidRPr="00064CB2" w:rsidRDefault="00064CB2" w:rsidP="00064CB2">
      <w:pPr>
        <w:ind w:firstLine="567"/>
        <w:jc w:val="both"/>
      </w:pPr>
      <w:r w:rsidRPr="00064CB2">
        <w:t>2. Признать утратившим силу постановление администрации Борского сельского поселения:</w:t>
      </w:r>
    </w:p>
    <w:p w:rsidR="00064CB2" w:rsidRPr="00064CB2" w:rsidRDefault="00064CB2" w:rsidP="00064CB2">
      <w:pPr>
        <w:ind w:firstLine="567"/>
        <w:jc w:val="both"/>
      </w:pPr>
      <w:proofErr w:type="gramStart"/>
      <w:r w:rsidRPr="00064CB2">
        <w:t>- от 12 сентября 2022 года</w:t>
      </w:r>
      <w:r w:rsidRPr="00064CB2">
        <w:tab/>
        <w:t>03-124</w:t>
      </w:r>
      <w:r>
        <w:t>-а</w:t>
      </w:r>
      <w:r w:rsidRPr="00064CB2">
        <w:t xml:space="preserve">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064CB2">
        <w:rPr>
          <w:bC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064CB2">
        <w:t>»;</w:t>
      </w:r>
      <w:proofErr w:type="gramEnd"/>
    </w:p>
    <w:p w:rsidR="00064CB2" w:rsidRPr="00064CB2" w:rsidRDefault="00064CB2" w:rsidP="00064CB2">
      <w:pPr>
        <w:autoSpaceDE w:val="0"/>
        <w:autoSpaceDN w:val="0"/>
        <w:adjustRightInd w:val="0"/>
        <w:ind w:firstLine="567"/>
        <w:jc w:val="both"/>
      </w:pPr>
      <w:r w:rsidRPr="00064CB2">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064CB2">
          <w:rPr>
            <w:color w:val="0000FF"/>
            <w:u w:val="single"/>
          </w:rPr>
          <w:t>https://tikhvin.org/gsp/bor/</w:t>
        </w:r>
      </w:hyperlink>
      <w:r w:rsidRPr="00064CB2">
        <w:t xml:space="preserve"> .</w:t>
      </w:r>
    </w:p>
    <w:p w:rsidR="00064CB2" w:rsidRPr="00064CB2" w:rsidRDefault="00064CB2" w:rsidP="00064CB2">
      <w:pPr>
        <w:autoSpaceDE w:val="0"/>
        <w:autoSpaceDN w:val="0"/>
        <w:adjustRightInd w:val="0"/>
        <w:ind w:firstLine="567"/>
        <w:jc w:val="both"/>
      </w:pPr>
      <w:r w:rsidRPr="00064CB2">
        <w:lastRenderedPageBreak/>
        <w:t>4. Настоящее постановление вступает в силу с момента его издания.</w:t>
      </w:r>
    </w:p>
    <w:p w:rsidR="00064CB2" w:rsidRPr="00064CB2" w:rsidRDefault="00064CB2" w:rsidP="00064CB2">
      <w:pPr>
        <w:autoSpaceDE w:val="0"/>
        <w:autoSpaceDN w:val="0"/>
        <w:adjustRightInd w:val="0"/>
        <w:ind w:firstLine="567"/>
        <w:jc w:val="both"/>
      </w:pPr>
      <w:r w:rsidRPr="00064CB2">
        <w:t xml:space="preserve">5. </w:t>
      </w:r>
      <w:proofErr w:type="gramStart"/>
      <w:r w:rsidRPr="00064CB2">
        <w:t>Контроль за</w:t>
      </w:r>
      <w:proofErr w:type="gramEnd"/>
      <w:r w:rsidRPr="00064CB2">
        <w:t xml:space="preserve"> исполнением настоящего постановления оставляю за собой.</w:t>
      </w:r>
    </w:p>
    <w:p w:rsidR="00064CB2" w:rsidRPr="00064CB2" w:rsidRDefault="00064CB2" w:rsidP="00064CB2">
      <w:pPr>
        <w:jc w:val="both"/>
      </w:pPr>
    </w:p>
    <w:p w:rsidR="00064CB2" w:rsidRPr="00064CB2" w:rsidRDefault="00064CB2" w:rsidP="00064CB2">
      <w:pPr>
        <w:jc w:val="both"/>
      </w:pPr>
    </w:p>
    <w:p w:rsidR="00064CB2" w:rsidRPr="00064CB2" w:rsidRDefault="00064CB2" w:rsidP="00064CB2">
      <w:proofErr w:type="spellStart"/>
      <w:r w:rsidRPr="00064CB2">
        <w:t>И.о</w:t>
      </w:r>
      <w:proofErr w:type="spellEnd"/>
      <w:r w:rsidRPr="00064CB2">
        <w:t xml:space="preserve">. главы администрации </w:t>
      </w:r>
      <w:r w:rsidRPr="00064CB2">
        <w:tab/>
      </w:r>
      <w:r w:rsidRPr="00064CB2">
        <w:tab/>
      </w:r>
      <w:r w:rsidRPr="00064CB2">
        <w:tab/>
      </w:r>
      <w:r w:rsidRPr="00064CB2">
        <w:tab/>
      </w:r>
      <w:r w:rsidRPr="00064CB2">
        <w:tab/>
      </w:r>
      <w:r w:rsidRPr="00064CB2">
        <w:tab/>
      </w:r>
      <w:r w:rsidRPr="00064CB2">
        <w:tab/>
        <w:t xml:space="preserve">Е.А. </w:t>
      </w:r>
      <w:proofErr w:type="spellStart"/>
      <w:r w:rsidRPr="00064CB2">
        <w:t>Евпак</w:t>
      </w:r>
      <w:proofErr w:type="spellEnd"/>
    </w:p>
    <w:p w:rsidR="005C261B" w:rsidRPr="00064CB2" w:rsidRDefault="005C261B" w:rsidP="005C261B">
      <w:pPr>
        <w:pStyle w:val="ConsPlusNormal"/>
        <w:rPr>
          <w:bCs/>
          <w:sz w:val="24"/>
          <w:szCs w:val="24"/>
        </w:rPr>
      </w:pPr>
      <w:r w:rsidRPr="00064CB2">
        <w:rPr>
          <w:bCs/>
          <w:sz w:val="24"/>
          <w:szCs w:val="24"/>
        </w:rPr>
        <w:t xml:space="preserve"> </w:t>
      </w:r>
    </w:p>
    <w:p w:rsidR="005C261B" w:rsidRPr="00064CB2" w:rsidRDefault="005C261B" w:rsidP="005C261B">
      <w:pPr>
        <w:pStyle w:val="ConsPlusNormal"/>
        <w:jc w:val="both"/>
        <w:rPr>
          <w:bCs/>
          <w:sz w:val="24"/>
          <w:szCs w:val="24"/>
        </w:rPr>
      </w:pPr>
    </w:p>
    <w:p w:rsidR="005C261B" w:rsidRPr="00064CB2" w:rsidRDefault="005C261B" w:rsidP="005C261B">
      <w:pPr>
        <w:pStyle w:val="ConsPlusNormal"/>
        <w:jc w:val="both"/>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6C7BB2" w:rsidRPr="00064CB2" w:rsidRDefault="006C7BB2" w:rsidP="006C7BB2">
      <w:pPr>
        <w:pStyle w:val="ConsPlusNormal"/>
        <w:jc w:val="center"/>
        <w:rPr>
          <w:bCs/>
          <w:sz w:val="24"/>
          <w:szCs w:val="24"/>
        </w:rPr>
      </w:pPr>
    </w:p>
    <w:p w:rsidR="00902F67" w:rsidRPr="00064CB2" w:rsidRDefault="00902F67" w:rsidP="006C7BB2">
      <w:pPr>
        <w:pStyle w:val="ConsPlusNormal"/>
        <w:jc w:val="center"/>
        <w:rPr>
          <w:bCs/>
          <w:sz w:val="24"/>
          <w:szCs w:val="24"/>
        </w:rPr>
      </w:pPr>
    </w:p>
    <w:p w:rsidR="00902F67" w:rsidRDefault="00902F67" w:rsidP="006C7BB2">
      <w:pPr>
        <w:pStyle w:val="ConsPlusNormal"/>
        <w:jc w:val="center"/>
        <w:rPr>
          <w:bCs/>
          <w:sz w:val="24"/>
          <w:szCs w:val="24"/>
        </w:rPr>
      </w:pPr>
    </w:p>
    <w:p w:rsidR="00064CB2" w:rsidRDefault="00064CB2" w:rsidP="006C7BB2">
      <w:pPr>
        <w:pStyle w:val="ConsPlusNormal"/>
        <w:jc w:val="center"/>
        <w:rPr>
          <w:bCs/>
          <w:sz w:val="24"/>
          <w:szCs w:val="24"/>
        </w:rPr>
      </w:pPr>
    </w:p>
    <w:p w:rsidR="00064CB2" w:rsidRDefault="00064CB2" w:rsidP="006C7BB2">
      <w:pPr>
        <w:pStyle w:val="ConsPlusNormal"/>
        <w:jc w:val="center"/>
        <w:rPr>
          <w:bCs/>
          <w:sz w:val="24"/>
          <w:szCs w:val="24"/>
        </w:rPr>
      </w:pPr>
    </w:p>
    <w:p w:rsidR="00064CB2" w:rsidRDefault="00064CB2" w:rsidP="006C7BB2">
      <w:pPr>
        <w:pStyle w:val="ConsPlusNormal"/>
        <w:jc w:val="center"/>
        <w:rPr>
          <w:bCs/>
          <w:sz w:val="24"/>
          <w:szCs w:val="24"/>
        </w:rPr>
      </w:pPr>
    </w:p>
    <w:p w:rsidR="00064CB2" w:rsidRDefault="00064CB2" w:rsidP="006C7BB2">
      <w:pPr>
        <w:pStyle w:val="ConsPlusNormal"/>
        <w:jc w:val="center"/>
        <w:rPr>
          <w:bCs/>
          <w:sz w:val="24"/>
          <w:szCs w:val="24"/>
        </w:rPr>
      </w:pPr>
    </w:p>
    <w:p w:rsidR="00064CB2" w:rsidRDefault="00064CB2" w:rsidP="006C7BB2">
      <w:pPr>
        <w:pStyle w:val="ConsPlusNormal"/>
        <w:jc w:val="center"/>
        <w:rPr>
          <w:bCs/>
          <w:sz w:val="24"/>
          <w:szCs w:val="24"/>
        </w:rPr>
      </w:pPr>
    </w:p>
    <w:p w:rsidR="00064CB2" w:rsidRPr="00064CB2" w:rsidRDefault="00064CB2" w:rsidP="006C7BB2">
      <w:pPr>
        <w:pStyle w:val="ConsPlusNormal"/>
        <w:jc w:val="center"/>
        <w:rPr>
          <w:bCs/>
          <w:sz w:val="24"/>
          <w:szCs w:val="24"/>
        </w:rPr>
      </w:pPr>
    </w:p>
    <w:p w:rsidR="006C7BB2" w:rsidRPr="00064CB2" w:rsidRDefault="006C7BB2" w:rsidP="006C7BB2">
      <w:pPr>
        <w:pStyle w:val="ConsPlusNormal"/>
        <w:jc w:val="center"/>
        <w:rPr>
          <w:bCs/>
          <w:sz w:val="20"/>
        </w:rPr>
      </w:pPr>
    </w:p>
    <w:p w:rsidR="005B609D" w:rsidRPr="00064CB2" w:rsidRDefault="005B609D" w:rsidP="005B609D">
      <w:pPr>
        <w:widowControl w:val="0"/>
        <w:tabs>
          <w:tab w:val="left" w:pos="142"/>
          <w:tab w:val="left" w:pos="284"/>
        </w:tabs>
        <w:autoSpaceDE w:val="0"/>
        <w:autoSpaceDN w:val="0"/>
        <w:adjustRightInd w:val="0"/>
        <w:outlineLvl w:val="0"/>
        <w:rPr>
          <w:sz w:val="20"/>
          <w:szCs w:val="20"/>
        </w:rPr>
      </w:pPr>
      <w:r w:rsidRPr="00064CB2">
        <w:rPr>
          <w:sz w:val="20"/>
          <w:szCs w:val="20"/>
        </w:rPr>
        <w:t>Тихонова Ольга Николаевна</w:t>
      </w:r>
    </w:p>
    <w:p w:rsidR="005B609D" w:rsidRPr="00064CB2" w:rsidRDefault="005B609D" w:rsidP="005B609D">
      <w:pPr>
        <w:widowControl w:val="0"/>
        <w:tabs>
          <w:tab w:val="left" w:pos="142"/>
          <w:tab w:val="left" w:pos="284"/>
        </w:tabs>
        <w:autoSpaceDE w:val="0"/>
        <w:autoSpaceDN w:val="0"/>
        <w:adjustRightInd w:val="0"/>
        <w:outlineLvl w:val="0"/>
        <w:rPr>
          <w:sz w:val="20"/>
          <w:szCs w:val="20"/>
        </w:rPr>
      </w:pPr>
      <w:r w:rsidRPr="00064CB2">
        <w:rPr>
          <w:sz w:val="20"/>
          <w:szCs w:val="20"/>
        </w:rPr>
        <w:t>8(81367)46275</w:t>
      </w:r>
    </w:p>
    <w:p w:rsidR="006C7BB2" w:rsidRPr="00064CB2" w:rsidRDefault="006C7BB2" w:rsidP="006C7BB2">
      <w:pPr>
        <w:pStyle w:val="ConsPlusNormal"/>
        <w:jc w:val="center"/>
        <w:rPr>
          <w:bCs/>
          <w:sz w:val="24"/>
          <w:szCs w:val="24"/>
        </w:rPr>
      </w:pPr>
    </w:p>
    <w:p w:rsidR="0001422E" w:rsidRPr="00064CB2" w:rsidRDefault="0001422E" w:rsidP="006C7BB2">
      <w:pPr>
        <w:jc w:val="right"/>
      </w:pPr>
    </w:p>
    <w:p w:rsidR="00902F67" w:rsidRPr="00064CB2" w:rsidRDefault="00902F67" w:rsidP="00902F67">
      <w:pPr>
        <w:jc w:val="right"/>
      </w:pPr>
    </w:p>
    <w:p w:rsidR="006C7BB2" w:rsidRPr="00064CB2" w:rsidRDefault="006C7BB2" w:rsidP="00902F67">
      <w:pPr>
        <w:jc w:val="right"/>
        <w:rPr>
          <w:sz w:val="22"/>
          <w:szCs w:val="22"/>
        </w:rPr>
      </w:pPr>
      <w:r w:rsidRPr="00064CB2">
        <w:t>УТВЕРЖДЕН</w:t>
      </w:r>
    </w:p>
    <w:p w:rsidR="006C7BB2" w:rsidRPr="00064CB2" w:rsidRDefault="006C7BB2" w:rsidP="00902F67">
      <w:pPr>
        <w:ind w:left="4536"/>
        <w:jc w:val="right"/>
      </w:pPr>
      <w:r w:rsidRPr="00064CB2">
        <w:t xml:space="preserve">постановлением администрации </w:t>
      </w:r>
    </w:p>
    <w:p w:rsidR="006C7BB2" w:rsidRPr="00064CB2" w:rsidRDefault="006C7BB2" w:rsidP="00902F67">
      <w:pPr>
        <w:ind w:left="4536"/>
        <w:jc w:val="right"/>
      </w:pPr>
      <w:r w:rsidRPr="00064CB2">
        <w:t xml:space="preserve">Борского сельского поселения </w:t>
      </w:r>
    </w:p>
    <w:p w:rsidR="006C7BB2" w:rsidRPr="00064CB2" w:rsidRDefault="006C7BB2" w:rsidP="00902F67">
      <w:pPr>
        <w:tabs>
          <w:tab w:val="left" w:pos="5940"/>
        </w:tabs>
        <w:ind w:left="4536"/>
        <w:jc w:val="right"/>
      </w:pPr>
      <w:r w:rsidRPr="00064CB2">
        <w:t xml:space="preserve">от </w:t>
      </w:r>
      <w:r w:rsidR="00102C54">
        <w:t>13</w:t>
      </w:r>
      <w:r w:rsidRPr="00064CB2">
        <w:t>.</w:t>
      </w:r>
      <w:r w:rsidR="00102C54">
        <w:t>11</w:t>
      </w:r>
      <w:r w:rsidR="0001422E" w:rsidRPr="00064CB2">
        <w:t>.202</w:t>
      </w:r>
      <w:r w:rsidR="00102C54">
        <w:t>3</w:t>
      </w:r>
      <w:r w:rsidR="0001422E" w:rsidRPr="00064CB2">
        <w:t xml:space="preserve"> года</w:t>
      </w:r>
      <w:r w:rsidRPr="00064CB2">
        <w:t xml:space="preserve"> № 0</w:t>
      </w:r>
      <w:r w:rsidR="0001422E" w:rsidRPr="00064CB2">
        <w:t>3</w:t>
      </w:r>
      <w:r w:rsidRPr="00064CB2">
        <w:t>-</w:t>
      </w:r>
      <w:r w:rsidR="00102C54">
        <w:t>201</w:t>
      </w:r>
      <w:r w:rsidRPr="00064CB2">
        <w:t>-а</w:t>
      </w:r>
    </w:p>
    <w:p w:rsidR="006C7BB2" w:rsidRPr="00064CB2" w:rsidRDefault="006C7BB2" w:rsidP="006C7BB2">
      <w:pPr>
        <w:ind w:left="4536"/>
        <w:jc w:val="right"/>
      </w:pPr>
      <w:r w:rsidRPr="00064CB2">
        <w:t>(приложение)</w:t>
      </w:r>
    </w:p>
    <w:p w:rsidR="006C7BB2" w:rsidRPr="00064CB2" w:rsidRDefault="006C7BB2" w:rsidP="006C7BB2">
      <w:pPr>
        <w:pStyle w:val="ConsPlusNormal"/>
        <w:jc w:val="center"/>
        <w:rPr>
          <w:sz w:val="24"/>
          <w:szCs w:val="24"/>
        </w:rPr>
      </w:pPr>
    </w:p>
    <w:p w:rsidR="00064CB2" w:rsidRPr="00064CB2" w:rsidRDefault="00064CB2" w:rsidP="00064CB2">
      <w:pPr>
        <w:pStyle w:val="ConsPlusNormal"/>
        <w:jc w:val="center"/>
        <w:rPr>
          <w:sz w:val="24"/>
          <w:szCs w:val="24"/>
        </w:rPr>
      </w:pPr>
      <w:r w:rsidRPr="00064CB2">
        <w:rPr>
          <w:b/>
          <w:sz w:val="24"/>
          <w:szCs w:val="24"/>
        </w:rPr>
        <w:t>АДМИНИСТРАТИВНЫЙ РЕГЛАМЕНТ</w:t>
      </w:r>
      <w:r w:rsidRPr="00064CB2">
        <w:rPr>
          <w:sz w:val="24"/>
          <w:szCs w:val="24"/>
        </w:rPr>
        <w:t xml:space="preserve"> </w:t>
      </w:r>
    </w:p>
    <w:p w:rsidR="00064CB2" w:rsidRPr="00064CB2" w:rsidRDefault="00064CB2" w:rsidP="00064CB2">
      <w:pPr>
        <w:pStyle w:val="ConsPlusNormal"/>
        <w:jc w:val="center"/>
        <w:rPr>
          <w:b/>
          <w:bCs/>
          <w:szCs w:val="28"/>
        </w:rPr>
      </w:pPr>
      <w:r w:rsidRPr="00064CB2">
        <w:rPr>
          <w:sz w:val="24"/>
          <w:szCs w:val="24"/>
        </w:rPr>
        <w:br/>
      </w:r>
      <w:r w:rsidRPr="00064CB2">
        <w:rPr>
          <w:szCs w:val="28"/>
        </w:rPr>
        <w:t>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w:t>
      </w:r>
      <w:r w:rsidRPr="00064CB2">
        <w:rPr>
          <w:b/>
          <w:bCs/>
          <w:szCs w:val="28"/>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064CB2" w:rsidRPr="00064CB2" w:rsidRDefault="00064CB2" w:rsidP="00064CB2">
      <w:pPr>
        <w:pStyle w:val="ConsPlusNormal"/>
        <w:jc w:val="center"/>
        <w:rPr>
          <w:b/>
          <w:bCs/>
          <w:szCs w:val="28"/>
        </w:rPr>
      </w:pPr>
      <w:proofErr w:type="gramStart"/>
      <w:r w:rsidRPr="00064CB2">
        <w:rPr>
          <w:bCs/>
          <w:szCs w:val="28"/>
        </w:rPr>
        <w:t>(Сокращенное наименование:</w:t>
      </w:r>
      <w:proofErr w:type="gramEnd"/>
      <w:r w:rsidRPr="00064CB2">
        <w:rPr>
          <w:bCs/>
          <w:szCs w:val="28"/>
        </w:rPr>
        <w:t xml:space="preserve"> </w:t>
      </w:r>
      <w:proofErr w:type="gramStart"/>
      <w:r w:rsidRPr="00064CB2">
        <w:rPr>
          <w:bCs/>
          <w:szCs w:val="28"/>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064CB2">
        <w:rPr>
          <w:szCs w:val="28"/>
        </w:rPr>
        <w:t xml:space="preserve"> регламент</w:t>
      </w:r>
      <w:r w:rsidRPr="00064CB2">
        <w:rPr>
          <w:bCs/>
          <w:szCs w:val="28"/>
        </w:rPr>
        <w:t>)</w:t>
      </w:r>
      <w:proofErr w:type="gramEnd"/>
    </w:p>
    <w:p w:rsidR="00064CB2" w:rsidRPr="00064CB2" w:rsidRDefault="00064CB2" w:rsidP="00064CB2">
      <w:pPr>
        <w:pStyle w:val="ConsPlusNormal"/>
        <w:jc w:val="center"/>
        <w:rPr>
          <w:bCs/>
          <w:szCs w:val="28"/>
        </w:rPr>
      </w:pPr>
    </w:p>
    <w:p w:rsidR="00064CB2" w:rsidRPr="00064CB2" w:rsidRDefault="00064CB2" w:rsidP="00064CB2">
      <w:pPr>
        <w:pStyle w:val="ConsPlusNormal"/>
        <w:jc w:val="center"/>
        <w:outlineLvl w:val="1"/>
        <w:rPr>
          <w:szCs w:val="28"/>
        </w:rPr>
      </w:pPr>
      <w:r w:rsidRPr="00064CB2">
        <w:rPr>
          <w:szCs w:val="28"/>
        </w:rPr>
        <w:t>1. Общие положения</w:t>
      </w:r>
    </w:p>
    <w:p w:rsidR="00064CB2" w:rsidRPr="00064CB2" w:rsidRDefault="00064CB2" w:rsidP="00064CB2">
      <w:pPr>
        <w:pStyle w:val="ConsPlusNormal"/>
        <w:rPr>
          <w:szCs w:val="28"/>
        </w:rPr>
      </w:pPr>
    </w:p>
    <w:p w:rsidR="00064CB2" w:rsidRPr="00064CB2" w:rsidRDefault="00064CB2" w:rsidP="00064CB2">
      <w:pPr>
        <w:pStyle w:val="ConsPlusNormal"/>
        <w:ind w:firstLine="540"/>
        <w:jc w:val="both"/>
        <w:rPr>
          <w:szCs w:val="28"/>
        </w:rPr>
      </w:pPr>
      <w:r w:rsidRPr="00064CB2">
        <w:rPr>
          <w:szCs w:val="28"/>
        </w:rPr>
        <w:t>1.1. Регламент устанавливает порядок и стандарт предоставления муниципальной услуги.</w:t>
      </w:r>
    </w:p>
    <w:p w:rsidR="00064CB2" w:rsidRPr="00064CB2" w:rsidRDefault="00064CB2" w:rsidP="00064CB2">
      <w:pPr>
        <w:pStyle w:val="ConsPlusNormal"/>
        <w:ind w:firstLine="540"/>
        <w:jc w:val="both"/>
        <w:rPr>
          <w:szCs w:val="28"/>
        </w:rPr>
      </w:pPr>
      <w:bookmarkStart w:id="1" w:name="P52"/>
      <w:bookmarkEnd w:id="1"/>
      <w:r w:rsidRPr="00064CB2">
        <w:rPr>
          <w:szCs w:val="28"/>
        </w:rPr>
        <w:t>1.2. Заявителями, имеющими право на получение муниципальной услуги (далее – заявитель), являются:</w:t>
      </w:r>
    </w:p>
    <w:p w:rsidR="00064CB2" w:rsidRPr="00064CB2" w:rsidRDefault="00064CB2" w:rsidP="00064CB2">
      <w:pPr>
        <w:pStyle w:val="ConsPlusNormal"/>
        <w:ind w:firstLine="540"/>
        <w:jc w:val="both"/>
        <w:rPr>
          <w:szCs w:val="28"/>
        </w:rPr>
      </w:pPr>
      <w:r w:rsidRPr="00064CB2">
        <w:rPr>
          <w:szCs w:val="28"/>
        </w:rPr>
        <w:t>- физические лица;</w:t>
      </w:r>
    </w:p>
    <w:p w:rsidR="00064CB2" w:rsidRPr="00064CB2" w:rsidRDefault="00064CB2" w:rsidP="00064CB2">
      <w:pPr>
        <w:pStyle w:val="ConsPlusNormal"/>
        <w:ind w:firstLine="540"/>
        <w:jc w:val="both"/>
        <w:rPr>
          <w:szCs w:val="28"/>
        </w:rPr>
      </w:pPr>
      <w:r w:rsidRPr="00064CB2">
        <w:rPr>
          <w:szCs w:val="28"/>
        </w:rPr>
        <w:t>- юридические лица;</w:t>
      </w:r>
    </w:p>
    <w:p w:rsidR="00064CB2" w:rsidRPr="00064CB2" w:rsidRDefault="00064CB2" w:rsidP="00064CB2">
      <w:pPr>
        <w:pStyle w:val="ConsPlusNormal"/>
        <w:ind w:firstLine="540"/>
        <w:jc w:val="both"/>
        <w:rPr>
          <w:szCs w:val="28"/>
        </w:rPr>
      </w:pPr>
      <w:r w:rsidRPr="00064CB2">
        <w:rPr>
          <w:szCs w:val="28"/>
        </w:rPr>
        <w:t>- индивидуальные предприниматели.</w:t>
      </w:r>
    </w:p>
    <w:p w:rsidR="00064CB2" w:rsidRPr="00064CB2" w:rsidRDefault="00064CB2" w:rsidP="00064CB2">
      <w:pPr>
        <w:pStyle w:val="ConsPlusNormal"/>
        <w:ind w:firstLine="540"/>
        <w:jc w:val="both"/>
        <w:rPr>
          <w:szCs w:val="28"/>
        </w:rPr>
      </w:pPr>
      <w:r w:rsidRPr="00064CB2">
        <w:rPr>
          <w:szCs w:val="28"/>
        </w:rPr>
        <w:t>Представлять интересы заявителя имеют право:</w:t>
      </w:r>
    </w:p>
    <w:p w:rsidR="00064CB2" w:rsidRPr="00064CB2" w:rsidRDefault="00064CB2" w:rsidP="00064CB2">
      <w:pPr>
        <w:pStyle w:val="ConsPlusNormal"/>
        <w:ind w:firstLine="540"/>
        <w:jc w:val="both"/>
        <w:rPr>
          <w:szCs w:val="28"/>
        </w:rPr>
      </w:pPr>
      <w:r w:rsidRPr="00064CB2">
        <w:rPr>
          <w:szCs w:val="28"/>
        </w:rPr>
        <w:t>от имени физических лиц:</w:t>
      </w:r>
    </w:p>
    <w:p w:rsidR="00064CB2" w:rsidRPr="00064CB2" w:rsidRDefault="00064CB2" w:rsidP="00064CB2">
      <w:pPr>
        <w:pStyle w:val="ConsPlusNormal"/>
        <w:ind w:firstLine="540"/>
        <w:jc w:val="both"/>
        <w:rPr>
          <w:szCs w:val="28"/>
        </w:rPr>
      </w:pPr>
      <w:r w:rsidRPr="00064CB2">
        <w:rPr>
          <w:szCs w:val="28"/>
        </w:rPr>
        <w:t>- законные представители (родители, усыновители, опекуны) несовершеннолетних в возрасте до 14 лет;</w:t>
      </w:r>
    </w:p>
    <w:p w:rsidR="00064CB2" w:rsidRPr="00064CB2" w:rsidRDefault="00064CB2" w:rsidP="00064CB2">
      <w:pPr>
        <w:pStyle w:val="ConsPlusNormal"/>
        <w:ind w:firstLine="540"/>
        <w:jc w:val="both"/>
        <w:rPr>
          <w:szCs w:val="28"/>
        </w:rPr>
      </w:pPr>
      <w:r w:rsidRPr="00064CB2">
        <w:rPr>
          <w:szCs w:val="28"/>
        </w:rPr>
        <w:t>- опекуны недееспособных граждан;</w:t>
      </w:r>
    </w:p>
    <w:p w:rsidR="00064CB2" w:rsidRPr="00064CB2" w:rsidRDefault="00064CB2" w:rsidP="00064CB2">
      <w:pPr>
        <w:pStyle w:val="ConsPlusNormal"/>
        <w:ind w:firstLine="540"/>
        <w:jc w:val="both"/>
        <w:rPr>
          <w:szCs w:val="28"/>
        </w:rPr>
      </w:pPr>
      <w:r w:rsidRPr="00064CB2">
        <w:rPr>
          <w:szCs w:val="28"/>
        </w:rPr>
        <w:t>- представители, действующие в силу полномочий, основанных на доверенности или договоре;</w:t>
      </w:r>
    </w:p>
    <w:p w:rsidR="00064CB2" w:rsidRPr="00064CB2" w:rsidRDefault="00064CB2" w:rsidP="00064CB2">
      <w:pPr>
        <w:pStyle w:val="ConsPlusNormal"/>
        <w:ind w:firstLine="540"/>
        <w:jc w:val="both"/>
        <w:rPr>
          <w:szCs w:val="28"/>
        </w:rPr>
      </w:pPr>
      <w:r w:rsidRPr="00064CB2">
        <w:rPr>
          <w:szCs w:val="28"/>
        </w:rPr>
        <w:t>от имени юридических лиц:</w:t>
      </w:r>
    </w:p>
    <w:p w:rsidR="00064CB2" w:rsidRPr="00064CB2" w:rsidRDefault="00064CB2" w:rsidP="00064CB2">
      <w:pPr>
        <w:pStyle w:val="ConsPlusNormal"/>
        <w:ind w:firstLine="567"/>
        <w:jc w:val="both"/>
        <w:rPr>
          <w:szCs w:val="28"/>
        </w:rPr>
      </w:pPr>
      <w:r w:rsidRPr="00064CB2">
        <w:rPr>
          <w:szCs w:val="28"/>
        </w:rPr>
        <w:t>- лица, действующие в соответствии с законом или учредительными документами от имени юридического лица без доверенности;</w:t>
      </w:r>
    </w:p>
    <w:p w:rsidR="00064CB2" w:rsidRPr="00064CB2" w:rsidRDefault="00064CB2" w:rsidP="00064CB2">
      <w:pPr>
        <w:pStyle w:val="ConsPlusNormal"/>
        <w:ind w:firstLine="567"/>
        <w:jc w:val="both"/>
        <w:rPr>
          <w:szCs w:val="28"/>
        </w:rPr>
      </w:pPr>
      <w:r w:rsidRPr="00064CB2">
        <w:rPr>
          <w:szCs w:val="28"/>
        </w:rPr>
        <w:t>- представители юридических лиц в силу полномочий на основании доверенности или договора;</w:t>
      </w:r>
    </w:p>
    <w:p w:rsidR="00064CB2" w:rsidRPr="00064CB2" w:rsidRDefault="00064CB2" w:rsidP="00064CB2">
      <w:pPr>
        <w:pStyle w:val="ConsPlusNormal"/>
        <w:ind w:firstLine="567"/>
        <w:jc w:val="both"/>
        <w:rPr>
          <w:szCs w:val="28"/>
        </w:rPr>
      </w:pPr>
      <w:r w:rsidRPr="00064CB2">
        <w:rPr>
          <w:szCs w:val="28"/>
        </w:rPr>
        <w:t>- от имени индивидуальных предпринимателей:</w:t>
      </w:r>
    </w:p>
    <w:p w:rsidR="00064CB2" w:rsidRPr="00064CB2" w:rsidRDefault="00064CB2" w:rsidP="00064CB2">
      <w:pPr>
        <w:pStyle w:val="ConsPlusNormal"/>
        <w:ind w:firstLine="567"/>
        <w:jc w:val="both"/>
        <w:rPr>
          <w:szCs w:val="28"/>
        </w:rPr>
      </w:pPr>
      <w:r w:rsidRPr="00064CB2">
        <w:rPr>
          <w:szCs w:val="28"/>
        </w:rPr>
        <w:t xml:space="preserve">- представители индивидуальных предпринимателей в силу полномочий на </w:t>
      </w:r>
      <w:r w:rsidRPr="00064CB2">
        <w:rPr>
          <w:szCs w:val="28"/>
        </w:rPr>
        <w:lastRenderedPageBreak/>
        <w:t>основании доверенности или договора.</w:t>
      </w:r>
    </w:p>
    <w:p w:rsidR="00064CB2" w:rsidRPr="00064CB2" w:rsidRDefault="00064CB2" w:rsidP="00064CB2">
      <w:pPr>
        <w:pStyle w:val="ConsPlusNormal"/>
        <w:ind w:firstLine="567"/>
        <w:jc w:val="both"/>
        <w:rPr>
          <w:szCs w:val="28"/>
        </w:rPr>
      </w:pPr>
      <w:r w:rsidRPr="00064CB2">
        <w:rPr>
          <w:szCs w:val="28"/>
        </w:rPr>
        <w:t xml:space="preserve">1.3. </w:t>
      </w:r>
      <w:proofErr w:type="gramStart"/>
      <w:r w:rsidRPr="00064CB2">
        <w:rPr>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roofErr w:type="gramEnd"/>
    </w:p>
    <w:p w:rsidR="00064CB2" w:rsidRPr="00064CB2" w:rsidRDefault="00064CB2" w:rsidP="00064CB2">
      <w:pPr>
        <w:pStyle w:val="ConsPlusNormal"/>
        <w:ind w:firstLine="540"/>
        <w:jc w:val="both"/>
        <w:rPr>
          <w:szCs w:val="28"/>
        </w:rPr>
      </w:pPr>
      <w:r w:rsidRPr="00064CB2">
        <w:rPr>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64CB2" w:rsidRPr="00064CB2" w:rsidRDefault="00064CB2" w:rsidP="00064CB2">
      <w:pPr>
        <w:pStyle w:val="ConsPlusNormal"/>
        <w:ind w:firstLine="540"/>
        <w:jc w:val="both"/>
        <w:rPr>
          <w:szCs w:val="28"/>
        </w:rPr>
      </w:pPr>
      <w:r w:rsidRPr="00064CB2">
        <w:rPr>
          <w:szCs w:val="28"/>
        </w:rPr>
        <w:t xml:space="preserve">на сайте ОМСУ - </w:t>
      </w:r>
      <w:hyperlink r:id="rId9" w:history="1">
        <w:r w:rsidRPr="00064CB2">
          <w:rPr>
            <w:rStyle w:val="a5"/>
            <w:szCs w:val="28"/>
          </w:rPr>
          <w:t>https://tikhvin.org/gsp/bor/</w:t>
        </w:r>
      </w:hyperlink>
      <w:proofErr w:type="gramStart"/>
      <w:r w:rsidRPr="00064CB2">
        <w:rPr>
          <w:szCs w:val="28"/>
        </w:rPr>
        <w:t xml:space="preserve"> ;</w:t>
      </w:r>
      <w:proofErr w:type="gramEnd"/>
    </w:p>
    <w:p w:rsidR="00064CB2" w:rsidRPr="00064CB2" w:rsidRDefault="00064CB2" w:rsidP="00064CB2">
      <w:pPr>
        <w:pStyle w:val="ConsPlusNormal"/>
        <w:ind w:firstLine="540"/>
        <w:jc w:val="both"/>
        <w:rPr>
          <w:szCs w:val="28"/>
        </w:rPr>
      </w:pPr>
      <w:r w:rsidRPr="00064CB2">
        <w:rPr>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64CB2" w:rsidRPr="00064CB2" w:rsidRDefault="00064CB2" w:rsidP="00064CB2">
      <w:pPr>
        <w:pStyle w:val="ConsPlusNormal"/>
        <w:ind w:firstLine="540"/>
        <w:jc w:val="both"/>
        <w:rPr>
          <w:szCs w:val="28"/>
        </w:rPr>
      </w:pPr>
      <w:r w:rsidRPr="00064CB2">
        <w:rPr>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64CB2" w:rsidRPr="00064CB2" w:rsidRDefault="00064CB2" w:rsidP="00064CB2">
      <w:pPr>
        <w:pStyle w:val="ConsPlusNormal"/>
        <w:ind w:firstLine="540"/>
        <w:jc w:val="both"/>
        <w:rPr>
          <w:szCs w:val="28"/>
        </w:rPr>
      </w:pPr>
      <w:r w:rsidRPr="00064CB2">
        <w:rPr>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64CB2" w:rsidRPr="00064CB2" w:rsidRDefault="00064CB2" w:rsidP="00064CB2">
      <w:pPr>
        <w:pStyle w:val="ConsPlusNormal"/>
        <w:ind w:firstLine="540"/>
        <w:jc w:val="both"/>
        <w:rPr>
          <w:szCs w:val="28"/>
        </w:rPr>
      </w:pPr>
    </w:p>
    <w:p w:rsidR="00064CB2" w:rsidRPr="00064CB2" w:rsidRDefault="00064CB2" w:rsidP="00064CB2">
      <w:pPr>
        <w:pStyle w:val="ConsPlusNormal"/>
        <w:jc w:val="center"/>
        <w:outlineLvl w:val="1"/>
        <w:rPr>
          <w:szCs w:val="28"/>
        </w:rPr>
      </w:pPr>
      <w:r w:rsidRPr="00064CB2">
        <w:rPr>
          <w:szCs w:val="28"/>
        </w:rPr>
        <w:t>2. Стандарт предоставления муниципальной услуги</w:t>
      </w:r>
    </w:p>
    <w:p w:rsidR="00064CB2" w:rsidRPr="00064CB2" w:rsidRDefault="00064CB2" w:rsidP="00064CB2">
      <w:pPr>
        <w:pStyle w:val="ConsPlusNormal"/>
        <w:ind w:firstLine="540"/>
        <w:jc w:val="both"/>
        <w:rPr>
          <w:szCs w:val="28"/>
        </w:rPr>
      </w:pPr>
    </w:p>
    <w:p w:rsidR="00064CB2" w:rsidRPr="00064CB2" w:rsidRDefault="00064CB2" w:rsidP="00064CB2">
      <w:pPr>
        <w:pStyle w:val="ConsPlusNormal"/>
        <w:ind w:firstLine="540"/>
        <w:jc w:val="both"/>
        <w:rPr>
          <w:szCs w:val="28"/>
        </w:rPr>
      </w:pPr>
      <w:r w:rsidRPr="00064CB2">
        <w:rPr>
          <w:szCs w:val="28"/>
        </w:rPr>
        <w:t xml:space="preserve">2.1. Полное наименование муниципальной услуги: </w:t>
      </w:r>
      <w:r w:rsidRPr="00064CB2">
        <w:rPr>
          <w:bCs/>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064CB2">
        <w:rPr>
          <w:szCs w:val="28"/>
        </w:rPr>
        <w:t>.</w:t>
      </w:r>
    </w:p>
    <w:p w:rsidR="00064CB2" w:rsidRPr="00064CB2" w:rsidRDefault="00064CB2" w:rsidP="00064CB2">
      <w:pPr>
        <w:pStyle w:val="ConsPlusNormal"/>
        <w:ind w:firstLine="540"/>
        <w:jc w:val="both"/>
        <w:rPr>
          <w:szCs w:val="28"/>
        </w:rPr>
      </w:pPr>
      <w:r w:rsidRPr="00064CB2">
        <w:rPr>
          <w:szCs w:val="28"/>
        </w:rPr>
        <w:t xml:space="preserve">Сокращенное наименование муниципальной услуги: </w:t>
      </w:r>
      <w:r w:rsidRPr="00064CB2">
        <w:rPr>
          <w:bCs/>
          <w:szCs w:val="28"/>
        </w:rPr>
        <w:t>«Предоставление информации о форме собственности на недвижимое и движимое имущество, земельные участки»</w:t>
      </w:r>
      <w:r w:rsidRPr="00064CB2">
        <w:rPr>
          <w:szCs w:val="28"/>
        </w:rPr>
        <w:t>.</w:t>
      </w:r>
    </w:p>
    <w:p w:rsidR="00064CB2" w:rsidRPr="00064CB2" w:rsidRDefault="00064CB2" w:rsidP="00064CB2">
      <w:pPr>
        <w:pStyle w:val="ConsPlusNormal"/>
        <w:ind w:firstLine="540"/>
        <w:jc w:val="both"/>
        <w:rPr>
          <w:szCs w:val="28"/>
        </w:rPr>
      </w:pPr>
      <w:r w:rsidRPr="00064CB2">
        <w:rPr>
          <w:szCs w:val="28"/>
        </w:rPr>
        <w:t>2.2. Муниципальную услугу предоставляет: ОМСУ.</w:t>
      </w:r>
    </w:p>
    <w:p w:rsidR="00064CB2" w:rsidRPr="00064CB2" w:rsidRDefault="00064CB2" w:rsidP="00064CB2">
      <w:pPr>
        <w:pStyle w:val="ConsPlusNormal"/>
        <w:ind w:firstLine="540"/>
        <w:jc w:val="both"/>
        <w:rPr>
          <w:bCs/>
          <w:szCs w:val="28"/>
        </w:rPr>
      </w:pPr>
      <w:r w:rsidRPr="00064CB2">
        <w:rPr>
          <w:bCs/>
          <w:szCs w:val="28"/>
        </w:rPr>
        <w:t>В предоставлении муниципальной услуги участвует</w:t>
      </w:r>
      <w:r w:rsidRPr="00064CB2">
        <w:rPr>
          <w:szCs w:val="28"/>
        </w:rPr>
        <w:t xml:space="preserve"> </w:t>
      </w:r>
      <w:r w:rsidRPr="00064CB2">
        <w:rPr>
          <w:bCs/>
          <w:szCs w:val="28"/>
        </w:rPr>
        <w:t>ГБУ ЛО «МФЦ».</w:t>
      </w:r>
    </w:p>
    <w:p w:rsidR="00064CB2" w:rsidRPr="00064CB2" w:rsidRDefault="00064CB2" w:rsidP="00064CB2">
      <w:pPr>
        <w:pStyle w:val="ConsPlusNormal"/>
        <w:ind w:firstLine="540"/>
        <w:jc w:val="both"/>
        <w:rPr>
          <w:szCs w:val="28"/>
        </w:rPr>
      </w:pPr>
      <w:r w:rsidRPr="00064CB2">
        <w:rPr>
          <w:szCs w:val="28"/>
        </w:rPr>
        <w:t>Заявление на получение муниципальной услуги с комплектом документов принимается:</w:t>
      </w:r>
    </w:p>
    <w:p w:rsidR="00064CB2" w:rsidRPr="00064CB2" w:rsidRDefault="00064CB2" w:rsidP="00064CB2">
      <w:pPr>
        <w:pStyle w:val="ConsPlusNormal"/>
        <w:ind w:firstLine="540"/>
        <w:jc w:val="both"/>
        <w:rPr>
          <w:szCs w:val="28"/>
        </w:rPr>
      </w:pPr>
      <w:r w:rsidRPr="00064CB2">
        <w:rPr>
          <w:szCs w:val="28"/>
        </w:rPr>
        <w:t>1) при личной явке:</w:t>
      </w:r>
    </w:p>
    <w:p w:rsidR="00064CB2" w:rsidRPr="00064CB2" w:rsidRDefault="00064CB2" w:rsidP="00064CB2">
      <w:pPr>
        <w:pStyle w:val="ConsPlusNormal"/>
        <w:ind w:firstLine="540"/>
        <w:jc w:val="both"/>
        <w:rPr>
          <w:szCs w:val="28"/>
        </w:rPr>
      </w:pPr>
      <w:r w:rsidRPr="00064CB2">
        <w:rPr>
          <w:szCs w:val="28"/>
        </w:rPr>
        <w:t>в ОМСУ;</w:t>
      </w:r>
    </w:p>
    <w:p w:rsidR="00064CB2" w:rsidRPr="00064CB2" w:rsidRDefault="00064CB2" w:rsidP="00064CB2">
      <w:pPr>
        <w:pStyle w:val="ConsPlusNormal"/>
        <w:ind w:firstLine="540"/>
        <w:jc w:val="both"/>
        <w:rPr>
          <w:szCs w:val="28"/>
        </w:rPr>
      </w:pPr>
      <w:r w:rsidRPr="00064CB2">
        <w:rPr>
          <w:szCs w:val="28"/>
        </w:rPr>
        <w:t>в филиалах, отделах, удаленных рабочих местах ГБУ ЛО «МФЦ»;</w:t>
      </w:r>
    </w:p>
    <w:p w:rsidR="00064CB2" w:rsidRPr="00064CB2" w:rsidRDefault="00064CB2" w:rsidP="00064CB2">
      <w:pPr>
        <w:pStyle w:val="ConsPlusNormal"/>
        <w:ind w:firstLine="540"/>
        <w:jc w:val="both"/>
        <w:rPr>
          <w:szCs w:val="28"/>
        </w:rPr>
      </w:pPr>
      <w:r w:rsidRPr="00064CB2">
        <w:rPr>
          <w:szCs w:val="28"/>
        </w:rPr>
        <w:t>2) без личной явки:</w:t>
      </w:r>
    </w:p>
    <w:p w:rsidR="00064CB2" w:rsidRPr="00064CB2" w:rsidRDefault="00064CB2" w:rsidP="00064CB2">
      <w:pPr>
        <w:pStyle w:val="ConsPlusNormal"/>
        <w:ind w:firstLine="540"/>
        <w:jc w:val="both"/>
        <w:rPr>
          <w:szCs w:val="28"/>
        </w:rPr>
      </w:pPr>
      <w:r w:rsidRPr="00064CB2">
        <w:rPr>
          <w:szCs w:val="28"/>
        </w:rPr>
        <w:t>почтовым отправлением в ОМСУ;</w:t>
      </w:r>
    </w:p>
    <w:p w:rsidR="00064CB2" w:rsidRPr="00064CB2" w:rsidRDefault="00064CB2" w:rsidP="00064CB2">
      <w:pPr>
        <w:pStyle w:val="ConsPlusNormal"/>
        <w:ind w:firstLine="540"/>
        <w:jc w:val="both"/>
        <w:rPr>
          <w:szCs w:val="28"/>
        </w:rPr>
      </w:pPr>
      <w:r w:rsidRPr="00064CB2">
        <w:rPr>
          <w:szCs w:val="28"/>
        </w:rPr>
        <w:t>в электронной форме через личный кабинет заявителя на ПГУ ЛО/ЕПГУ;</w:t>
      </w:r>
    </w:p>
    <w:p w:rsidR="00064CB2" w:rsidRPr="00064CB2" w:rsidRDefault="00064CB2" w:rsidP="00064CB2">
      <w:pPr>
        <w:pStyle w:val="ConsPlusNormal"/>
        <w:ind w:firstLine="540"/>
        <w:jc w:val="both"/>
        <w:rPr>
          <w:szCs w:val="28"/>
        </w:rPr>
      </w:pPr>
      <w:r w:rsidRPr="00064CB2">
        <w:rPr>
          <w:szCs w:val="28"/>
        </w:rPr>
        <w:t>в электронной форме через сайт ОМСУ (при технической реализации).</w:t>
      </w:r>
    </w:p>
    <w:p w:rsidR="00064CB2" w:rsidRPr="00064CB2" w:rsidRDefault="00064CB2" w:rsidP="00064CB2">
      <w:pPr>
        <w:pStyle w:val="ConsPlusNormal"/>
        <w:ind w:firstLine="540"/>
        <w:jc w:val="both"/>
        <w:rPr>
          <w:szCs w:val="28"/>
        </w:rPr>
      </w:pPr>
      <w:r w:rsidRPr="00064CB2">
        <w:rPr>
          <w:szCs w:val="28"/>
        </w:rPr>
        <w:t xml:space="preserve">Заявитель имеет право записаться на прием для подачи заявления о </w:t>
      </w:r>
      <w:r w:rsidRPr="00064CB2">
        <w:rPr>
          <w:szCs w:val="28"/>
        </w:rPr>
        <w:lastRenderedPageBreak/>
        <w:t>предоставлении услуги следующими способами:</w:t>
      </w:r>
    </w:p>
    <w:p w:rsidR="00064CB2" w:rsidRPr="00064CB2" w:rsidRDefault="00064CB2" w:rsidP="00064CB2">
      <w:pPr>
        <w:pStyle w:val="ConsPlusNormal"/>
        <w:ind w:firstLine="540"/>
        <w:jc w:val="both"/>
        <w:rPr>
          <w:szCs w:val="28"/>
        </w:rPr>
      </w:pPr>
      <w:r w:rsidRPr="00064CB2">
        <w:rPr>
          <w:szCs w:val="28"/>
        </w:rPr>
        <w:t>1) посредством ПГУ ЛО/ЕПГУ - в ОМСУ, в МФЦ (при технической реализации);</w:t>
      </w:r>
    </w:p>
    <w:p w:rsidR="00064CB2" w:rsidRPr="00064CB2" w:rsidRDefault="00064CB2" w:rsidP="00064CB2">
      <w:pPr>
        <w:pStyle w:val="ConsPlusNormal"/>
        <w:ind w:firstLine="540"/>
        <w:jc w:val="both"/>
        <w:rPr>
          <w:szCs w:val="28"/>
        </w:rPr>
      </w:pPr>
      <w:r w:rsidRPr="00064CB2">
        <w:rPr>
          <w:szCs w:val="28"/>
        </w:rPr>
        <w:t>2) по телефону - в ОМСУ, в МФЦ;</w:t>
      </w:r>
    </w:p>
    <w:p w:rsidR="00064CB2" w:rsidRPr="00064CB2" w:rsidRDefault="00064CB2" w:rsidP="00064CB2">
      <w:pPr>
        <w:pStyle w:val="ConsPlusNormal"/>
        <w:ind w:firstLine="540"/>
        <w:jc w:val="both"/>
        <w:rPr>
          <w:szCs w:val="28"/>
        </w:rPr>
      </w:pPr>
      <w:r w:rsidRPr="00064CB2">
        <w:rPr>
          <w:szCs w:val="28"/>
        </w:rPr>
        <w:t>3) посредством сайта ОМСУ - в ОМСУ.</w:t>
      </w:r>
    </w:p>
    <w:p w:rsidR="00064CB2" w:rsidRPr="00064CB2" w:rsidRDefault="00064CB2" w:rsidP="00064CB2">
      <w:pPr>
        <w:pStyle w:val="ConsPlusNormal"/>
        <w:ind w:firstLine="540"/>
        <w:jc w:val="both"/>
        <w:rPr>
          <w:szCs w:val="28"/>
        </w:rPr>
      </w:pPr>
      <w:r w:rsidRPr="00064CB2">
        <w:rPr>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064CB2" w:rsidRPr="00064CB2" w:rsidRDefault="00064CB2" w:rsidP="00064CB2">
      <w:pPr>
        <w:pStyle w:val="ConsPlusNormal"/>
        <w:spacing w:before="220"/>
        <w:ind w:firstLine="540"/>
        <w:jc w:val="both"/>
        <w:rPr>
          <w:bCs/>
          <w:szCs w:val="28"/>
        </w:rPr>
      </w:pPr>
      <w:r w:rsidRPr="00064CB2">
        <w:rPr>
          <w:szCs w:val="28"/>
        </w:rPr>
        <w:t xml:space="preserve">2.2.1. </w:t>
      </w:r>
      <w:proofErr w:type="gramStart"/>
      <w:r w:rsidRPr="00064CB2">
        <w:rPr>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064CB2">
          <w:rPr>
            <w:rStyle w:val="a5"/>
            <w:szCs w:val="28"/>
          </w:rPr>
          <w:t>частях 10</w:t>
        </w:r>
      </w:hyperlink>
      <w:r w:rsidRPr="00064CB2">
        <w:rPr>
          <w:szCs w:val="28"/>
        </w:rPr>
        <w:t xml:space="preserve"> и </w:t>
      </w:r>
      <w:hyperlink r:id="rId11" w:history="1">
        <w:r w:rsidRPr="00064CB2">
          <w:rPr>
            <w:rStyle w:val="a5"/>
            <w:szCs w:val="28"/>
          </w:rPr>
          <w:t>11 статьи 7</w:t>
        </w:r>
      </w:hyperlink>
      <w:r w:rsidRPr="00064CB2">
        <w:rPr>
          <w:szCs w:val="28"/>
        </w:rPr>
        <w:t xml:space="preserve"> Федерального закона от 27.07.2010 N</w:t>
      </w:r>
      <w:proofErr w:type="gramEnd"/>
      <w:r w:rsidRPr="00064CB2">
        <w:rPr>
          <w:szCs w:val="28"/>
        </w:rPr>
        <w:t xml:space="preserve"> 210-ФЗ "Об организации предоставления государственных и муниципальных услуг"</w:t>
      </w:r>
      <w:r w:rsidRPr="00064CB2">
        <w:rPr>
          <w:bCs/>
          <w:szCs w:val="28"/>
        </w:rPr>
        <w:t xml:space="preserve"> (при наличии технической возможности).</w:t>
      </w:r>
    </w:p>
    <w:p w:rsidR="00064CB2" w:rsidRPr="00064CB2" w:rsidRDefault="00064CB2" w:rsidP="00064CB2">
      <w:pPr>
        <w:pStyle w:val="ConsPlusNormal"/>
        <w:ind w:firstLine="540"/>
        <w:jc w:val="both"/>
        <w:rPr>
          <w:bCs/>
          <w:szCs w:val="28"/>
        </w:rPr>
      </w:pPr>
      <w:r w:rsidRPr="00064CB2">
        <w:rPr>
          <w:bCs/>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64CB2" w:rsidRPr="00064CB2" w:rsidRDefault="00064CB2" w:rsidP="00064CB2">
      <w:pPr>
        <w:pStyle w:val="ConsPlusNormal"/>
        <w:ind w:firstLine="540"/>
        <w:jc w:val="both"/>
        <w:rPr>
          <w:bCs/>
          <w:szCs w:val="28"/>
        </w:rPr>
      </w:pPr>
      <w:proofErr w:type="gramStart"/>
      <w:r w:rsidRPr="00064CB2">
        <w:rPr>
          <w:bCs/>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4CB2" w:rsidRPr="00064CB2" w:rsidRDefault="00064CB2" w:rsidP="00064CB2">
      <w:pPr>
        <w:pStyle w:val="ConsPlusNormal"/>
        <w:ind w:firstLine="540"/>
        <w:jc w:val="both"/>
        <w:rPr>
          <w:bCs/>
          <w:szCs w:val="28"/>
        </w:rPr>
      </w:pPr>
      <w:r w:rsidRPr="00064CB2">
        <w:rPr>
          <w:bCs/>
          <w:szCs w:val="28"/>
        </w:rPr>
        <w:t>2) единой системы идентификац</w:t>
      </w:r>
      <w:proofErr w:type="gramStart"/>
      <w:r w:rsidRPr="00064CB2">
        <w:rPr>
          <w:bCs/>
          <w:szCs w:val="28"/>
        </w:rPr>
        <w:t>ии и ау</w:t>
      </w:r>
      <w:proofErr w:type="gramEnd"/>
      <w:r w:rsidRPr="00064CB2">
        <w:rPr>
          <w:bCs/>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64CB2" w:rsidRPr="00064CB2" w:rsidRDefault="00064CB2" w:rsidP="00064CB2">
      <w:pPr>
        <w:pStyle w:val="ConsPlusNormal"/>
        <w:ind w:firstLine="540"/>
        <w:jc w:val="both"/>
        <w:rPr>
          <w:szCs w:val="28"/>
        </w:rPr>
      </w:pPr>
      <w:r w:rsidRPr="00064CB2">
        <w:rPr>
          <w:szCs w:val="28"/>
        </w:rPr>
        <w:t xml:space="preserve">2.3. Результатом предоставления муниципальной услуги является: </w:t>
      </w:r>
    </w:p>
    <w:p w:rsidR="00064CB2" w:rsidRPr="00064CB2" w:rsidRDefault="00064CB2" w:rsidP="00064CB2">
      <w:pPr>
        <w:pStyle w:val="ConsPlusNormal"/>
        <w:ind w:firstLine="709"/>
        <w:jc w:val="both"/>
        <w:rPr>
          <w:szCs w:val="28"/>
        </w:rPr>
      </w:pPr>
      <w:r w:rsidRPr="00064CB2">
        <w:rPr>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64CB2" w:rsidRPr="00064CB2" w:rsidRDefault="00064CB2" w:rsidP="00064CB2">
      <w:pPr>
        <w:pStyle w:val="ConsPlusNormal"/>
        <w:ind w:firstLine="709"/>
        <w:jc w:val="both"/>
        <w:rPr>
          <w:szCs w:val="28"/>
        </w:rPr>
      </w:pPr>
      <w:r w:rsidRPr="00064CB2">
        <w:rPr>
          <w:szCs w:val="28"/>
        </w:rPr>
        <w:t>- уведомление об отказе в предоставлении муниципальной услуги.</w:t>
      </w:r>
    </w:p>
    <w:p w:rsidR="00064CB2" w:rsidRPr="00064CB2" w:rsidRDefault="00064CB2" w:rsidP="00064CB2">
      <w:pPr>
        <w:pStyle w:val="ConsPlusNormal"/>
        <w:ind w:firstLine="540"/>
        <w:jc w:val="both"/>
        <w:rPr>
          <w:szCs w:val="28"/>
        </w:rPr>
      </w:pPr>
      <w:r w:rsidRPr="00064CB2">
        <w:rPr>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64CB2" w:rsidRPr="00064CB2" w:rsidRDefault="00064CB2" w:rsidP="00064CB2">
      <w:pPr>
        <w:pStyle w:val="ConsPlusNormal"/>
        <w:ind w:firstLine="540"/>
        <w:jc w:val="both"/>
        <w:rPr>
          <w:szCs w:val="28"/>
        </w:rPr>
      </w:pPr>
      <w:r w:rsidRPr="00064CB2">
        <w:rPr>
          <w:szCs w:val="28"/>
        </w:rPr>
        <w:t>1) при личной явке:</w:t>
      </w:r>
    </w:p>
    <w:p w:rsidR="00064CB2" w:rsidRPr="00064CB2" w:rsidRDefault="00064CB2" w:rsidP="00064CB2">
      <w:pPr>
        <w:pStyle w:val="ConsPlusNormal"/>
        <w:ind w:firstLine="540"/>
        <w:jc w:val="both"/>
        <w:rPr>
          <w:szCs w:val="28"/>
        </w:rPr>
      </w:pPr>
      <w:r w:rsidRPr="00064CB2">
        <w:rPr>
          <w:szCs w:val="28"/>
        </w:rPr>
        <w:t>в ОМСУ;</w:t>
      </w:r>
    </w:p>
    <w:p w:rsidR="00064CB2" w:rsidRPr="00064CB2" w:rsidRDefault="00064CB2" w:rsidP="00064CB2">
      <w:pPr>
        <w:pStyle w:val="ConsPlusNormal"/>
        <w:ind w:firstLine="540"/>
        <w:jc w:val="both"/>
        <w:rPr>
          <w:szCs w:val="28"/>
        </w:rPr>
      </w:pPr>
      <w:r w:rsidRPr="00064CB2">
        <w:rPr>
          <w:szCs w:val="28"/>
        </w:rPr>
        <w:t>в филиалах, отделах, удаленных рабочих местах ГБУ ЛО «МФЦ»;</w:t>
      </w:r>
    </w:p>
    <w:p w:rsidR="00064CB2" w:rsidRPr="00064CB2" w:rsidRDefault="00064CB2" w:rsidP="00064CB2">
      <w:pPr>
        <w:pStyle w:val="ConsPlusNormal"/>
        <w:ind w:firstLine="540"/>
        <w:jc w:val="both"/>
        <w:rPr>
          <w:szCs w:val="28"/>
        </w:rPr>
      </w:pPr>
      <w:r w:rsidRPr="00064CB2">
        <w:rPr>
          <w:szCs w:val="28"/>
        </w:rPr>
        <w:t>2) без личной явки:</w:t>
      </w:r>
    </w:p>
    <w:p w:rsidR="00064CB2" w:rsidRPr="00064CB2" w:rsidRDefault="00064CB2" w:rsidP="00064CB2">
      <w:pPr>
        <w:pStyle w:val="ConsPlusNormal"/>
        <w:ind w:firstLine="540"/>
        <w:jc w:val="both"/>
        <w:rPr>
          <w:szCs w:val="28"/>
        </w:rPr>
      </w:pPr>
      <w:r w:rsidRPr="00064CB2">
        <w:rPr>
          <w:szCs w:val="28"/>
        </w:rPr>
        <w:lastRenderedPageBreak/>
        <w:t>почтовым отправлением;</w:t>
      </w:r>
    </w:p>
    <w:p w:rsidR="00064CB2" w:rsidRPr="00064CB2" w:rsidRDefault="00064CB2" w:rsidP="00064CB2">
      <w:pPr>
        <w:pStyle w:val="ConsPlusNormal"/>
        <w:ind w:firstLine="540"/>
        <w:jc w:val="both"/>
        <w:rPr>
          <w:szCs w:val="28"/>
        </w:rPr>
      </w:pPr>
      <w:r w:rsidRPr="00064CB2">
        <w:rPr>
          <w:szCs w:val="28"/>
        </w:rPr>
        <w:t>на адрес электронной почты;</w:t>
      </w:r>
    </w:p>
    <w:p w:rsidR="00064CB2" w:rsidRPr="00064CB2" w:rsidRDefault="00064CB2" w:rsidP="00064CB2">
      <w:pPr>
        <w:pStyle w:val="ConsPlusNormal"/>
        <w:ind w:firstLine="540"/>
        <w:jc w:val="both"/>
        <w:rPr>
          <w:szCs w:val="28"/>
        </w:rPr>
      </w:pPr>
      <w:r w:rsidRPr="00064CB2">
        <w:rPr>
          <w:szCs w:val="28"/>
        </w:rPr>
        <w:t>в электронной форме через личный кабинет заявителя на ПГУ ЛО/ЕПГУ;</w:t>
      </w:r>
    </w:p>
    <w:p w:rsidR="00064CB2" w:rsidRPr="00064CB2" w:rsidRDefault="00064CB2" w:rsidP="00064CB2">
      <w:pPr>
        <w:pStyle w:val="ConsPlusNormal"/>
        <w:ind w:firstLine="540"/>
        <w:jc w:val="both"/>
        <w:rPr>
          <w:szCs w:val="28"/>
        </w:rPr>
      </w:pPr>
      <w:r w:rsidRPr="00064CB2">
        <w:rPr>
          <w:szCs w:val="28"/>
        </w:rPr>
        <w:t>в электронной форме через сайт ОМСУ (при технической реализации).</w:t>
      </w:r>
    </w:p>
    <w:p w:rsidR="00064CB2" w:rsidRPr="00064CB2" w:rsidRDefault="00064CB2" w:rsidP="00064CB2">
      <w:pPr>
        <w:pStyle w:val="ConsPlusNormal"/>
        <w:ind w:firstLine="540"/>
        <w:jc w:val="both"/>
        <w:rPr>
          <w:szCs w:val="28"/>
        </w:rPr>
      </w:pPr>
      <w:r w:rsidRPr="00064CB2">
        <w:rPr>
          <w:szCs w:val="28"/>
        </w:rPr>
        <w:t xml:space="preserve">2.4. Срок предоставления муниципальной услуги составляет не более 7 рабочих дней </w:t>
      </w:r>
      <w:proofErr w:type="gramStart"/>
      <w:r w:rsidRPr="00064CB2">
        <w:rPr>
          <w:szCs w:val="28"/>
        </w:rPr>
        <w:t>с даты поступления</w:t>
      </w:r>
      <w:proofErr w:type="gramEnd"/>
      <w:r w:rsidRPr="00064CB2">
        <w:rPr>
          <w:szCs w:val="28"/>
        </w:rPr>
        <w:t xml:space="preserve"> (регистрации) заявления в ОМСУ.  </w:t>
      </w:r>
    </w:p>
    <w:p w:rsidR="00064CB2" w:rsidRPr="00064CB2" w:rsidRDefault="00064CB2" w:rsidP="00064CB2">
      <w:pPr>
        <w:pStyle w:val="ConsPlusNormal"/>
        <w:ind w:firstLine="540"/>
        <w:jc w:val="both"/>
        <w:rPr>
          <w:szCs w:val="28"/>
        </w:rPr>
      </w:pPr>
      <w:r w:rsidRPr="00064CB2">
        <w:rPr>
          <w:szCs w:val="28"/>
        </w:rPr>
        <w:t>2.5. Правовые основания для предоставления муниципальной услуги.</w:t>
      </w:r>
    </w:p>
    <w:p w:rsidR="00064CB2" w:rsidRPr="00064CB2" w:rsidRDefault="00064CB2" w:rsidP="00064CB2">
      <w:pPr>
        <w:pStyle w:val="ConsPlusNormal"/>
        <w:ind w:firstLine="540"/>
        <w:jc w:val="both"/>
        <w:rPr>
          <w:szCs w:val="28"/>
        </w:rPr>
      </w:pPr>
      <w:r w:rsidRPr="00064CB2">
        <w:rPr>
          <w:szCs w:val="28"/>
        </w:rPr>
        <w:t xml:space="preserve">3) Федеральный </w:t>
      </w:r>
      <w:hyperlink r:id="rId12" w:history="1">
        <w:r w:rsidRPr="00064CB2">
          <w:rPr>
            <w:rStyle w:val="a5"/>
            <w:szCs w:val="28"/>
          </w:rPr>
          <w:t>закон</w:t>
        </w:r>
      </w:hyperlink>
      <w:r w:rsidRPr="00064CB2">
        <w:rPr>
          <w:szCs w:val="28"/>
        </w:rPr>
        <w:t xml:space="preserve"> от 06.10.2003 № 131-ФЗ «Об общих принципах организации местного самоуправления в Российской Федерации»;</w:t>
      </w:r>
    </w:p>
    <w:p w:rsidR="00064CB2" w:rsidRPr="00064CB2" w:rsidRDefault="00064CB2" w:rsidP="00064CB2">
      <w:pPr>
        <w:pStyle w:val="ConsPlusNormal"/>
        <w:ind w:firstLine="540"/>
        <w:jc w:val="both"/>
        <w:rPr>
          <w:szCs w:val="28"/>
        </w:rPr>
      </w:pPr>
      <w:r w:rsidRPr="00064CB2">
        <w:rPr>
          <w:szCs w:val="28"/>
        </w:rPr>
        <w:t xml:space="preserve">4) Федеральный </w:t>
      </w:r>
      <w:hyperlink r:id="rId13" w:history="1">
        <w:r w:rsidRPr="00064CB2">
          <w:rPr>
            <w:rStyle w:val="a5"/>
            <w:szCs w:val="28"/>
          </w:rPr>
          <w:t>закон</w:t>
        </w:r>
      </w:hyperlink>
      <w:r w:rsidRPr="00064CB2">
        <w:rPr>
          <w:szCs w:val="28"/>
        </w:rPr>
        <w:t xml:space="preserve"> Российской Федерации от 27.07.2006 № 149-ФЗ «Об информации, информационных технологиях и о защите информации»;</w:t>
      </w:r>
    </w:p>
    <w:p w:rsidR="00064CB2" w:rsidRPr="00064CB2" w:rsidRDefault="00064CB2" w:rsidP="00064CB2">
      <w:pPr>
        <w:pStyle w:val="ConsPlusNormal"/>
        <w:ind w:firstLine="540"/>
        <w:jc w:val="both"/>
        <w:rPr>
          <w:szCs w:val="28"/>
        </w:rPr>
      </w:pPr>
      <w:r w:rsidRPr="00064CB2">
        <w:rPr>
          <w:szCs w:val="28"/>
        </w:rPr>
        <w:t xml:space="preserve">5) </w:t>
      </w:r>
      <w:hyperlink r:id="rId14" w:history="1">
        <w:r w:rsidRPr="00064CB2">
          <w:rPr>
            <w:rStyle w:val="a5"/>
            <w:szCs w:val="28"/>
          </w:rPr>
          <w:t>Приказ</w:t>
        </w:r>
      </w:hyperlink>
      <w:r w:rsidRPr="00064CB2">
        <w:rPr>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064CB2" w:rsidRPr="00064CB2" w:rsidRDefault="00064CB2" w:rsidP="00064CB2">
      <w:pPr>
        <w:pStyle w:val="ConsPlusNormal"/>
        <w:ind w:firstLine="540"/>
        <w:jc w:val="both"/>
        <w:rPr>
          <w:szCs w:val="28"/>
        </w:rPr>
      </w:pPr>
      <w:r w:rsidRPr="00064CB2">
        <w:rPr>
          <w:szCs w:val="28"/>
        </w:rPr>
        <w:t>6) нормативные правовые акты органа местного самоуправления.</w:t>
      </w:r>
    </w:p>
    <w:p w:rsidR="00064CB2" w:rsidRPr="00064CB2" w:rsidRDefault="00064CB2" w:rsidP="00064CB2">
      <w:pPr>
        <w:pStyle w:val="ConsPlusNormal"/>
        <w:ind w:firstLine="540"/>
        <w:jc w:val="both"/>
        <w:rPr>
          <w:szCs w:val="28"/>
        </w:rPr>
      </w:pPr>
      <w:bookmarkStart w:id="2" w:name="P167"/>
      <w:bookmarkEnd w:id="2"/>
      <w:r w:rsidRPr="00064CB2">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64CB2" w:rsidRPr="00064CB2" w:rsidRDefault="00064CB2" w:rsidP="00064CB2">
      <w:pPr>
        <w:pStyle w:val="ConsPlusNormal"/>
        <w:ind w:firstLine="540"/>
        <w:jc w:val="both"/>
        <w:rPr>
          <w:szCs w:val="28"/>
        </w:rPr>
      </w:pPr>
      <w:r w:rsidRPr="00064CB2">
        <w:rPr>
          <w:szCs w:val="28"/>
        </w:rPr>
        <w:t xml:space="preserve">1) </w:t>
      </w:r>
      <w:hyperlink r:id="rId15" w:anchor="P612" w:history="1">
        <w:r w:rsidRPr="00064CB2">
          <w:rPr>
            <w:rStyle w:val="a5"/>
            <w:szCs w:val="28"/>
          </w:rPr>
          <w:t>заявление</w:t>
        </w:r>
      </w:hyperlink>
      <w:r w:rsidRPr="00064CB2">
        <w:rPr>
          <w:szCs w:val="28"/>
        </w:rPr>
        <w:t xml:space="preserve"> о предоставлении услуги в соответствии с приложением № 1, 2</w:t>
      </w:r>
    </w:p>
    <w:p w:rsidR="00064CB2" w:rsidRPr="00064CB2" w:rsidRDefault="00064CB2" w:rsidP="00064CB2">
      <w:pPr>
        <w:pStyle w:val="ConsPlusNormal"/>
        <w:ind w:firstLine="567"/>
        <w:jc w:val="both"/>
        <w:rPr>
          <w:szCs w:val="28"/>
        </w:rPr>
      </w:pPr>
      <w:r w:rsidRPr="00064CB2">
        <w:rPr>
          <w:szCs w:val="28"/>
        </w:rPr>
        <w:t xml:space="preserve">Заявление заполняется при помощи технических средств или от руки разборчиво (печатными буквами). </w:t>
      </w:r>
    </w:p>
    <w:p w:rsidR="00064CB2" w:rsidRPr="00064CB2" w:rsidRDefault="00064CB2" w:rsidP="00064CB2">
      <w:pPr>
        <w:pStyle w:val="ConsPlusNormal"/>
        <w:ind w:firstLine="567"/>
        <w:jc w:val="both"/>
        <w:rPr>
          <w:szCs w:val="28"/>
        </w:rPr>
      </w:pPr>
      <w:r w:rsidRPr="00064CB2">
        <w:rPr>
          <w:szCs w:val="28"/>
        </w:rPr>
        <w:t>Заявление заполняется заявителем собственноручно либо специалистом ГБУ ЛО «МФЦ».</w:t>
      </w:r>
    </w:p>
    <w:p w:rsidR="00064CB2" w:rsidRPr="00064CB2" w:rsidRDefault="00064CB2" w:rsidP="00064CB2">
      <w:pPr>
        <w:pStyle w:val="ConsPlusNormal"/>
        <w:ind w:firstLine="567"/>
        <w:jc w:val="both"/>
        <w:rPr>
          <w:szCs w:val="28"/>
        </w:rPr>
      </w:pPr>
      <w:r w:rsidRPr="00064CB2">
        <w:rPr>
          <w:szCs w:val="28"/>
        </w:rPr>
        <w:t>Не допускается исправление ошибок путем зачеркивания или с помощью корректирующих средств.</w:t>
      </w:r>
    </w:p>
    <w:p w:rsidR="00064CB2" w:rsidRPr="00064CB2" w:rsidRDefault="00064CB2" w:rsidP="00064CB2">
      <w:pPr>
        <w:pStyle w:val="ConsPlusNormal"/>
        <w:ind w:firstLine="567"/>
        <w:jc w:val="both"/>
        <w:rPr>
          <w:szCs w:val="28"/>
        </w:rPr>
      </w:pPr>
      <w:r w:rsidRPr="00064CB2">
        <w:rPr>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64CB2" w:rsidRPr="00064CB2" w:rsidRDefault="00064CB2" w:rsidP="00064CB2">
      <w:pPr>
        <w:pStyle w:val="ConsPlusNormal"/>
        <w:ind w:firstLine="540"/>
        <w:jc w:val="both"/>
        <w:rPr>
          <w:szCs w:val="28"/>
        </w:rPr>
      </w:pPr>
      <w:r w:rsidRPr="00064CB2">
        <w:rPr>
          <w:szCs w:val="28"/>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064CB2" w:rsidRPr="00064CB2" w:rsidRDefault="00064CB2" w:rsidP="00064CB2">
      <w:pPr>
        <w:pStyle w:val="ConsPlusNormal"/>
        <w:ind w:firstLine="567"/>
        <w:jc w:val="both"/>
        <w:rPr>
          <w:szCs w:val="28"/>
        </w:rPr>
      </w:pPr>
      <w:proofErr w:type="gramStart"/>
      <w:r w:rsidRPr="00064CB2">
        <w:rPr>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064CB2">
        <w:rPr>
          <w:szCs w:val="28"/>
        </w:rPr>
        <w:t xml:space="preserve"> </w:t>
      </w:r>
      <w:proofErr w:type="gramStart"/>
      <w:r w:rsidRPr="00064CB2">
        <w:rPr>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64CB2">
        <w:rPr>
          <w:szCs w:val="28"/>
        </w:rPr>
        <w:lastRenderedPageBreak/>
        <w:t xml:space="preserve">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064CB2">
          <w:rPr>
            <w:rStyle w:val="a5"/>
            <w:szCs w:val="28"/>
          </w:rPr>
          <w:t>пунктом 2 статьи 185.1</w:t>
        </w:r>
      </w:hyperlink>
      <w:r w:rsidRPr="00064CB2">
        <w:rPr>
          <w:szCs w:val="28"/>
        </w:rPr>
        <w:t xml:space="preserve"> Гражданского кодекса Российской Федерации и являющуюся приравненной к нотариальной;</w:t>
      </w:r>
      <w:proofErr w:type="gramEnd"/>
      <w:r w:rsidRPr="00064CB2">
        <w:rPr>
          <w:szCs w:val="28"/>
        </w:rPr>
        <w:t xml:space="preserve"> доверенность в простой письменной форме).</w:t>
      </w:r>
    </w:p>
    <w:p w:rsidR="00064CB2" w:rsidRPr="00064CB2" w:rsidRDefault="00064CB2" w:rsidP="00064CB2">
      <w:pPr>
        <w:pStyle w:val="ConsPlusNormal"/>
        <w:ind w:firstLine="540"/>
        <w:jc w:val="both"/>
        <w:rPr>
          <w:szCs w:val="28"/>
        </w:rPr>
      </w:pPr>
      <w:bookmarkStart w:id="3" w:name="P215"/>
      <w:bookmarkEnd w:id="3"/>
      <w:r w:rsidRPr="00064CB2">
        <w:rPr>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64CB2" w:rsidRPr="00064CB2" w:rsidRDefault="00064CB2" w:rsidP="00064CB2">
      <w:pPr>
        <w:pStyle w:val="ConsPlusNormal"/>
        <w:ind w:firstLine="540"/>
        <w:jc w:val="both"/>
        <w:rPr>
          <w:szCs w:val="28"/>
        </w:rPr>
      </w:pPr>
      <w:r w:rsidRPr="00064CB2">
        <w:rPr>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64CB2" w:rsidRPr="00064CB2" w:rsidRDefault="00064CB2" w:rsidP="00064CB2">
      <w:pPr>
        <w:pStyle w:val="ConsPlusNormal"/>
        <w:ind w:firstLine="540"/>
        <w:jc w:val="both"/>
        <w:rPr>
          <w:szCs w:val="28"/>
        </w:rPr>
      </w:pPr>
      <w:r w:rsidRPr="00064CB2">
        <w:rPr>
          <w:szCs w:val="28"/>
        </w:rPr>
        <w:t>1) выписку из Единого государственного реестра юридических лиц в случае, если заявителем является юридическое лицо;</w:t>
      </w:r>
    </w:p>
    <w:p w:rsidR="00064CB2" w:rsidRPr="00064CB2" w:rsidRDefault="00064CB2" w:rsidP="00064CB2">
      <w:pPr>
        <w:pStyle w:val="ConsPlusNormal"/>
        <w:ind w:firstLine="540"/>
        <w:jc w:val="both"/>
        <w:rPr>
          <w:szCs w:val="28"/>
        </w:rPr>
      </w:pPr>
      <w:r w:rsidRPr="00064CB2">
        <w:rPr>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064CB2" w:rsidRPr="00064CB2" w:rsidRDefault="00064CB2" w:rsidP="00064CB2">
      <w:pPr>
        <w:pStyle w:val="ConsPlusNormal"/>
        <w:ind w:firstLine="540"/>
        <w:jc w:val="both"/>
        <w:rPr>
          <w:szCs w:val="28"/>
        </w:rPr>
      </w:pPr>
      <w:r w:rsidRPr="00064CB2">
        <w:rPr>
          <w:szCs w:val="28"/>
        </w:rPr>
        <w:t xml:space="preserve">2.7.1. Заявитель вправе представить документы (сведения), указанные в </w:t>
      </w:r>
      <w:hyperlink r:id="rId17" w:anchor="P215" w:history="1">
        <w:r w:rsidRPr="00064CB2">
          <w:rPr>
            <w:rStyle w:val="a5"/>
            <w:szCs w:val="28"/>
          </w:rPr>
          <w:t>пункте 2.7</w:t>
        </w:r>
      </w:hyperlink>
      <w:r w:rsidRPr="00064CB2">
        <w:rPr>
          <w:szCs w:val="28"/>
        </w:rPr>
        <w:t xml:space="preserve"> настоящего регламента, по собственной инициативе.</w:t>
      </w:r>
    </w:p>
    <w:p w:rsidR="00064CB2" w:rsidRPr="00064CB2" w:rsidRDefault="00064CB2" w:rsidP="00064CB2">
      <w:pPr>
        <w:pStyle w:val="ConsPlusNormal"/>
        <w:ind w:firstLine="540"/>
        <w:jc w:val="both"/>
        <w:rPr>
          <w:szCs w:val="28"/>
        </w:rPr>
      </w:pPr>
      <w:r w:rsidRPr="00064CB2">
        <w:rPr>
          <w:szCs w:val="28"/>
        </w:rPr>
        <w:t>2.7.2. При предоставлении муниципальной услуги запрещается требовать от заявителя:</w:t>
      </w:r>
    </w:p>
    <w:p w:rsidR="00064CB2" w:rsidRPr="00064CB2" w:rsidRDefault="00064CB2" w:rsidP="00064CB2">
      <w:pPr>
        <w:pStyle w:val="ConsPlusNormal"/>
        <w:ind w:firstLine="540"/>
        <w:jc w:val="both"/>
        <w:rPr>
          <w:szCs w:val="28"/>
        </w:rPr>
      </w:pPr>
      <w:r w:rsidRPr="00064CB2">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4CB2" w:rsidRPr="00064CB2" w:rsidRDefault="00064CB2" w:rsidP="00064CB2">
      <w:pPr>
        <w:pStyle w:val="ConsPlusNormal"/>
        <w:ind w:firstLine="540"/>
        <w:jc w:val="both"/>
        <w:rPr>
          <w:szCs w:val="28"/>
        </w:rPr>
      </w:pPr>
      <w:proofErr w:type="gramStart"/>
      <w:r w:rsidRPr="00064CB2">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064CB2">
          <w:rPr>
            <w:rStyle w:val="a5"/>
            <w:szCs w:val="28"/>
          </w:rPr>
          <w:t>части</w:t>
        </w:r>
        <w:proofErr w:type="gramEnd"/>
        <w:r w:rsidRPr="00064CB2">
          <w:rPr>
            <w:rStyle w:val="a5"/>
            <w:szCs w:val="28"/>
          </w:rPr>
          <w:t xml:space="preserve"> 6 статьи 7</w:t>
        </w:r>
      </w:hyperlink>
      <w:r w:rsidRPr="00064CB2">
        <w:rPr>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64CB2" w:rsidRPr="00064CB2" w:rsidRDefault="00064CB2" w:rsidP="00064CB2">
      <w:pPr>
        <w:pStyle w:val="ConsPlusNormal"/>
        <w:ind w:firstLine="540"/>
        <w:jc w:val="both"/>
        <w:rPr>
          <w:szCs w:val="28"/>
        </w:rPr>
      </w:pPr>
      <w:proofErr w:type="gramStart"/>
      <w:r w:rsidRPr="00064CB2">
        <w:rPr>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064CB2">
        <w:rPr>
          <w:szCs w:val="28"/>
        </w:rPr>
        <w:lastRenderedPageBreak/>
        <w:t xml:space="preserve">информации, предоставляемых в результате предоставления таких услуг, включенных в перечни, указанные в </w:t>
      </w:r>
      <w:hyperlink r:id="rId19" w:history="1">
        <w:r w:rsidRPr="00064CB2">
          <w:rPr>
            <w:rStyle w:val="a5"/>
            <w:szCs w:val="28"/>
          </w:rPr>
          <w:t>части 1 статьи 9</w:t>
        </w:r>
      </w:hyperlink>
      <w:r w:rsidRPr="00064CB2">
        <w:rPr>
          <w:szCs w:val="28"/>
        </w:rPr>
        <w:t xml:space="preserve"> Федерального закона № 210-ФЗ;</w:t>
      </w:r>
      <w:proofErr w:type="gramEnd"/>
    </w:p>
    <w:p w:rsidR="00064CB2" w:rsidRPr="00064CB2" w:rsidRDefault="00064CB2" w:rsidP="00064CB2">
      <w:pPr>
        <w:pStyle w:val="ConsPlusNormal"/>
        <w:ind w:firstLine="540"/>
        <w:jc w:val="both"/>
        <w:rPr>
          <w:szCs w:val="28"/>
        </w:rPr>
      </w:pPr>
      <w:proofErr w:type="gramStart"/>
      <w:r w:rsidRPr="00064CB2">
        <w:rPr>
          <w:bCs/>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064CB2">
          <w:rPr>
            <w:rStyle w:val="a5"/>
            <w:bCs/>
            <w:szCs w:val="28"/>
          </w:rPr>
          <w:t>пунктом 7.2 части 1 статьи 16</w:t>
        </w:r>
      </w:hyperlink>
      <w:r w:rsidRPr="00064CB2">
        <w:rPr>
          <w:bCs/>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064CB2">
        <w:rPr>
          <w:szCs w:val="28"/>
        </w:rPr>
        <w:t>.</w:t>
      </w:r>
      <w:proofErr w:type="gramEnd"/>
    </w:p>
    <w:p w:rsidR="00064CB2" w:rsidRPr="00064CB2" w:rsidRDefault="00064CB2" w:rsidP="00064CB2">
      <w:pPr>
        <w:pStyle w:val="ConsPlusNormal"/>
        <w:ind w:firstLine="540"/>
        <w:jc w:val="both"/>
        <w:rPr>
          <w:bCs/>
          <w:szCs w:val="28"/>
        </w:rPr>
      </w:pPr>
      <w:r w:rsidRPr="00064CB2">
        <w:rPr>
          <w:bCs/>
          <w:szCs w:val="28"/>
        </w:rPr>
        <w:t xml:space="preserve">2.7.3. При наступлении событий, являющихся основанием для предоставления муниципальной услуги, ОМСУ, </w:t>
      </w:r>
      <w:proofErr w:type="gramStart"/>
      <w:r w:rsidRPr="00064CB2">
        <w:rPr>
          <w:bCs/>
          <w:szCs w:val="28"/>
        </w:rPr>
        <w:t>предоставляющий</w:t>
      </w:r>
      <w:proofErr w:type="gramEnd"/>
      <w:r w:rsidRPr="00064CB2">
        <w:rPr>
          <w:bCs/>
          <w:szCs w:val="28"/>
        </w:rPr>
        <w:t xml:space="preserve"> муниципальную услугу, вправе:</w:t>
      </w:r>
    </w:p>
    <w:p w:rsidR="00064CB2" w:rsidRPr="00064CB2" w:rsidRDefault="00064CB2" w:rsidP="00064CB2">
      <w:pPr>
        <w:pStyle w:val="ConsPlusNormal"/>
        <w:ind w:firstLine="540"/>
        <w:jc w:val="both"/>
        <w:rPr>
          <w:bCs/>
          <w:szCs w:val="28"/>
        </w:rPr>
      </w:pPr>
      <w:r w:rsidRPr="00064CB2">
        <w:rPr>
          <w:bCs/>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64CB2">
        <w:rPr>
          <w:bCs/>
          <w:szCs w:val="28"/>
        </w:rPr>
        <w:t>запрос</w:t>
      </w:r>
      <w:proofErr w:type="gramEnd"/>
      <w:r w:rsidRPr="00064CB2">
        <w:rPr>
          <w:bCs/>
          <w:szCs w:val="28"/>
        </w:rPr>
        <w:t xml:space="preserve"> о предоставлении соответствующей услуги для немедленного получения результата предоставления такой услуги;</w:t>
      </w:r>
    </w:p>
    <w:p w:rsidR="00064CB2" w:rsidRPr="00064CB2" w:rsidRDefault="00064CB2" w:rsidP="00064CB2">
      <w:pPr>
        <w:pStyle w:val="ConsPlusNormal"/>
        <w:ind w:firstLine="540"/>
        <w:jc w:val="both"/>
        <w:rPr>
          <w:bCs/>
          <w:szCs w:val="28"/>
        </w:rPr>
      </w:pPr>
      <w:proofErr w:type="gramStart"/>
      <w:r w:rsidRPr="00064CB2">
        <w:rPr>
          <w:bCs/>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64CB2">
        <w:rPr>
          <w:bCs/>
          <w:szCs w:val="28"/>
        </w:rPr>
        <w:t xml:space="preserve"> заявителя о проведенных мероприятиях.</w:t>
      </w:r>
    </w:p>
    <w:p w:rsidR="00064CB2" w:rsidRPr="00064CB2" w:rsidRDefault="00064CB2" w:rsidP="00064CB2">
      <w:pPr>
        <w:pStyle w:val="ConsPlusNormal"/>
        <w:ind w:firstLine="540"/>
        <w:jc w:val="both"/>
        <w:rPr>
          <w:szCs w:val="28"/>
        </w:rPr>
      </w:pPr>
      <w:r w:rsidRPr="00064CB2">
        <w:rPr>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4CB2" w:rsidRPr="00064CB2" w:rsidRDefault="00064CB2" w:rsidP="00064CB2">
      <w:pPr>
        <w:pStyle w:val="ConsPlusNormal"/>
        <w:ind w:firstLine="540"/>
        <w:jc w:val="both"/>
        <w:rPr>
          <w:szCs w:val="28"/>
        </w:rPr>
      </w:pPr>
      <w:r w:rsidRPr="00064CB2">
        <w:rPr>
          <w:szCs w:val="28"/>
        </w:rPr>
        <w:t>Основания для приостановления предоставления муниципальной услуги не предусмотрены.</w:t>
      </w:r>
      <w:bookmarkStart w:id="4" w:name="P242"/>
      <w:bookmarkEnd w:id="4"/>
    </w:p>
    <w:p w:rsidR="00064CB2" w:rsidRPr="00064CB2" w:rsidRDefault="00064CB2" w:rsidP="00064CB2">
      <w:pPr>
        <w:pStyle w:val="ConsPlusNormal"/>
        <w:ind w:firstLine="540"/>
        <w:jc w:val="both"/>
        <w:rPr>
          <w:szCs w:val="28"/>
        </w:rPr>
      </w:pPr>
      <w:r w:rsidRPr="00064CB2">
        <w:rPr>
          <w:szCs w:val="28"/>
        </w:rPr>
        <w:t>2.9. Исчерпывающий перечень оснований для отказа в приеме документов, необходимых для предоставления муниципальной услуги:</w:t>
      </w:r>
    </w:p>
    <w:p w:rsidR="00064CB2" w:rsidRPr="00064CB2" w:rsidRDefault="00064CB2" w:rsidP="00064CB2">
      <w:pPr>
        <w:pStyle w:val="ConsPlusNormal"/>
        <w:ind w:firstLine="540"/>
        <w:jc w:val="both"/>
        <w:rPr>
          <w:szCs w:val="28"/>
        </w:rPr>
      </w:pPr>
      <w:r w:rsidRPr="00064CB2">
        <w:rPr>
          <w:szCs w:val="28"/>
        </w:rPr>
        <w:t>Основания для отказа в приеме документов, необходимых для предоставления муниципальной услуги:</w:t>
      </w:r>
    </w:p>
    <w:p w:rsidR="00064CB2" w:rsidRPr="00064CB2" w:rsidRDefault="00064CB2" w:rsidP="00064CB2">
      <w:pPr>
        <w:pStyle w:val="ConsPlusNormal"/>
        <w:ind w:firstLine="540"/>
        <w:jc w:val="both"/>
        <w:rPr>
          <w:bCs/>
          <w:szCs w:val="28"/>
        </w:rPr>
      </w:pPr>
      <w:r w:rsidRPr="00064CB2">
        <w:rPr>
          <w:bCs/>
          <w:szCs w:val="28"/>
        </w:rPr>
        <w:t>1) Заявление на получение услуги оформлено не в соответствии с административным регламентом:</w:t>
      </w:r>
    </w:p>
    <w:p w:rsidR="00064CB2" w:rsidRPr="00064CB2" w:rsidRDefault="00064CB2" w:rsidP="00064CB2">
      <w:pPr>
        <w:pStyle w:val="ConsPlusNormal"/>
        <w:ind w:firstLine="540"/>
        <w:jc w:val="both"/>
        <w:rPr>
          <w:bCs/>
          <w:szCs w:val="28"/>
        </w:rPr>
      </w:pPr>
      <w:r w:rsidRPr="00064CB2">
        <w:rPr>
          <w:szCs w:val="28"/>
        </w:rPr>
        <w:t>заявление не содержит сведений, предусмотренных подпунктом 1 пункта 2.6 настоящего административного регламента;</w:t>
      </w:r>
    </w:p>
    <w:p w:rsidR="00064CB2" w:rsidRPr="00064CB2" w:rsidRDefault="00064CB2" w:rsidP="00064CB2">
      <w:pPr>
        <w:pStyle w:val="ConsPlusNormal"/>
        <w:ind w:firstLine="540"/>
        <w:jc w:val="both"/>
        <w:rPr>
          <w:bCs/>
          <w:szCs w:val="28"/>
        </w:rPr>
      </w:pPr>
      <w:r w:rsidRPr="00064CB2">
        <w:rPr>
          <w:bCs/>
          <w:szCs w:val="28"/>
        </w:rPr>
        <w:t xml:space="preserve">2) Заявление с комплектом документов </w:t>
      </w:r>
      <w:proofErr w:type="gramStart"/>
      <w:r w:rsidRPr="00064CB2">
        <w:rPr>
          <w:bCs/>
          <w:szCs w:val="28"/>
        </w:rPr>
        <w:t>подписаны</w:t>
      </w:r>
      <w:proofErr w:type="gramEnd"/>
      <w:r w:rsidRPr="00064CB2">
        <w:rPr>
          <w:bCs/>
          <w:szCs w:val="28"/>
        </w:rPr>
        <w:t xml:space="preserve"> недействительной электронной подписью.</w:t>
      </w:r>
    </w:p>
    <w:p w:rsidR="00064CB2" w:rsidRPr="00064CB2" w:rsidRDefault="00064CB2" w:rsidP="00064CB2">
      <w:pPr>
        <w:pStyle w:val="ConsPlusNormal"/>
        <w:ind w:firstLine="540"/>
        <w:jc w:val="both"/>
        <w:rPr>
          <w:szCs w:val="28"/>
        </w:rPr>
      </w:pPr>
      <w:bookmarkStart w:id="5" w:name="P249"/>
      <w:bookmarkEnd w:id="5"/>
      <w:r w:rsidRPr="00064CB2">
        <w:rPr>
          <w:szCs w:val="28"/>
        </w:rPr>
        <w:t>2.10. Исчерпывающий перечень оснований для отказа в предоставлении муниципальной услуги:</w:t>
      </w:r>
    </w:p>
    <w:p w:rsidR="00064CB2" w:rsidRPr="00064CB2" w:rsidRDefault="00064CB2" w:rsidP="00064CB2">
      <w:pPr>
        <w:pStyle w:val="ConsPlusNormal"/>
        <w:ind w:firstLine="540"/>
        <w:jc w:val="both"/>
        <w:rPr>
          <w:bCs/>
          <w:szCs w:val="28"/>
        </w:rPr>
      </w:pPr>
      <w:r w:rsidRPr="00064CB2">
        <w:rPr>
          <w:bCs/>
          <w:szCs w:val="28"/>
        </w:rPr>
        <w:t xml:space="preserve">1) Представление неполного комплекта документов, необходимых в </w:t>
      </w:r>
      <w:r w:rsidRPr="00064CB2">
        <w:rPr>
          <w:bCs/>
          <w:szCs w:val="28"/>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rsidR="00064CB2" w:rsidRPr="00064CB2" w:rsidRDefault="00064CB2" w:rsidP="00064CB2">
      <w:pPr>
        <w:pStyle w:val="ConsPlusNormal"/>
        <w:ind w:firstLine="540"/>
        <w:jc w:val="both"/>
        <w:rPr>
          <w:szCs w:val="28"/>
        </w:rPr>
      </w:pPr>
      <w:r w:rsidRPr="00064CB2">
        <w:rPr>
          <w:szCs w:val="28"/>
        </w:rPr>
        <w:t xml:space="preserve">заявителем не представлены документы, установленные </w:t>
      </w:r>
      <w:hyperlink r:id="rId21" w:anchor="P111" w:history="1">
        <w:r w:rsidRPr="00064CB2">
          <w:rPr>
            <w:rStyle w:val="a5"/>
            <w:szCs w:val="28"/>
          </w:rPr>
          <w:t>п. 2.6</w:t>
        </w:r>
      </w:hyperlink>
      <w:r w:rsidRPr="00064CB2">
        <w:rPr>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64CB2" w:rsidRPr="00064CB2" w:rsidRDefault="00064CB2" w:rsidP="00064CB2">
      <w:pPr>
        <w:pStyle w:val="ConsPlusNormal"/>
        <w:ind w:firstLine="540"/>
        <w:jc w:val="both"/>
        <w:rPr>
          <w:bCs/>
          <w:szCs w:val="28"/>
        </w:rPr>
      </w:pPr>
      <w:r w:rsidRPr="00064CB2">
        <w:rPr>
          <w:bCs/>
          <w:szCs w:val="28"/>
        </w:rPr>
        <w:t>2) Представленные заявителем документы не отвечают требованиям, установленным административным регламентом;</w:t>
      </w:r>
    </w:p>
    <w:p w:rsidR="00064CB2" w:rsidRPr="00064CB2" w:rsidRDefault="00064CB2" w:rsidP="00064CB2">
      <w:pPr>
        <w:pStyle w:val="ConsPlusNormal"/>
        <w:ind w:firstLine="540"/>
        <w:rPr>
          <w:bCs/>
          <w:szCs w:val="28"/>
        </w:rPr>
      </w:pPr>
      <w:r w:rsidRPr="00064CB2">
        <w:rPr>
          <w:bCs/>
          <w:szCs w:val="28"/>
        </w:rPr>
        <w:t xml:space="preserve">3) Представленные заявителем документы </w:t>
      </w:r>
      <w:proofErr w:type="gramStart"/>
      <w:r w:rsidRPr="00064CB2">
        <w:rPr>
          <w:bCs/>
          <w:szCs w:val="28"/>
        </w:rPr>
        <w:t>недействительны/указанные в заявлении сведения недостоверны</w:t>
      </w:r>
      <w:proofErr w:type="gramEnd"/>
      <w:r w:rsidRPr="00064CB2">
        <w:rPr>
          <w:bCs/>
          <w:szCs w:val="28"/>
        </w:rPr>
        <w:t>;</w:t>
      </w:r>
    </w:p>
    <w:p w:rsidR="00064CB2" w:rsidRPr="00064CB2" w:rsidRDefault="00064CB2" w:rsidP="00064CB2">
      <w:pPr>
        <w:pStyle w:val="ConsPlusNormal"/>
        <w:ind w:firstLine="540"/>
        <w:jc w:val="both"/>
        <w:rPr>
          <w:bCs/>
          <w:szCs w:val="28"/>
        </w:rPr>
      </w:pPr>
      <w:r w:rsidRPr="00064CB2">
        <w:rPr>
          <w:bCs/>
          <w:szCs w:val="28"/>
        </w:rPr>
        <w:t>4) Предмет запроса не регламентируется законодательством в рамках услуги;</w:t>
      </w:r>
    </w:p>
    <w:p w:rsidR="00064CB2" w:rsidRPr="00064CB2" w:rsidRDefault="00064CB2" w:rsidP="00064CB2">
      <w:pPr>
        <w:pStyle w:val="ConsPlusNormal"/>
        <w:ind w:firstLine="540"/>
        <w:jc w:val="both"/>
        <w:rPr>
          <w:szCs w:val="28"/>
        </w:rPr>
      </w:pPr>
      <w:r w:rsidRPr="00064CB2">
        <w:rPr>
          <w:szCs w:val="28"/>
        </w:rPr>
        <w:t>2.11. Порядок, размер и основания взимания государственной пошлины или иной платы, взимаемой за предоставление муниципальной услуги.</w:t>
      </w:r>
    </w:p>
    <w:p w:rsidR="00064CB2" w:rsidRPr="00064CB2" w:rsidRDefault="00064CB2" w:rsidP="00064CB2">
      <w:pPr>
        <w:pStyle w:val="ConsPlusNormal"/>
        <w:ind w:firstLine="540"/>
        <w:jc w:val="both"/>
        <w:rPr>
          <w:szCs w:val="28"/>
        </w:rPr>
      </w:pPr>
      <w:r w:rsidRPr="00064CB2">
        <w:rPr>
          <w:szCs w:val="28"/>
        </w:rPr>
        <w:t>2.11.1. Муниципальная услуга предоставляется бесплатно.</w:t>
      </w:r>
    </w:p>
    <w:p w:rsidR="00064CB2" w:rsidRPr="00064CB2" w:rsidRDefault="00064CB2" w:rsidP="00064CB2">
      <w:pPr>
        <w:pStyle w:val="ConsPlusNormal"/>
        <w:ind w:firstLine="540"/>
        <w:jc w:val="both"/>
        <w:rPr>
          <w:szCs w:val="28"/>
        </w:rPr>
      </w:pPr>
      <w:r w:rsidRPr="00064CB2">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64CB2" w:rsidRPr="00064CB2" w:rsidRDefault="00064CB2" w:rsidP="00064CB2">
      <w:pPr>
        <w:pStyle w:val="ConsPlusNormal"/>
        <w:ind w:firstLine="540"/>
        <w:jc w:val="both"/>
        <w:rPr>
          <w:szCs w:val="28"/>
        </w:rPr>
      </w:pPr>
      <w:r w:rsidRPr="00064CB2">
        <w:rPr>
          <w:szCs w:val="28"/>
        </w:rPr>
        <w:t>2.13. Срок регистрации запроса заявителя о предоставлении муниципальной услуги составляет в ОМСУ:</w:t>
      </w:r>
    </w:p>
    <w:p w:rsidR="00064CB2" w:rsidRPr="00064CB2" w:rsidRDefault="00064CB2" w:rsidP="00064CB2">
      <w:pPr>
        <w:pStyle w:val="ConsPlusNormal"/>
        <w:ind w:firstLine="540"/>
        <w:jc w:val="both"/>
        <w:rPr>
          <w:szCs w:val="28"/>
        </w:rPr>
      </w:pPr>
      <w:r w:rsidRPr="00064CB2">
        <w:rPr>
          <w:szCs w:val="28"/>
        </w:rPr>
        <w:t>при личном обращении - в день поступления запроса;</w:t>
      </w:r>
    </w:p>
    <w:p w:rsidR="00064CB2" w:rsidRPr="00064CB2" w:rsidRDefault="00064CB2" w:rsidP="00064CB2">
      <w:pPr>
        <w:pStyle w:val="ConsPlusNormal"/>
        <w:ind w:firstLine="540"/>
        <w:jc w:val="both"/>
        <w:rPr>
          <w:szCs w:val="28"/>
        </w:rPr>
      </w:pPr>
      <w:r w:rsidRPr="00064CB2">
        <w:rPr>
          <w:szCs w:val="28"/>
        </w:rPr>
        <w:t>при направлении запроса почтовой связью в ОМСУ - в день поступления запроса;</w:t>
      </w:r>
    </w:p>
    <w:p w:rsidR="00064CB2" w:rsidRPr="00064CB2" w:rsidRDefault="00064CB2" w:rsidP="00064CB2">
      <w:pPr>
        <w:pStyle w:val="ConsPlusNormal"/>
        <w:ind w:firstLine="540"/>
        <w:jc w:val="both"/>
        <w:rPr>
          <w:szCs w:val="28"/>
        </w:rPr>
      </w:pPr>
      <w:r w:rsidRPr="00064CB2">
        <w:rPr>
          <w:szCs w:val="28"/>
        </w:rPr>
        <w:t>при направлении запроса на бумажном носителе из МФЦ в ОМСУ - в день передачи документов из МФЦ в ОМСУ;</w:t>
      </w:r>
    </w:p>
    <w:p w:rsidR="00064CB2" w:rsidRPr="00064CB2" w:rsidRDefault="00064CB2" w:rsidP="00064CB2">
      <w:pPr>
        <w:pStyle w:val="ConsPlusNormal"/>
        <w:ind w:firstLine="540"/>
        <w:jc w:val="both"/>
        <w:rPr>
          <w:szCs w:val="28"/>
        </w:rPr>
      </w:pPr>
      <w:r w:rsidRPr="00064CB2">
        <w:rPr>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64CB2" w:rsidRPr="00064CB2" w:rsidRDefault="00064CB2" w:rsidP="00064CB2">
      <w:pPr>
        <w:pStyle w:val="ConsPlusNormal"/>
        <w:ind w:firstLine="540"/>
        <w:jc w:val="both"/>
        <w:rPr>
          <w:szCs w:val="28"/>
        </w:rPr>
      </w:pPr>
      <w:bookmarkStart w:id="6" w:name="P289"/>
      <w:bookmarkEnd w:id="6"/>
      <w:r w:rsidRPr="00064CB2">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4CB2" w:rsidRPr="00064CB2" w:rsidRDefault="00064CB2" w:rsidP="00064CB2">
      <w:pPr>
        <w:pStyle w:val="ConsPlusNormal"/>
        <w:ind w:firstLine="540"/>
        <w:jc w:val="both"/>
        <w:rPr>
          <w:szCs w:val="28"/>
        </w:rPr>
      </w:pPr>
      <w:r w:rsidRPr="00064CB2">
        <w:rPr>
          <w:szCs w:val="28"/>
        </w:rPr>
        <w:t>2.14.1. Предоставление муниципальной услуги осуществляется в специально выделенных для этих целей помещениях ОМСУ или в МФЦ.</w:t>
      </w:r>
    </w:p>
    <w:p w:rsidR="00064CB2" w:rsidRPr="00064CB2" w:rsidRDefault="00064CB2" w:rsidP="00064CB2">
      <w:pPr>
        <w:pStyle w:val="ConsPlusNormal"/>
        <w:ind w:firstLine="540"/>
        <w:jc w:val="both"/>
        <w:rPr>
          <w:szCs w:val="28"/>
        </w:rPr>
      </w:pPr>
      <w:r w:rsidRPr="00064CB2">
        <w:rPr>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64CB2">
        <w:rPr>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w:t>
      </w:r>
      <w:r w:rsidRPr="00064CB2">
        <w:rPr>
          <w:szCs w:val="28"/>
        </w:rPr>
        <w:lastRenderedPageBreak/>
        <w:t>места для специальных автотранспортных средств инвалидов.</w:t>
      </w:r>
      <w:proofErr w:type="gramEnd"/>
    </w:p>
    <w:p w:rsidR="00064CB2" w:rsidRPr="00064CB2" w:rsidRDefault="00064CB2" w:rsidP="00064CB2">
      <w:pPr>
        <w:pStyle w:val="ConsPlusNormal"/>
        <w:ind w:firstLine="540"/>
        <w:jc w:val="both"/>
        <w:rPr>
          <w:szCs w:val="28"/>
        </w:rPr>
      </w:pPr>
      <w:r w:rsidRPr="00064CB2">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4CB2" w:rsidRPr="00064CB2" w:rsidRDefault="00064CB2" w:rsidP="00064CB2">
      <w:pPr>
        <w:pStyle w:val="ConsPlusNormal"/>
        <w:ind w:firstLine="540"/>
        <w:jc w:val="both"/>
        <w:rPr>
          <w:szCs w:val="28"/>
        </w:rPr>
      </w:pPr>
      <w:r w:rsidRPr="00064CB2">
        <w:rPr>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64CB2" w:rsidRPr="00064CB2" w:rsidRDefault="00064CB2" w:rsidP="00064CB2">
      <w:pPr>
        <w:pStyle w:val="ConsPlusNormal"/>
        <w:ind w:firstLine="540"/>
        <w:jc w:val="both"/>
        <w:rPr>
          <w:szCs w:val="28"/>
        </w:rPr>
      </w:pPr>
      <w:r w:rsidRPr="00064CB2">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4CB2" w:rsidRPr="00064CB2" w:rsidRDefault="00064CB2" w:rsidP="00064CB2">
      <w:pPr>
        <w:pStyle w:val="ConsPlusNormal"/>
        <w:ind w:firstLine="540"/>
        <w:jc w:val="both"/>
        <w:rPr>
          <w:szCs w:val="28"/>
        </w:rPr>
      </w:pPr>
      <w:r w:rsidRPr="00064CB2">
        <w:rPr>
          <w:szCs w:val="28"/>
        </w:rPr>
        <w:t>2.14.6. В помещении организуется бесплатный туалет для посетителей, в том числе туалет, предназначенный для инвалидов.</w:t>
      </w:r>
    </w:p>
    <w:p w:rsidR="00064CB2" w:rsidRPr="00064CB2" w:rsidRDefault="00064CB2" w:rsidP="00064CB2">
      <w:pPr>
        <w:pStyle w:val="ConsPlusNormal"/>
        <w:ind w:firstLine="540"/>
        <w:jc w:val="both"/>
        <w:rPr>
          <w:szCs w:val="28"/>
        </w:rPr>
      </w:pPr>
      <w:r w:rsidRPr="00064CB2">
        <w:rPr>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64CB2" w:rsidRPr="00064CB2" w:rsidRDefault="00064CB2" w:rsidP="00064CB2">
      <w:pPr>
        <w:pStyle w:val="ConsPlusNormal"/>
        <w:ind w:firstLine="540"/>
        <w:jc w:val="both"/>
        <w:rPr>
          <w:szCs w:val="28"/>
        </w:rPr>
      </w:pPr>
      <w:r w:rsidRPr="00064CB2">
        <w:rPr>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4CB2" w:rsidRPr="00064CB2" w:rsidRDefault="00064CB2" w:rsidP="00064CB2">
      <w:pPr>
        <w:pStyle w:val="ConsPlusNormal"/>
        <w:ind w:firstLine="540"/>
        <w:jc w:val="both"/>
        <w:rPr>
          <w:szCs w:val="28"/>
        </w:rPr>
      </w:pPr>
      <w:r w:rsidRPr="00064CB2">
        <w:rPr>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4CB2">
        <w:rPr>
          <w:szCs w:val="28"/>
        </w:rPr>
        <w:t>сурдопереводчика</w:t>
      </w:r>
      <w:proofErr w:type="spellEnd"/>
      <w:r w:rsidRPr="00064CB2">
        <w:rPr>
          <w:szCs w:val="28"/>
        </w:rPr>
        <w:t xml:space="preserve"> и </w:t>
      </w:r>
      <w:proofErr w:type="spellStart"/>
      <w:r w:rsidRPr="00064CB2">
        <w:rPr>
          <w:szCs w:val="28"/>
        </w:rPr>
        <w:t>тифлосурдопереводчика</w:t>
      </w:r>
      <w:proofErr w:type="spellEnd"/>
      <w:r w:rsidRPr="00064CB2">
        <w:rPr>
          <w:szCs w:val="28"/>
        </w:rPr>
        <w:t>.</w:t>
      </w:r>
    </w:p>
    <w:p w:rsidR="00064CB2" w:rsidRPr="00064CB2" w:rsidRDefault="00064CB2" w:rsidP="00064CB2">
      <w:pPr>
        <w:pStyle w:val="ConsPlusNormal"/>
        <w:ind w:firstLine="540"/>
        <w:jc w:val="both"/>
        <w:rPr>
          <w:szCs w:val="28"/>
        </w:rPr>
      </w:pPr>
      <w:r w:rsidRPr="00064CB2">
        <w:rPr>
          <w:szCs w:val="28"/>
        </w:rPr>
        <w:t>2.14.10. Оборудование мест повышенного удобства с дополнительным местом для собаки-проводника и устрой</w:t>
      </w:r>
      <w:proofErr w:type="gramStart"/>
      <w:r w:rsidRPr="00064CB2">
        <w:rPr>
          <w:szCs w:val="28"/>
        </w:rPr>
        <w:t>ств дл</w:t>
      </w:r>
      <w:proofErr w:type="gramEnd"/>
      <w:r w:rsidRPr="00064CB2">
        <w:rPr>
          <w:szCs w:val="28"/>
        </w:rPr>
        <w:t>я передвижения инвалида (костылей, ходунков).</w:t>
      </w:r>
    </w:p>
    <w:p w:rsidR="00064CB2" w:rsidRPr="00064CB2" w:rsidRDefault="00064CB2" w:rsidP="00064CB2">
      <w:pPr>
        <w:pStyle w:val="ConsPlusNormal"/>
        <w:ind w:firstLine="540"/>
        <w:jc w:val="both"/>
        <w:rPr>
          <w:szCs w:val="28"/>
        </w:rPr>
      </w:pPr>
      <w:r w:rsidRPr="00064CB2">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4CB2" w:rsidRPr="00064CB2" w:rsidRDefault="00064CB2" w:rsidP="00064CB2">
      <w:pPr>
        <w:pStyle w:val="ConsPlusNormal"/>
        <w:ind w:firstLine="540"/>
        <w:jc w:val="both"/>
        <w:rPr>
          <w:szCs w:val="28"/>
        </w:rPr>
      </w:pPr>
      <w:r w:rsidRPr="00064CB2">
        <w:rPr>
          <w:szCs w:val="28"/>
        </w:rPr>
        <w:t>2.14.12. Помещения приема и выдачи документов должны предусматривать места для ожидания, информирования и приема заявителей.</w:t>
      </w:r>
    </w:p>
    <w:p w:rsidR="00064CB2" w:rsidRPr="00064CB2" w:rsidRDefault="00064CB2" w:rsidP="00064CB2">
      <w:pPr>
        <w:pStyle w:val="ConsPlusNormal"/>
        <w:ind w:firstLine="540"/>
        <w:jc w:val="both"/>
        <w:rPr>
          <w:szCs w:val="28"/>
        </w:rPr>
      </w:pPr>
      <w:r w:rsidRPr="00064CB2">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4CB2" w:rsidRPr="00064CB2" w:rsidRDefault="00064CB2" w:rsidP="00064CB2">
      <w:pPr>
        <w:pStyle w:val="ConsPlusNormal"/>
        <w:ind w:firstLine="540"/>
        <w:jc w:val="both"/>
        <w:rPr>
          <w:szCs w:val="28"/>
        </w:rPr>
      </w:pPr>
      <w:r w:rsidRPr="00064CB2">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4CB2" w:rsidRPr="00064CB2" w:rsidRDefault="00064CB2" w:rsidP="00064CB2">
      <w:pPr>
        <w:pStyle w:val="ConsPlusNormal"/>
        <w:ind w:firstLine="540"/>
        <w:jc w:val="both"/>
        <w:rPr>
          <w:szCs w:val="28"/>
        </w:rPr>
      </w:pPr>
      <w:r w:rsidRPr="00064CB2">
        <w:rPr>
          <w:szCs w:val="28"/>
        </w:rPr>
        <w:t>2.15. Показатели доступности и качества муниципальной услуги.</w:t>
      </w:r>
    </w:p>
    <w:p w:rsidR="00064CB2" w:rsidRPr="00064CB2" w:rsidRDefault="00064CB2" w:rsidP="00064CB2">
      <w:pPr>
        <w:pStyle w:val="ConsPlusNormal"/>
        <w:ind w:firstLine="540"/>
        <w:jc w:val="both"/>
        <w:rPr>
          <w:szCs w:val="28"/>
        </w:rPr>
      </w:pPr>
      <w:r w:rsidRPr="00064CB2">
        <w:rPr>
          <w:szCs w:val="28"/>
        </w:rPr>
        <w:t>2.15.1. Показатели доступности муниципальной услуги (общие, применимые в отношении всех заявителей):</w:t>
      </w:r>
    </w:p>
    <w:p w:rsidR="00064CB2" w:rsidRPr="00064CB2" w:rsidRDefault="00064CB2" w:rsidP="00064CB2">
      <w:pPr>
        <w:pStyle w:val="ConsPlusNormal"/>
        <w:ind w:firstLine="540"/>
        <w:jc w:val="both"/>
        <w:rPr>
          <w:szCs w:val="28"/>
        </w:rPr>
      </w:pPr>
      <w:r w:rsidRPr="00064CB2">
        <w:rPr>
          <w:szCs w:val="28"/>
        </w:rPr>
        <w:lastRenderedPageBreak/>
        <w:t>1) транспортная доступность к месту предоставления муниципальной услуги;</w:t>
      </w:r>
    </w:p>
    <w:p w:rsidR="00064CB2" w:rsidRPr="00064CB2" w:rsidRDefault="00064CB2" w:rsidP="00064CB2">
      <w:pPr>
        <w:pStyle w:val="ConsPlusNormal"/>
        <w:ind w:firstLine="540"/>
        <w:jc w:val="both"/>
        <w:rPr>
          <w:szCs w:val="28"/>
        </w:rPr>
      </w:pPr>
      <w:r w:rsidRPr="00064CB2">
        <w:rPr>
          <w:szCs w:val="28"/>
        </w:rPr>
        <w:t>2) наличие указателей, обеспечивающих беспрепятственный доступ к помещениям, в которых предоставляется услуга;</w:t>
      </w:r>
    </w:p>
    <w:p w:rsidR="00064CB2" w:rsidRPr="00064CB2" w:rsidRDefault="00064CB2" w:rsidP="00064CB2">
      <w:pPr>
        <w:pStyle w:val="ConsPlusNormal"/>
        <w:ind w:firstLine="540"/>
        <w:jc w:val="both"/>
        <w:rPr>
          <w:szCs w:val="28"/>
        </w:rPr>
      </w:pPr>
      <w:r w:rsidRPr="00064CB2">
        <w:rPr>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64CB2" w:rsidRPr="00064CB2" w:rsidRDefault="00064CB2" w:rsidP="00064CB2">
      <w:pPr>
        <w:pStyle w:val="ConsPlusNormal"/>
        <w:ind w:firstLine="540"/>
        <w:jc w:val="both"/>
        <w:rPr>
          <w:szCs w:val="28"/>
        </w:rPr>
      </w:pPr>
      <w:r w:rsidRPr="00064CB2">
        <w:rPr>
          <w:szCs w:val="28"/>
        </w:rPr>
        <w:t>4) предоставление муниципальной услуги любым доступным способом, предусмотренным действующим законодательством;</w:t>
      </w:r>
    </w:p>
    <w:p w:rsidR="00064CB2" w:rsidRPr="00064CB2" w:rsidRDefault="00064CB2" w:rsidP="00064CB2">
      <w:pPr>
        <w:pStyle w:val="ConsPlusNormal"/>
        <w:ind w:firstLine="540"/>
        <w:jc w:val="both"/>
        <w:rPr>
          <w:szCs w:val="28"/>
        </w:rPr>
      </w:pPr>
      <w:r w:rsidRPr="00064CB2">
        <w:rPr>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64CB2" w:rsidRPr="00064CB2" w:rsidRDefault="00064CB2" w:rsidP="00064CB2">
      <w:pPr>
        <w:pStyle w:val="ConsPlusNormal"/>
        <w:ind w:firstLine="540"/>
        <w:jc w:val="both"/>
        <w:rPr>
          <w:szCs w:val="28"/>
        </w:rPr>
      </w:pPr>
      <w:r w:rsidRPr="00064CB2">
        <w:rPr>
          <w:szCs w:val="28"/>
        </w:rPr>
        <w:t>2.15.2. Показатели доступности муниципальной услуги (специальные, применимые в отношении инвалидов):</w:t>
      </w:r>
    </w:p>
    <w:p w:rsidR="00064CB2" w:rsidRPr="00064CB2" w:rsidRDefault="00064CB2" w:rsidP="00064CB2">
      <w:pPr>
        <w:pStyle w:val="ConsPlusNormal"/>
        <w:ind w:firstLine="540"/>
        <w:jc w:val="both"/>
        <w:rPr>
          <w:szCs w:val="28"/>
        </w:rPr>
      </w:pPr>
      <w:r w:rsidRPr="00064CB2">
        <w:rPr>
          <w:szCs w:val="28"/>
        </w:rPr>
        <w:t xml:space="preserve">1) наличие инфраструктуры, указанной в </w:t>
      </w:r>
      <w:hyperlink r:id="rId22" w:anchor="P289" w:history="1">
        <w:r w:rsidRPr="00064CB2">
          <w:rPr>
            <w:rStyle w:val="a5"/>
            <w:szCs w:val="28"/>
          </w:rPr>
          <w:t>пункте 2.14</w:t>
        </w:r>
      </w:hyperlink>
      <w:r w:rsidRPr="00064CB2">
        <w:rPr>
          <w:szCs w:val="28"/>
        </w:rPr>
        <w:t>;</w:t>
      </w:r>
    </w:p>
    <w:p w:rsidR="00064CB2" w:rsidRPr="00064CB2" w:rsidRDefault="00064CB2" w:rsidP="00064CB2">
      <w:pPr>
        <w:pStyle w:val="ConsPlusNormal"/>
        <w:ind w:firstLine="540"/>
        <w:jc w:val="both"/>
        <w:rPr>
          <w:szCs w:val="28"/>
        </w:rPr>
      </w:pPr>
      <w:r w:rsidRPr="00064CB2">
        <w:rPr>
          <w:szCs w:val="28"/>
        </w:rPr>
        <w:t>2) исполнение требований доступности услуг для инвалидов;</w:t>
      </w:r>
    </w:p>
    <w:p w:rsidR="00064CB2" w:rsidRPr="00064CB2" w:rsidRDefault="00064CB2" w:rsidP="00064CB2">
      <w:pPr>
        <w:pStyle w:val="ConsPlusNormal"/>
        <w:ind w:firstLine="540"/>
        <w:jc w:val="both"/>
        <w:rPr>
          <w:szCs w:val="28"/>
        </w:rPr>
      </w:pPr>
      <w:r w:rsidRPr="00064CB2">
        <w:rPr>
          <w:szCs w:val="28"/>
        </w:rPr>
        <w:t>3) обеспечение беспрепятственного доступа инвалидов к помещениям, в которых предоставляется муниципальная услуга.</w:t>
      </w:r>
    </w:p>
    <w:p w:rsidR="00064CB2" w:rsidRPr="00064CB2" w:rsidRDefault="00064CB2" w:rsidP="00064CB2">
      <w:pPr>
        <w:pStyle w:val="ConsPlusNormal"/>
        <w:ind w:firstLine="540"/>
        <w:jc w:val="both"/>
        <w:rPr>
          <w:szCs w:val="28"/>
        </w:rPr>
      </w:pPr>
      <w:r w:rsidRPr="00064CB2">
        <w:rPr>
          <w:szCs w:val="28"/>
        </w:rPr>
        <w:t>2.15.3. Показатели качества муниципальной услуги:</w:t>
      </w:r>
    </w:p>
    <w:p w:rsidR="00064CB2" w:rsidRPr="00064CB2" w:rsidRDefault="00064CB2" w:rsidP="00064CB2">
      <w:pPr>
        <w:pStyle w:val="ConsPlusNormal"/>
        <w:ind w:firstLine="540"/>
        <w:jc w:val="both"/>
        <w:rPr>
          <w:szCs w:val="28"/>
        </w:rPr>
      </w:pPr>
      <w:r w:rsidRPr="00064CB2">
        <w:rPr>
          <w:szCs w:val="28"/>
        </w:rPr>
        <w:t>1) соблюдение срока предоставления муниципальной услуги;</w:t>
      </w:r>
    </w:p>
    <w:p w:rsidR="00064CB2" w:rsidRPr="00064CB2" w:rsidRDefault="00064CB2" w:rsidP="00064CB2">
      <w:pPr>
        <w:pStyle w:val="ConsPlusNormal"/>
        <w:ind w:firstLine="540"/>
        <w:jc w:val="both"/>
        <w:rPr>
          <w:szCs w:val="28"/>
        </w:rPr>
      </w:pPr>
      <w:r w:rsidRPr="00064CB2">
        <w:rPr>
          <w:szCs w:val="28"/>
        </w:rPr>
        <w:t>2) соблюдение времени ожидания в очереди при подаче запроса и получении результата;</w:t>
      </w:r>
    </w:p>
    <w:p w:rsidR="00064CB2" w:rsidRPr="00064CB2" w:rsidRDefault="00064CB2" w:rsidP="00064CB2">
      <w:pPr>
        <w:pStyle w:val="ConsPlusNormal"/>
        <w:ind w:firstLine="540"/>
        <w:jc w:val="both"/>
        <w:rPr>
          <w:szCs w:val="28"/>
        </w:rPr>
      </w:pPr>
      <w:r w:rsidRPr="00064CB2">
        <w:rPr>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64CB2" w:rsidRPr="00064CB2" w:rsidRDefault="00064CB2" w:rsidP="00064CB2">
      <w:pPr>
        <w:pStyle w:val="ConsPlusNormal"/>
        <w:ind w:firstLine="540"/>
        <w:jc w:val="both"/>
        <w:rPr>
          <w:szCs w:val="28"/>
        </w:rPr>
      </w:pPr>
      <w:r w:rsidRPr="00064CB2">
        <w:rPr>
          <w:szCs w:val="28"/>
        </w:rPr>
        <w:t>4) отсутствие жалоб на действия или бездействие должностных лиц ОМСУ, поданных в установленном порядке.</w:t>
      </w:r>
    </w:p>
    <w:p w:rsidR="00064CB2" w:rsidRPr="00064CB2" w:rsidRDefault="00064CB2" w:rsidP="00064CB2">
      <w:pPr>
        <w:pStyle w:val="ConsPlusNormal"/>
        <w:ind w:firstLine="540"/>
        <w:jc w:val="both"/>
        <w:rPr>
          <w:szCs w:val="28"/>
        </w:rPr>
      </w:pPr>
      <w:r w:rsidRPr="00064CB2">
        <w:rPr>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64CB2" w:rsidRPr="00064CB2" w:rsidRDefault="00064CB2" w:rsidP="00064CB2">
      <w:pPr>
        <w:pStyle w:val="ConsPlusNormal"/>
        <w:ind w:firstLine="540"/>
        <w:jc w:val="both"/>
        <w:rPr>
          <w:szCs w:val="28"/>
        </w:rPr>
      </w:pPr>
      <w:r w:rsidRPr="00064CB2">
        <w:rPr>
          <w:szCs w:val="28"/>
        </w:rPr>
        <w:t>2.16. Получение услуг, которые являются необходимыми и обязательными для предоставления муниципальной услуги, не требуется.</w:t>
      </w:r>
    </w:p>
    <w:p w:rsidR="00064CB2" w:rsidRPr="00064CB2" w:rsidRDefault="00064CB2" w:rsidP="00064CB2">
      <w:pPr>
        <w:pStyle w:val="ConsPlusNormal"/>
        <w:ind w:firstLine="567"/>
        <w:jc w:val="both"/>
        <w:rPr>
          <w:szCs w:val="28"/>
        </w:rPr>
      </w:pPr>
      <w:r w:rsidRPr="00064CB2">
        <w:rPr>
          <w:szCs w:val="28"/>
        </w:rPr>
        <w:t>Получение согласований, которые являются необходимыми и обязательными для предоставления муниципальной услуги, не требуется.</w:t>
      </w:r>
    </w:p>
    <w:p w:rsidR="00064CB2" w:rsidRPr="00064CB2" w:rsidRDefault="00064CB2" w:rsidP="00064CB2">
      <w:pPr>
        <w:widowControl w:val="0"/>
        <w:autoSpaceDE w:val="0"/>
        <w:autoSpaceDN w:val="0"/>
        <w:adjustRightInd w:val="0"/>
        <w:ind w:firstLine="709"/>
        <w:jc w:val="both"/>
        <w:rPr>
          <w:sz w:val="28"/>
          <w:szCs w:val="28"/>
        </w:rPr>
      </w:pPr>
      <w:r w:rsidRPr="00064CB2">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64CB2" w:rsidRPr="00064CB2" w:rsidRDefault="00064CB2" w:rsidP="00064CB2">
      <w:pPr>
        <w:widowControl w:val="0"/>
        <w:autoSpaceDE w:val="0"/>
        <w:autoSpaceDN w:val="0"/>
        <w:adjustRightInd w:val="0"/>
        <w:ind w:firstLine="709"/>
        <w:jc w:val="both"/>
        <w:rPr>
          <w:sz w:val="28"/>
          <w:szCs w:val="28"/>
        </w:rPr>
      </w:pPr>
      <w:r w:rsidRPr="00064CB2">
        <w:rPr>
          <w:sz w:val="28"/>
          <w:szCs w:val="28"/>
        </w:rPr>
        <w:t>2.17.1. Предоставление услуги по экстерриториальному принципу не предусмотрено.</w:t>
      </w:r>
    </w:p>
    <w:p w:rsidR="00064CB2" w:rsidRPr="00064CB2" w:rsidRDefault="00064CB2" w:rsidP="00064CB2">
      <w:pPr>
        <w:widowControl w:val="0"/>
        <w:autoSpaceDE w:val="0"/>
        <w:autoSpaceDN w:val="0"/>
        <w:adjustRightInd w:val="0"/>
        <w:ind w:firstLine="709"/>
        <w:jc w:val="both"/>
        <w:rPr>
          <w:rFonts w:eastAsia="Calibri"/>
          <w:sz w:val="28"/>
          <w:szCs w:val="28"/>
          <w:lang w:eastAsia="en-US"/>
        </w:rPr>
      </w:pPr>
      <w:r w:rsidRPr="00064CB2">
        <w:rPr>
          <w:sz w:val="28"/>
          <w:szCs w:val="28"/>
        </w:rPr>
        <w:t xml:space="preserve">2.17.2. Предоставление муниципальной услуги в электронной форме </w:t>
      </w:r>
      <w:r w:rsidRPr="00064CB2">
        <w:rPr>
          <w:sz w:val="28"/>
          <w:szCs w:val="28"/>
        </w:rPr>
        <w:lastRenderedPageBreak/>
        <w:t>осуществляется при технической реализации услуги посредством ПГУ ЛО и/или ЕПГУ.</w:t>
      </w:r>
    </w:p>
    <w:p w:rsidR="00064CB2" w:rsidRPr="00064CB2" w:rsidRDefault="00064CB2" w:rsidP="00064CB2">
      <w:pPr>
        <w:pStyle w:val="ConsPlusNormal"/>
        <w:ind w:firstLine="540"/>
        <w:jc w:val="both"/>
        <w:rPr>
          <w:szCs w:val="28"/>
        </w:rPr>
      </w:pPr>
    </w:p>
    <w:p w:rsidR="00064CB2" w:rsidRPr="00064CB2" w:rsidRDefault="00064CB2" w:rsidP="00064CB2">
      <w:pPr>
        <w:pStyle w:val="ConsPlusNormal"/>
        <w:jc w:val="center"/>
        <w:outlineLvl w:val="1"/>
        <w:rPr>
          <w:szCs w:val="28"/>
        </w:rPr>
      </w:pPr>
      <w:r w:rsidRPr="00064CB2">
        <w:rPr>
          <w:szCs w:val="28"/>
        </w:rPr>
        <w:t>3. Состав, последовательность и сроки выполнения</w:t>
      </w:r>
    </w:p>
    <w:p w:rsidR="00064CB2" w:rsidRPr="00064CB2" w:rsidRDefault="00064CB2" w:rsidP="00064CB2">
      <w:pPr>
        <w:pStyle w:val="ConsPlusNormal"/>
        <w:jc w:val="center"/>
        <w:rPr>
          <w:szCs w:val="28"/>
        </w:rPr>
      </w:pPr>
      <w:r w:rsidRPr="00064CB2">
        <w:rPr>
          <w:szCs w:val="28"/>
        </w:rPr>
        <w:t>административных процедур, требования к порядку</w:t>
      </w:r>
    </w:p>
    <w:p w:rsidR="00064CB2" w:rsidRPr="00064CB2" w:rsidRDefault="00064CB2" w:rsidP="00064CB2">
      <w:pPr>
        <w:pStyle w:val="ConsPlusNormal"/>
        <w:jc w:val="center"/>
        <w:rPr>
          <w:szCs w:val="28"/>
        </w:rPr>
      </w:pPr>
      <w:r w:rsidRPr="00064CB2">
        <w:rPr>
          <w:szCs w:val="28"/>
        </w:rPr>
        <w:t>их выполнения, в том числе особенности выполнения</w:t>
      </w:r>
    </w:p>
    <w:p w:rsidR="00064CB2" w:rsidRPr="00064CB2" w:rsidRDefault="00064CB2" w:rsidP="00064CB2">
      <w:pPr>
        <w:pStyle w:val="ConsPlusNormal"/>
        <w:jc w:val="center"/>
        <w:rPr>
          <w:szCs w:val="28"/>
        </w:rPr>
      </w:pPr>
      <w:r w:rsidRPr="00064CB2">
        <w:rPr>
          <w:szCs w:val="28"/>
        </w:rPr>
        <w:t>административных процедур в электронной форме</w:t>
      </w:r>
    </w:p>
    <w:p w:rsidR="00064CB2" w:rsidRPr="00064CB2" w:rsidRDefault="00064CB2" w:rsidP="00064CB2">
      <w:pPr>
        <w:pStyle w:val="ConsPlusNormal"/>
        <w:ind w:firstLine="540"/>
        <w:jc w:val="both"/>
        <w:rPr>
          <w:szCs w:val="28"/>
        </w:rPr>
      </w:pPr>
    </w:p>
    <w:p w:rsidR="00064CB2" w:rsidRPr="00064CB2" w:rsidRDefault="00064CB2" w:rsidP="00064CB2">
      <w:pPr>
        <w:pStyle w:val="ConsPlusNormal"/>
        <w:ind w:firstLine="540"/>
        <w:jc w:val="both"/>
        <w:outlineLvl w:val="2"/>
        <w:rPr>
          <w:szCs w:val="28"/>
        </w:rPr>
      </w:pPr>
      <w:r w:rsidRPr="00064CB2">
        <w:rPr>
          <w:szCs w:val="28"/>
        </w:rPr>
        <w:t>3.1. Состав, последовательность и сроки выполнения административных процедур, требования к порядку их выполнения</w:t>
      </w:r>
    </w:p>
    <w:p w:rsidR="00064CB2" w:rsidRPr="00064CB2" w:rsidRDefault="00064CB2" w:rsidP="00064CB2">
      <w:pPr>
        <w:pStyle w:val="ConsPlusNormal"/>
        <w:ind w:firstLine="540"/>
        <w:jc w:val="both"/>
        <w:rPr>
          <w:szCs w:val="28"/>
        </w:rPr>
      </w:pPr>
    </w:p>
    <w:p w:rsidR="00064CB2" w:rsidRPr="00064CB2" w:rsidRDefault="00064CB2" w:rsidP="00064CB2">
      <w:pPr>
        <w:pStyle w:val="ConsPlusNormal"/>
        <w:ind w:firstLine="540"/>
        <w:jc w:val="both"/>
        <w:rPr>
          <w:szCs w:val="28"/>
        </w:rPr>
      </w:pPr>
      <w:r w:rsidRPr="00064CB2">
        <w:rPr>
          <w:szCs w:val="28"/>
        </w:rPr>
        <w:t>3.1.1. Предоставление муниципальной услуги включает в себя следующие административные процедуры:</w:t>
      </w:r>
    </w:p>
    <w:p w:rsidR="00064CB2" w:rsidRPr="00064CB2" w:rsidRDefault="00064CB2" w:rsidP="00064CB2">
      <w:pPr>
        <w:pStyle w:val="ConsPlusNormal"/>
        <w:ind w:firstLine="540"/>
        <w:jc w:val="both"/>
        <w:rPr>
          <w:szCs w:val="28"/>
        </w:rPr>
      </w:pPr>
      <w:r w:rsidRPr="00064CB2">
        <w:rPr>
          <w:szCs w:val="28"/>
        </w:rPr>
        <w:t>- прием и регистрация заявления о предоставлении муниципальной услуги - 1 рабочий день;</w:t>
      </w:r>
    </w:p>
    <w:p w:rsidR="00064CB2" w:rsidRPr="00064CB2" w:rsidRDefault="00064CB2" w:rsidP="00064CB2">
      <w:pPr>
        <w:pStyle w:val="ConsPlusNormal"/>
        <w:ind w:firstLine="540"/>
        <w:jc w:val="both"/>
        <w:rPr>
          <w:szCs w:val="28"/>
        </w:rPr>
      </w:pPr>
      <w:r w:rsidRPr="00064CB2">
        <w:rPr>
          <w:szCs w:val="28"/>
        </w:rPr>
        <w:t>- рассмотрение документов о предоставлении муниципальной услуги - 5 рабочих дней;</w:t>
      </w:r>
    </w:p>
    <w:p w:rsidR="00064CB2" w:rsidRPr="00064CB2" w:rsidRDefault="00064CB2" w:rsidP="00064CB2">
      <w:pPr>
        <w:pStyle w:val="ConsPlusNormal"/>
        <w:ind w:firstLine="540"/>
        <w:jc w:val="both"/>
        <w:rPr>
          <w:szCs w:val="28"/>
        </w:rPr>
      </w:pPr>
      <w:proofErr w:type="gramStart"/>
      <w:r w:rsidRPr="00064CB2">
        <w:rPr>
          <w:szCs w:val="28"/>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w:t>
      </w:r>
      <w:proofErr w:type="gramEnd"/>
      <w:r w:rsidRPr="00064CB2">
        <w:rPr>
          <w:szCs w:val="28"/>
        </w:rPr>
        <w:t xml:space="preserve"> рабочий день </w:t>
      </w:r>
      <w:proofErr w:type="gramStart"/>
      <w:r w:rsidRPr="00064CB2">
        <w:rPr>
          <w:szCs w:val="28"/>
        </w:rPr>
        <w:t>с даты окончания</w:t>
      </w:r>
      <w:proofErr w:type="gramEnd"/>
      <w:r w:rsidRPr="00064CB2">
        <w:rPr>
          <w:szCs w:val="28"/>
        </w:rPr>
        <w:t xml:space="preserve"> второй административной процедуры;</w:t>
      </w:r>
    </w:p>
    <w:p w:rsidR="00064CB2" w:rsidRPr="00064CB2" w:rsidRDefault="00064CB2" w:rsidP="00064CB2">
      <w:pPr>
        <w:pStyle w:val="ConsPlusNormal"/>
        <w:ind w:firstLine="540"/>
        <w:jc w:val="both"/>
        <w:rPr>
          <w:szCs w:val="28"/>
        </w:rPr>
      </w:pPr>
      <w:r w:rsidRPr="00064CB2">
        <w:rPr>
          <w:szCs w:val="28"/>
        </w:rPr>
        <w:t xml:space="preserve">- выдача результата - 1 рабочий день </w:t>
      </w:r>
      <w:proofErr w:type="gramStart"/>
      <w:r w:rsidRPr="00064CB2">
        <w:rPr>
          <w:szCs w:val="28"/>
        </w:rPr>
        <w:t>с даты окончания</w:t>
      </w:r>
      <w:proofErr w:type="gramEnd"/>
      <w:r w:rsidRPr="00064CB2">
        <w:rPr>
          <w:szCs w:val="28"/>
        </w:rPr>
        <w:t xml:space="preserve"> второй административной процедуры.</w:t>
      </w:r>
    </w:p>
    <w:p w:rsidR="00064CB2" w:rsidRPr="00064CB2" w:rsidRDefault="00064CB2" w:rsidP="00064CB2">
      <w:pPr>
        <w:pStyle w:val="ConsPlusNormal"/>
        <w:ind w:firstLine="540"/>
        <w:jc w:val="both"/>
        <w:rPr>
          <w:szCs w:val="28"/>
        </w:rPr>
      </w:pPr>
      <w:r w:rsidRPr="00064CB2">
        <w:rPr>
          <w:szCs w:val="28"/>
        </w:rPr>
        <w:t>3.1.2. Прием и регистрация заявления о предоставлении муниципальной услуги.</w:t>
      </w:r>
    </w:p>
    <w:p w:rsidR="00064CB2" w:rsidRPr="00064CB2" w:rsidRDefault="00064CB2" w:rsidP="00064CB2">
      <w:pPr>
        <w:pStyle w:val="ConsPlusNormal"/>
        <w:ind w:firstLine="540"/>
        <w:jc w:val="both"/>
        <w:rPr>
          <w:szCs w:val="28"/>
        </w:rPr>
      </w:pPr>
      <w:r w:rsidRPr="00064CB2">
        <w:rPr>
          <w:szCs w:val="28"/>
        </w:rPr>
        <w:t xml:space="preserve">3.1.2.1. Основание для начала административной процедуры: </w:t>
      </w:r>
    </w:p>
    <w:p w:rsidR="00064CB2" w:rsidRPr="00064CB2" w:rsidRDefault="00064CB2" w:rsidP="00064CB2">
      <w:pPr>
        <w:pStyle w:val="ConsPlusNormal"/>
        <w:ind w:firstLine="567"/>
        <w:jc w:val="both"/>
        <w:rPr>
          <w:szCs w:val="28"/>
        </w:rPr>
      </w:pPr>
      <w:r w:rsidRPr="00064CB2">
        <w:rPr>
          <w:szCs w:val="28"/>
        </w:rPr>
        <w:t xml:space="preserve">Основанием для начала данной административной процедуры: поступление в ОМСУ заявления и документов, предусмотренных </w:t>
      </w:r>
      <w:hyperlink r:id="rId23" w:history="1">
        <w:r w:rsidRPr="00064CB2">
          <w:rPr>
            <w:rStyle w:val="a5"/>
            <w:szCs w:val="28"/>
          </w:rPr>
          <w:t>п. 2.</w:t>
        </w:r>
      </w:hyperlink>
      <w:r w:rsidRPr="00064CB2">
        <w:rPr>
          <w:szCs w:val="28"/>
        </w:rPr>
        <w:t>6 настоящего Административного регламента.</w:t>
      </w:r>
    </w:p>
    <w:p w:rsidR="00064CB2" w:rsidRPr="00064CB2" w:rsidRDefault="00064CB2" w:rsidP="00064CB2">
      <w:pPr>
        <w:pStyle w:val="ConsPlusNormal"/>
        <w:ind w:firstLine="540"/>
        <w:jc w:val="both"/>
        <w:rPr>
          <w:szCs w:val="28"/>
        </w:rPr>
      </w:pPr>
      <w:r w:rsidRPr="00064CB2">
        <w:rPr>
          <w:szCs w:val="28"/>
        </w:rPr>
        <w:t>3.1.2.2. Содержание административного действия, продолжительность и (или) максимальный срок его выполнения:</w:t>
      </w:r>
      <w:r w:rsidRPr="00064CB2">
        <w:rPr>
          <w:rFonts w:eastAsia="Calibri"/>
          <w:szCs w:val="28"/>
          <w:lang w:eastAsia="en-US"/>
        </w:rPr>
        <w:t xml:space="preserve"> </w:t>
      </w:r>
      <w:r w:rsidRPr="00064CB2">
        <w:rPr>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64CB2" w:rsidRPr="00064CB2" w:rsidRDefault="00064CB2" w:rsidP="00064CB2">
      <w:pPr>
        <w:pStyle w:val="ConsPlusNormal"/>
        <w:ind w:firstLine="540"/>
        <w:jc w:val="both"/>
        <w:rPr>
          <w:szCs w:val="28"/>
        </w:rPr>
      </w:pPr>
      <w:r w:rsidRPr="00064CB2">
        <w:rPr>
          <w:szCs w:val="28"/>
        </w:rPr>
        <w:t>3.1.2.3. Лицо, ответственное за выполнение административной процедуры: должностное лицо, ответственное за делопроизводство.</w:t>
      </w:r>
    </w:p>
    <w:p w:rsidR="00064CB2" w:rsidRPr="00064CB2" w:rsidRDefault="00064CB2" w:rsidP="00064CB2">
      <w:pPr>
        <w:pStyle w:val="ConsPlusNormal"/>
        <w:ind w:firstLine="567"/>
        <w:jc w:val="both"/>
        <w:rPr>
          <w:szCs w:val="28"/>
        </w:rPr>
      </w:pPr>
      <w:r w:rsidRPr="00064CB2">
        <w:rPr>
          <w:szCs w:val="28"/>
        </w:rPr>
        <w:t xml:space="preserve">3.1.2.4. Критерий принятия решения: наличие/отсутствие оснований для отказа в приеме документов на получение услуги, установленных п. 2.9 </w:t>
      </w:r>
      <w:r w:rsidRPr="00064CB2">
        <w:rPr>
          <w:szCs w:val="28"/>
        </w:rPr>
        <w:lastRenderedPageBreak/>
        <w:t>административного регламента.</w:t>
      </w:r>
    </w:p>
    <w:p w:rsidR="00064CB2" w:rsidRPr="00064CB2" w:rsidRDefault="00064CB2" w:rsidP="00064CB2">
      <w:pPr>
        <w:pStyle w:val="ConsPlusNormal"/>
        <w:ind w:firstLine="709"/>
        <w:jc w:val="both"/>
        <w:rPr>
          <w:szCs w:val="28"/>
        </w:rPr>
      </w:pPr>
      <w:r w:rsidRPr="00064CB2">
        <w:rPr>
          <w:szCs w:val="28"/>
        </w:rPr>
        <w:t xml:space="preserve">3.1.2.5. Результат выполнения административной процедуры: </w:t>
      </w:r>
    </w:p>
    <w:p w:rsidR="00064CB2" w:rsidRPr="00064CB2" w:rsidRDefault="00064CB2" w:rsidP="00064CB2">
      <w:pPr>
        <w:pStyle w:val="ConsPlusNormal"/>
        <w:numPr>
          <w:ilvl w:val="0"/>
          <w:numId w:val="8"/>
        </w:numPr>
        <w:ind w:left="0" w:firstLine="709"/>
        <w:jc w:val="both"/>
        <w:rPr>
          <w:szCs w:val="28"/>
        </w:rPr>
      </w:pPr>
      <w:r w:rsidRPr="00064CB2">
        <w:rPr>
          <w:szCs w:val="28"/>
        </w:rPr>
        <w:t xml:space="preserve">регистрация заявления о предоставлении муниципальной услуги и прилагаемых к нему документов; </w:t>
      </w:r>
    </w:p>
    <w:p w:rsidR="00064CB2" w:rsidRPr="00064CB2" w:rsidRDefault="00064CB2" w:rsidP="00064CB2">
      <w:pPr>
        <w:pStyle w:val="ConsPlusNormal"/>
        <w:numPr>
          <w:ilvl w:val="0"/>
          <w:numId w:val="8"/>
        </w:numPr>
        <w:ind w:left="0" w:firstLine="709"/>
        <w:jc w:val="both"/>
        <w:rPr>
          <w:szCs w:val="28"/>
        </w:rPr>
      </w:pPr>
      <w:r w:rsidRPr="00064CB2">
        <w:rPr>
          <w:szCs w:val="28"/>
        </w:rPr>
        <w:t>отказ в приеме заявления о предоставлении муниципальной услуги и прилагаемых к нему документов.</w:t>
      </w:r>
    </w:p>
    <w:p w:rsidR="00064CB2" w:rsidRPr="00064CB2" w:rsidRDefault="00064CB2" w:rsidP="00064CB2">
      <w:pPr>
        <w:pStyle w:val="ConsPlusNormal"/>
        <w:ind w:firstLine="540"/>
        <w:jc w:val="both"/>
        <w:rPr>
          <w:szCs w:val="28"/>
        </w:rPr>
      </w:pPr>
      <w:r w:rsidRPr="00064CB2">
        <w:rPr>
          <w:szCs w:val="28"/>
        </w:rPr>
        <w:t>3.1.3. Рассмотрение документов о предоставлении муниципальной услуги.</w:t>
      </w:r>
    </w:p>
    <w:p w:rsidR="00064CB2" w:rsidRPr="00064CB2" w:rsidRDefault="00064CB2" w:rsidP="00064CB2">
      <w:pPr>
        <w:pStyle w:val="ConsPlusNormal"/>
        <w:ind w:firstLine="567"/>
        <w:jc w:val="both"/>
        <w:rPr>
          <w:szCs w:val="28"/>
        </w:rPr>
      </w:pPr>
      <w:r w:rsidRPr="00064CB2">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64CB2" w:rsidRPr="00064CB2" w:rsidRDefault="00064CB2" w:rsidP="00064CB2">
      <w:pPr>
        <w:pStyle w:val="ConsPlusNormal"/>
        <w:ind w:firstLine="567"/>
        <w:jc w:val="both"/>
        <w:rPr>
          <w:szCs w:val="28"/>
        </w:rPr>
      </w:pPr>
      <w:r w:rsidRPr="00064CB2">
        <w:rPr>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064CB2" w:rsidRPr="00064CB2" w:rsidRDefault="00064CB2" w:rsidP="00064CB2">
      <w:pPr>
        <w:autoSpaceDE w:val="0"/>
        <w:autoSpaceDN w:val="0"/>
        <w:adjustRightInd w:val="0"/>
        <w:ind w:firstLine="709"/>
        <w:jc w:val="both"/>
        <w:rPr>
          <w:sz w:val="28"/>
          <w:szCs w:val="28"/>
        </w:rPr>
      </w:pPr>
      <w:proofErr w:type="gramStart"/>
      <w:r w:rsidRPr="00064CB2">
        <w:rPr>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4" w:history="1">
        <w:r w:rsidRPr="00064CB2">
          <w:rPr>
            <w:rStyle w:val="a5"/>
            <w:sz w:val="28"/>
            <w:szCs w:val="28"/>
          </w:rPr>
          <w:t>пунктом 2.7</w:t>
        </w:r>
      </w:hyperlink>
      <w:r w:rsidRPr="00064CB2">
        <w:rPr>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064CB2">
        <w:rPr>
          <w:sz w:val="28"/>
          <w:szCs w:val="28"/>
        </w:rPr>
        <w:t xml:space="preserve"> административной процедуры.</w:t>
      </w:r>
    </w:p>
    <w:p w:rsidR="00064CB2" w:rsidRPr="00064CB2" w:rsidRDefault="00064CB2" w:rsidP="00064CB2">
      <w:pPr>
        <w:autoSpaceDE w:val="0"/>
        <w:autoSpaceDN w:val="0"/>
        <w:adjustRightInd w:val="0"/>
        <w:ind w:firstLine="709"/>
        <w:jc w:val="both"/>
        <w:rPr>
          <w:sz w:val="28"/>
          <w:szCs w:val="28"/>
        </w:rPr>
      </w:pPr>
      <w:r w:rsidRPr="00064CB2">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64CB2" w:rsidRPr="00064CB2" w:rsidRDefault="00064CB2" w:rsidP="00064CB2">
      <w:pPr>
        <w:pStyle w:val="ConsPlusNormal"/>
        <w:ind w:firstLine="567"/>
        <w:jc w:val="both"/>
        <w:rPr>
          <w:szCs w:val="28"/>
        </w:rPr>
      </w:pPr>
      <w:r w:rsidRPr="00064CB2">
        <w:rPr>
          <w:szCs w:val="28"/>
        </w:rPr>
        <w:t>3.1.3.3. Лицо, ответственное за выполнение административной процедуры: должностное лицо, ответственное за формирование проекта решения.</w:t>
      </w:r>
    </w:p>
    <w:p w:rsidR="00064CB2" w:rsidRPr="00064CB2" w:rsidRDefault="00064CB2" w:rsidP="00064CB2">
      <w:pPr>
        <w:pStyle w:val="ConsPlusNormal"/>
        <w:ind w:firstLine="567"/>
        <w:jc w:val="both"/>
        <w:rPr>
          <w:color w:val="FF0000"/>
          <w:szCs w:val="28"/>
        </w:rPr>
      </w:pPr>
      <w:r w:rsidRPr="00064CB2">
        <w:rPr>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064CB2">
        <w:rPr>
          <w:color w:val="FF0000"/>
          <w:szCs w:val="28"/>
        </w:rPr>
        <w:t xml:space="preserve"> </w:t>
      </w:r>
    </w:p>
    <w:p w:rsidR="00064CB2" w:rsidRPr="00064CB2" w:rsidRDefault="00064CB2" w:rsidP="00064CB2">
      <w:pPr>
        <w:pStyle w:val="ConsPlusNormal"/>
        <w:ind w:firstLine="567"/>
        <w:jc w:val="both"/>
        <w:rPr>
          <w:szCs w:val="28"/>
        </w:rPr>
      </w:pPr>
      <w:r w:rsidRPr="00064CB2">
        <w:rPr>
          <w:szCs w:val="28"/>
        </w:rPr>
        <w:t>3.1.3.5. Результат выполнения административной процедуры подготовка:</w:t>
      </w:r>
    </w:p>
    <w:p w:rsidR="00064CB2" w:rsidRPr="00064CB2" w:rsidRDefault="00064CB2" w:rsidP="00064CB2">
      <w:pPr>
        <w:pStyle w:val="ConsPlusNormal"/>
        <w:ind w:firstLine="567"/>
        <w:jc w:val="both"/>
        <w:rPr>
          <w:szCs w:val="28"/>
        </w:rPr>
      </w:pPr>
      <w:r w:rsidRPr="00064CB2">
        <w:rPr>
          <w:szCs w:val="28"/>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064CB2" w:rsidRPr="00064CB2" w:rsidRDefault="00064CB2" w:rsidP="00064CB2">
      <w:pPr>
        <w:pStyle w:val="ConsPlusNormal"/>
        <w:ind w:firstLine="567"/>
        <w:jc w:val="both"/>
        <w:rPr>
          <w:szCs w:val="28"/>
        </w:rPr>
      </w:pPr>
      <w:r w:rsidRPr="00064CB2">
        <w:rPr>
          <w:szCs w:val="28"/>
        </w:rPr>
        <w:t>- проекта уведомления об отказе в предоставлении муниципальной услуги.</w:t>
      </w:r>
    </w:p>
    <w:p w:rsidR="00064CB2" w:rsidRPr="00064CB2" w:rsidRDefault="00064CB2" w:rsidP="00064CB2">
      <w:pPr>
        <w:pStyle w:val="ConsPlusNormal"/>
        <w:ind w:firstLine="540"/>
        <w:jc w:val="both"/>
        <w:rPr>
          <w:szCs w:val="28"/>
        </w:rPr>
      </w:pPr>
      <w:r w:rsidRPr="00064CB2">
        <w:rPr>
          <w:szCs w:val="28"/>
        </w:rPr>
        <w:t>3.1.4. Принятие решения о предоставлении муниципальной услуги или об отказе в предоставлении муниципальной услуги.</w:t>
      </w:r>
    </w:p>
    <w:p w:rsidR="00064CB2" w:rsidRPr="00064CB2" w:rsidRDefault="00064CB2" w:rsidP="00064CB2">
      <w:pPr>
        <w:pStyle w:val="ConsPlusNormal"/>
        <w:ind w:firstLine="567"/>
        <w:jc w:val="both"/>
        <w:rPr>
          <w:szCs w:val="28"/>
        </w:rPr>
      </w:pPr>
      <w:r w:rsidRPr="00064CB2">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w:t>
      </w:r>
      <w:r w:rsidRPr="00064CB2">
        <w:rPr>
          <w:szCs w:val="28"/>
        </w:rPr>
        <w:lastRenderedPageBreak/>
        <w:t>подписание соответствующего решения.</w:t>
      </w:r>
    </w:p>
    <w:p w:rsidR="00064CB2" w:rsidRPr="00064CB2" w:rsidRDefault="00064CB2" w:rsidP="00064CB2">
      <w:pPr>
        <w:pStyle w:val="ConsPlusNormal"/>
        <w:ind w:firstLine="567"/>
        <w:jc w:val="both"/>
        <w:rPr>
          <w:szCs w:val="28"/>
        </w:rPr>
      </w:pPr>
      <w:r w:rsidRPr="00064CB2">
        <w:rPr>
          <w:szCs w:val="28"/>
        </w:rPr>
        <w:t xml:space="preserve">3.1.4.2. </w:t>
      </w:r>
      <w:proofErr w:type="gramStart"/>
      <w:r w:rsidRPr="00064CB2">
        <w:rPr>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064CB2" w:rsidRPr="00064CB2" w:rsidRDefault="00064CB2" w:rsidP="00064CB2">
      <w:pPr>
        <w:pStyle w:val="ConsPlusNormal"/>
        <w:ind w:firstLine="567"/>
        <w:jc w:val="both"/>
        <w:rPr>
          <w:szCs w:val="28"/>
        </w:rPr>
      </w:pPr>
      <w:r w:rsidRPr="00064CB2">
        <w:rPr>
          <w:szCs w:val="28"/>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064CB2" w:rsidRPr="00064CB2" w:rsidRDefault="00064CB2" w:rsidP="00064CB2">
      <w:pPr>
        <w:pStyle w:val="ConsPlusNormal"/>
        <w:ind w:firstLine="567"/>
        <w:jc w:val="both"/>
        <w:rPr>
          <w:szCs w:val="28"/>
        </w:rPr>
      </w:pPr>
      <w:r w:rsidRPr="00064CB2">
        <w:rPr>
          <w:szCs w:val="28"/>
        </w:rPr>
        <w:t xml:space="preserve">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 </w:t>
      </w:r>
    </w:p>
    <w:p w:rsidR="00064CB2" w:rsidRPr="00064CB2" w:rsidRDefault="00064CB2" w:rsidP="00064CB2">
      <w:pPr>
        <w:pStyle w:val="ConsPlusNormal"/>
        <w:ind w:firstLine="567"/>
        <w:jc w:val="both"/>
        <w:rPr>
          <w:szCs w:val="28"/>
        </w:rPr>
      </w:pPr>
      <w:r w:rsidRPr="00064CB2">
        <w:rPr>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064CB2" w:rsidRPr="00064CB2" w:rsidRDefault="00064CB2" w:rsidP="00064CB2">
      <w:pPr>
        <w:pStyle w:val="ConsPlusNormal"/>
        <w:ind w:firstLine="540"/>
        <w:jc w:val="both"/>
        <w:rPr>
          <w:szCs w:val="28"/>
        </w:rPr>
      </w:pPr>
      <w:r w:rsidRPr="00064CB2">
        <w:rPr>
          <w:szCs w:val="28"/>
        </w:rPr>
        <w:t>3.1.5. Выдача результата.</w:t>
      </w:r>
    </w:p>
    <w:p w:rsidR="00064CB2" w:rsidRPr="00064CB2" w:rsidRDefault="00064CB2" w:rsidP="00064CB2">
      <w:pPr>
        <w:pStyle w:val="ConsPlusNormal"/>
        <w:ind w:firstLine="567"/>
        <w:jc w:val="both"/>
        <w:rPr>
          <w:szCs w:val="28"/>
        </w:rPr>
      </w:pPr>
      <w:r w:rsidRPr="00064CB2">
        <w:rPr>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064CB2" w:rsidRPr="00064CB2" w:rsidRDefault="00064CB2" w:rsidP="00064CB2">
      <w:pPr>
        <w:pStyle w:val="ConsPlusNormal"/>
        <w:ind w:firstLine="567"/>
        <w:jc w:val="both"/>
        <w:rPr>
          <w:szCs w:val="28"/>
        </w:rPr>
      </w:pPr>
      <w:r w:rsidRPr="00064CB2">
        <w:rPr>
          <w:szCs w:val="28"/>
        </w:rPr>
        <w:t>3.1.5.2. Содержание административного действия, продолжительность и (или) максимальный срок его выполнения:</w:t>
      </w:r>
    </w:p>
    <w:p w:rsidR="00064CB2" w:rsidRPr="00064CB2" w:rsidRDefault="00064CB2" w:rsidP="00064CB2">
      <w:pPr>
        <w:pStyle w:val="ConsPlusNormal"/>
        <w:ind w:firstLine="567"/>
        <w:jc w:val="both"/>
        <w:rPr>
          <w:szCs w:val="28"/>
        </w:rPr>
      </w:pPr>
      <w:r w:rsidRPr="00064CB2">
        <w:rPr>
          <w:szCs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064CB2">
        <w:rPr>
          <w:szCs w:val="28"/>
        </w:rPr>
        <w:t>с даты окончания</w:t>
      </w:r>
      <w:proofErr w:type="gramEnd"/>
      <w:r w:rsidRPr="00064CB2">
        <w:rPr>
          <w:szCs w:val="28"/>
        </w:rPr>
        <w:t xml:space="preserve"> второй административной процедуры.</w:t>
      </w:r>
    </w:p>
    <w:p w:rsidR="00064CB2" w:rsidRPr="00064CB2" w:rsidRDefault="00064CB2" w:rsidP="00064CB2">
      <w:pPr>
        <w:pStyle w:val="ConsPlusNormal"/>
        <w:ind w:firstLine="567"/>
        <w:jc w:val="both"/>
        <w:rPr>
          <w:szCs w:val="28"/>
        </w:rPr>
      </w:pPr>
      <w:r w:rsidRPr="00064CB2">
        <w:rPr>
          <w:szCs w:val="28"/>
        </w:rPr>
        <w:t>3.1.5.3. Лицо, ответственное за выполнение административной процедуры: должностное лицо, ответственное за делопроизводство.</w:t>
      </w:r>
    </w:p>
    <w:p w:rsidR="00064CB2" w:rsidRPr="00064CB2" w:rsidRDefault="00064CB2" w:rsidP="00064CB2">
      <w:pPr>
        <w:pStyle w:val="ConsPlusNormal"/>
        <w:ind w:firstLine="567"/>
        <w:jc w:val="both"/>
        <w:rPr>
          <w:szCs w:val="28"/>
        </w:rPr>
      </w:pPr>
      <w:r w:rsidRPr="00064CB2">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64CB2" w:rsidRPr="00064CB2" w:rsidRDefault="00064CB2" w:rsidP="00064CB2">
      <w:pPr>
        <w:pStyle w:val="ConsPlusNormal"/>
        <w:ind w:firstLine="567"/>
        <w:jc w:val="both"/>
        <w:outlineLvl w:val="2"/>
        <w:rPr>
          <w:szCs w:val="28"/>
        </w:rPr>
      </w:pPr>
      <w:bookmarkStart w:id="7" w:name="P441"/>
      <w:bookmarkEnd w:id="7"/>
    </w:p>
    <w:p w:rsidR="00064CB2" w:rsidRPr="00064CB2" w:rsidRDefault="00064CB2" w:rsidP="00064CB2">
      <w:pPr>
        <w:pStyle w:val="ConsPlusNormal"/>
        <w:ind w:firstLine="540"/>
        <w:jc w:val="both"/>
        <w:outlineLvl w:val="2"/>
        <w:rPr>
          <w:szCs w:val="28"/>
        </w:rPr>
      </w:pPr>
      <w:r w:rsidRPr="00064CB2">
        <w:rPr>
          <w:szCs w:val="28"/>
        </w:rPr>
        <w:t>3.2. Особенности выполнения административных процедур в электронной форме</w:t>
      </w:r>
    </w:p>
    <w:p w:rsidR="00064CB2" w:rsidRPr="00064CB2" w:rsidRDefault="00064CB2" w:rsidP="00064CB2">
      <w:pPr>
        <w:pStyle w:val="ConsPlusNormal"/>
        <w:ind w:firstLine="540"/>
        <w:jc w:val="both"/>
        <w:rPr>
          <w:szCs w:val="28"/>
        </w:rPr>
      </w:pPr>
    </w:p>
    <w:p w:rsidR="00064CB2" w:rsidRPr="00064CB2" w:rsidRDefault="00064CB2" w:rsidP="00064CB2">
      <w:pPr>
        <w:pStyle w:val="ConsPlusNormal"/>
        <w:ind w:firstLine="540"/>
        <w:jc w:val="both"/>
        <w:rPr>
          <w:szCs w:val="28"/>
        </w:rPr>
      </w:pPr>
      <w:r w:rsidRPr="00064CB2">
        <w:rPr>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4CB2" w:rsidRPr="00064CB2" w:rsidRDefault="00064CB2" w:rsidP="00064CB2">
      <w:pPr>
        <w:pStyle w:val="ConsPlusNormal"/>
        <w:ind w:firstLine="540"/>
        <w:jc w:val="both"/>
        <w:rPr>
          <w:szCs w:val="28"/>
        </w:rPr>
      </w:pPr>
      <w:r w:rsidRPr="00064CB2">
        <w:rPr>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64CB2">
        <w:rPr>
          <w:szCs w:val="28"/>
        </w:rPr>
        <w:t>ии и ау</w:t>
      </w:r>
      <w:proofErr w:type="gramEnd"/>
      <w:r w:rsidRPr="00064CB2">
        <w:rPr>
          <w:szCs w:val="28"/>
        </w:rPr>
        <w:t>тентификации (далее - ЕСИА).</w:t>
      </w:r>
    </w:p>
    <w:p w:rsidR="00064CB2" w:rsidRPr="00064CB2" w:rsidRDefault="00064CB2" w:rsidP="00064CB2">
      <w:pPr>
        <w:pStyle w:val="ConsPlusNormal"/>
        <w:ind w:firstLine="540"/>
        <w:jc w:val="both"/>
        <w:rPr>
          <w:szCs w:val="28"/>
        </w:rPr>
      </w:pPr>
      <w:r w:rsidRPr="00064CB2">
        <w:rPr>
          <w:szCs w:val="28"/>
        </w:rPr>
        <w:t>3.2.3. Муниципальная услуга может быть получена через ПГУ ЛО либо через ЕПГУ следующими способами:</w:t>
      </w:r>
    </w:p>
    <w:p w:rsidR="00064CB2" w:rsidRPr="00064CB2" w:rsidRDefault="00064CB2" w:rsidP="00064CB2">
      <w:pPr>
        <w:pStyle w:val="ConsPlusNormal"/>
        <w:ind w:firstLine="540"/>
        <w:jc w:val="both"/>
        <w:rPr>
          <w:szCs w:val="28"/>
        </w:rPr>
      </w:pPr>
      <w:r w:rsidRPr="00064CB2">
        <w:rPr>
          <w:szCs w:val="28"/>
        </w:rPr>
        <w:t>без личной явки на прием в Администрацию.</w:t>
      </w:r>
    </w:p>
    <w:p w:rsidR="00064CB2" w:rsidRPr="00064CB2" w:rsidRDefault="00064CB2" w:rsidP="00064CB2">
      <w:pPr>
        <w:pStyle w:val="ConsPlusNormal"/>
        <w:ind w:firstLine="540"/>
        <w:jc w:val="both"/>
        <w:rPr>
          <w:szCs w:val="28"/>
        </w:rPr>
      </w:pPr>
      <w:r w:rsidRPr="00064CB2">
        <w:rPr>
          <w:szCs w:val="28"/>
        </w:rPr>
        <w:t>3.2.4. Для подачи заявления через ЕПГУ или через ПГУ ЛО заявитель должен выполнить следующие действия:</w:t>
      </w:r>
    </w:p>
    <w:p w:rsidR="00064CB2" w:rsidRPr="00064CB2" w:rsidRDefault="00064CB2" w:rsidP="00064CB2">
      <w:pPr>
        <w:pStyle w:val="ConsPlusNormal"/>
        <w:ind w:firstLine="540"/>
        <w:jc w:val="both"/>
        <w:rPr>
          <w:szCs w:val="28"/>
        </w:rPr>
      </w:pPr>
      <w:r w:rsidRPr="00064CB2">
        <w:rPr>
          <w:szCs w:val="28"/>
        </w:rPr>
        <w:t>пройти идентификацию и аутентификацию в ЕСИА;</w:t>
      </w:r>
    </w:p>
    <w:p w:rsidR="00064CB2" w:rsidRPr="00064CB2" w:rsidRDefault="00064CB2" w:rsidP="00064CB2">
      <w:pPr>
        <w:pStyle w:val="ConsPlusNormal"/>
        <w:ind w:firstLine="540"/>
        <w:jc w:val="both"/>
        <w:rPr>
          <w:szCs w:val="28"/>
        </w:rPr>
      </w:pPr>
      <w:r w:rsidRPr="00064CB2">
        <w:rPr>
          <w:szCs w:val="28"/>
        </w:rPr>
        <w:t>в личном кабинете на ЕПГУ или на ПГУ ЛО заполнить в электронной форме заявление на оказание муниципальной услуги;</w:t>
      </w:r>
    </w:p>
    <w:p w:rsidR="00064CB2" w:rsidRPr="00064CB2" w:rsidRDefault="00064CB2" w:rsidP="00064CB2">
      <w:pPr>
        <w:pStyle w:val="ConsPlusNormal"/>
        <w:ind w:firstLine="540"/>
        <w:jc w:val="both"/>
        <w:rPr>
          <w:szCs w:val="28"/>
        </w:rPr>
      </w:pPr>
      <w:r w:rsidRPr="00064CB2">
        <w:rPr>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64CB2" w:rsidRPr="00064CB2" w:rsidRDefault="00064CB2" w:rsidP="00064CB2">
      <w:pPr>
        <w:pStyle w:val="ConsPlusNormal"/>
        <w:ind w:firstLine="540"/>
        <w:jc w:val="both"/>
        <w:rPr>
          <w:szCs w:val="28"/>
        </w:rPr>
      </w:pPr>
      <w:r w:rsidRPr="00064CB2">
        <w:rPr>
          <w:szCs w:val="28"/>
        </w:rPr>
        <w:t>3.2.5. В результате направления пакета электронных документов посредством ПГУ ЛО либо через ЕПГУ, АИС «</w:t>
      </w:r>
      <w:proofErr w:type="spellStart"/>
      <w:r w:rsidRPr="00064CB2">
        <w:rPr>
          <w:szCs w:val="28"/>
        </w:rPr>
        <w:t>Межвед</w:t>
      </w:r>
      <w:proofErr w:type="spellEnd"/>
      <w:r w:rsidRPr="00064CB2">
        <w:rPr>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64CB2">
        <w:rPr>
          <w:szCs w:val="28"/>
        </w:rPr>
        <w:t>и(</w:t>
      </w:r>
      <w:proofErr w:type="gramEnd"/>
      <w:r w:rsidRPr="00064CB2">
        <w:rPr>
          <w:szCs w:val="28"/>
        </w:rPr>
        <w:t>или) ЕПГУ.</w:t>
      </w:r>
    </w:p>
    <w:p w:rsidR="00064CB2" w:rsidRPr="00064CB2" w:rsidRDefault="00064CB2" w:rsidP="00064CB2">
      <w:pPr>
        <w:pStyle w:val="ConsPlusNormal"/>
        <w:ind w:firstLine="540"/>
        <w:jc w:val="both"/>
        <w:rPr>
          <w:szCs w:val="28"/>
        </w:rPr>
      </w:pPr>
      <w:r w:rsidRPr="00064CB2">
        <w:rPr>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64CB2" w:rsidRPr="00064CB2" w:rsidRDefault="00064CB2" w:rsidP="00064CB2">
      <w:pPr>
        <w:pStyle w:val="ConsPlusNormal"/>
        <w:ind w:firstLine="540"/>
        <w:jc w:val="both"/>
        <w:rPr>
          <w:szCs w:val="28"/>
        </w:rPr>
      </w:pPr>
      <w:r w:rsidRPr="00064CB2">
        <w:rPr>
          <w:szCs w:val="28"/>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4CB2" w:rsidRPr="00064CB2" w:rsidRDefault="00064CB2" w:rsidP="00064CB2">
      <w:pPr>
        <w:pStyle w:val="ConsPlusNormal"/>
        <w:ind w:firstLine="540"/>
        <w:jc w:val="both"/>
        <w:rPr>
          <w:szCs w:val="28"/>
        </w:rPr>
      </w:pPr>
      <w:r w:rsidRPr="00064CB2">
        <w:rPr>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4CB2">
        <w:rPr>
          <w:szCs w:val="28"/>
        </w:rPr>
        <w:t>Межвед</w:t>
      </w:r>
      <w:proofErr w:type="spellEnd"/>
      <w:r w:rsidRPr="00064CB2">
        <w:rPr>
          <w:szCs w:val="28"/>
        </w:rPr>
        <w:t xml:space="preserve"> ЛО» формы о принятом решении и переводит дело в архив АИС «</w:t>
      </w:r>
      <w:proofErr w:type="spellStart"/>
      <w:r w:rsidRPr="00064CB2">
        <w:rPr>
          <w:szCs w:val="28"/>
        </w:rPr>
        <w:t>Межвед</w:t>
      </w:r>
      <w:proofErr w:type="spellEnd"/>
      <w:r w:rsidRPr="00064CB2">
        <w:rPr>
          <w:szCs w:val="28"/>
        </w:rPr>
        <w:t xml:space="preserve"> ЛО»;</w:t>
      </w:r>
    </w:p>
    <w:p w:rsidR="00064CB2" w:rsidRPr="00064CB2" w:rsidRDefault="00064CB2" w:rsidP="00064CB2">
      <w:pPr>
        <w:pStyle w:val="ConsPlusNormal"/>
        <w:ind w:firstLine="540"/>
        <w:jc w:val="both"/>
        <w:rPr>
          <w:szCs w:val="28"/>
        </w:rPr>
      </w:pPr>
      <w:r w:rsidRPr="00064CB2">
        <w:rPr>
          <w:szCs w:val="28"/>
        </w:rPr>
        <w:t>- уведомляет заявителя о принятом решении с помощью указанных в заявлении сре</w:t>
      </w:r>
      <w:proofErr w:type="gramStart"/>
      <w:r w:rsidRPr="00064CB2">
        <w:rPr>
          <w:szCs w:val="28"/>
        </w:rPr>
        <w:t>дств св</w:t>
      </w:r>
      <w:proofErr w:type="gramEnd"/>
      <w:r w:rsidRPr="00064CB2">
        <w:rPr>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64CB2" w:rsidRPr="00064CB2" w:rsidRDefault="00064CB2" w:rsidP="00064CB2">
      <w:pPr>
        <w:pStyle w:val="ConsPlusNormal"/>
        <w:ind w:firstLine="540"/>
        <w:jc w:val="both"/>
        <w:rPr>
          <w:szCs w:val="28"/>
        </w:rPr>
      </w:pPr>
      <w:r w:rsidRPr="00064CB2">
        <w:rPr>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64CB2" w:rsidRPr="00064CB2" w:rsidRDefault="00064CB2" w:rsidP="00064CB2">
      <w:pPr>
        <w:pStyle w:val="ConsPlusNormal"/>
        <w:ind w:firstLine="540"/>
        <w:jc w:val="both"/>
        <w:rPr>
          <w:szCs w:val="28"/>
        </w:rPr>
      </w:pPr>
      <w:r w:rsidRPr="00064CB2">
        <w:rPr>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64CB2" w:rsidRPr="00064CB2" w:rsidRDefault="00064CB2" w:rsidP="00064CB2">
      <w:pPr>
        <w:pStyle w:val="ConsPlusNormal"/>
        <w:ind w:firstLine="540"/>
        <w:jc w:val="both"/>
        <w:rPr>
          <w:szCs w:val="28"/>
        </w:rPr>
      </w:pPr>
      <w:r w:rsidRPr="00064CB2">
        <w:rPr>
          <w:szCs w:val="28"/>
        </w:rPr>
        <w:t xml:space="preserve">3.2.8. Администрация при поступлении документов от заявителя </w:t>
      </w:r>
      <w:r w:rsidRPr="00064CB2">
        <w:rPr>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64CB2" w:rsidRPr="00064CB2" w:rsidRDefault="00064CB2" w:rsidP="00064CB2">
      <w:pPr>
        <w:pStyle w:val="ConsPlusNormal"/>
        <w:ind w:firstLine="540"/>
        <w:jc w:val="both"/>
        <w:rPr>
          <w:szCs w:val="28"/>
        </w:rPr>
      </w:pPr>
      <w:r w:rsidRPr="00064CB2">
        <w:rPr>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64CB2" w:rsidRPr="00064CB2" w:rsidRDefault="00064CB2" w:rsidP="00064CB2">
      <w:pPr>
        <w:pStyle w:val="ConsPlusNormal"/>
        <w:ind w:firstLine="540"/>
        <w:jc w:val="both"/>
        <w:outlineLvl w:val="2"/>
        <w:rPr>
          <w:szCs w:val="28"/>
        </w:rPr>
      </w:pPr>
      <w:r w:rsidRPr="00064CB2">
        <w:rPr>
          <w:szCs w:val="28"/>
        </w:rPr>
        <w:t>3.3. Порядок исправления допущенных опечаток и ошибок в выданных в результате предоставления муниципальной услуги документах</w:t>
      </w:r>
    </w:p>
    <w:p w:rsidR="00064CB2" w:rsidRPr="00064CB2" w:rsidRDefault="00064CB2" w:rsidP="00064CB2">
      <w:pPr>
        <w:pStyle w:val="ConsPlusNormal"/>
        <w:ind w:firstLine="540"/>
        <w:jc w:val="both"/>
        <w:rPr>
          <w:szCs w:val="28"/>
        </w:rPr>
      </w:pPr>
      <w:r w:rsidRPr="00064CB2">
        <w:rPr>
          <w:szCs w:val="28"/>
        </w:rPr>
        <w:t xml:space="preserve">3.3.1. </w:t>
      </w:r>
      <w:proofErr w:type="gramStart"/>
      <w:r w:rsidRPr="00064CB2">
        <w:rPr>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064CB2">
        <w:rPr>
          <w:szCs w:val="28"/>
        </w:rPr>
        <w:t xml:space="preserve"> изложением сути допущенных опечаток </w:t>
      </w:r>
      <w:proofErr w:type="gramStart"/>
      <w:r w:rsidRPr="00064CB2">
        <w:rPr>
          <w:szCs w:val="28"/>
        </w:rPr>
        <w:t>и(</w:t>
      </w:r>
      <w:proofErr w:type="gramEnd"/>
      <w:r w:rsidRPr="00064CB2">
        <w:rPr>
          <w:szCs w:val="28"/>
        </w:rPr>
        <w:t>или) ошибок и приложением копии документа, содержащего опечатки и (или) ошибки.</w:t>
      </w:r>
    </w:p>
    <w:p w:rsidR="00064CB2" w:rsidRPr="00064CB2" w:rsidRDefault="00064CB2" w:rsidP="00064CB2">
      <w:pPr>
        <w:pStyle w:val="ConsPlusNormal"/>
        <w:ind w:firstLine="540"/>
        <w:jc w:val="both"/>
        <w:rPr>
          <w:szCs w:val="28"/>
        </w:rPr>
      </w:pPr>
      <w:r w:rsidRPr="00064CB2">
        <w:rPr>
          <w:szCs w:val="28"/>
        </w:rPr>
        <w:t xml:space="preserve">3.3.2. </w:t>
      </w:r>
      <w:proofErr w:type="gramStart"/>
      <w:r w:rsidRPr="00064CB2">
        <w:rPr>
          <w:szCs w:val="28"/>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64CB2">
        <w:rPr>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64CB2" w:rsidRPr="00064CB2" w:rsidRDefault="00064CB2" w:rsidP="00064CB2">
      <w:pPr>
        <w:pStyle w:val="ConsPlusNormal"/>
        <w:ind w:firstLine="540"/>
        <w:jc w:val="both"/>
        <w:rPr>
          <w:szCs w:val="28"/>
        </w:rPr>
      </w:pPr>
    </w:p>
    <w:p w:rsidR="00064CB2" w:rsidRPr="00064CB2" w:rsidRDefault="00064CB2" w:rsidP="00064CB2">
      <w:pPr>
        <w:pStyle w:val="ConsPlusNormal"/>
        <w:jc w:val="center"/>
        <w:outlineLvl w:val="1"/>
        <w:rPr>
          <w:szCs w:val="28"/>
        </w:rPr>
      </w:pPr>
      <w:r w:rsidRPr="00064CB2">
        <w:rPr>
          <w:szCs w:val="28"/>
        </w:rPr>
        <w:t xml:space="preserve">4. Формы </w:t>
      </w:r>
      <w:proofErr w:type="gramStart"/>
      <w:r w:rsidRPr="00064CB2">
        <w:rPr>
          <w:szCs w:val="28"/>
        </w:rPr>
        <w:t>контроля за</w:t>
      </w:r>
      <w:proofErr w:type="gramEnd"/>
      <w:r w:rsidRPr="00064CB2">
        <w:rPr>
          <w:szCs w:val="28"/>
        </w:rPr>
        <w:t xml:space="preserve"> исполнением административного</w:t>
      </w:r>
    </w:p>
    <w:p w:rsidR="00064CB2" w:rsidRPr="00064CB2" w:rsidRDefault="00064CB2" w:rsidP="00064CB2">
      <w:pPr>
        <w:pStyle w:val="ConsPlusNormal"/>
        <w:jc w:val="center"/>
        <w:rPr>
          <w:szCs w:val="28"/>
        </w:rPr>
      </w:pPr>
      <w:r w:rsidRPr="00064CB2">
        <w:rPr>
          <w:szCs w:val="28"/>
        </w:rPr>
        <w:t>регламента</w:t>
      </w:r>
    </w:p>
    <w:p w:rsidR="00064CB2" w:rsidRPr="00064CB2" w:rsidRDefault="00064CB2" w:rsidP="00064CB2">
      <w:pPr>
        <w:pStyle w:val="ConsPlusNormal"/>
        <w:ind w:firstLine="540"/>
        <w:jc w:val="both"/>
        <w:rPr>
          <w:szCs w:val="28"/>
        </w:rPr>
      </w:pPr>
    </w:p>
    <w:p w:rsidR="00064CB2" w:rsidRPr="00064CB2" w:rsidRDefault="00064CB2" w:rsidP="00064CB2">
      <w:pPr>
        <w:pStyle w:val="ConsPlusNormal"/>
        <w:ind w:firstLine="540"/>
        <w:jc w:val="both"/>
        <w:rPr>
          <w:szCs w:val="28"/>
        </w:rPr>
      </w:pPr>
      <w:r w:rsidRPr="00064CB2">
        <w:rPr>
          <w:szCs w:val="28"/>
        </w:rPr>
        <w:t xml:space="preserve">4.1. Порядок осуществления текущего </w:t>
      </w:r>
      <w:proofErr w:type="gramStart"/>
      <w:r w:rsidRPr="00064CB2">
        <w:rPr>
          <w:szCs w:val="28"/>
        </w:rPr>
        <w:t>контроля за</w:t>
      </w:r>
      <w:proofErr w:type="gramEnd"/>
      <w:r w:rsidRPr="00064CB2">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4CB2" w:rsidRPr="00064CB2" w:rsidRDefault="00064CB2" w:rsidP="00064CB2">
      <w:pPr>
        <w:pStyle w:val="ConsPlusNormal"/>
        <w:ind w:firstLine="540"/>
        <w:jc w:val="both"/>
        <w:rPr>
          <w:szCs w:val="28"/>
        </w:rPr>
      </w:pPr>
      <w:proofErr w:type="gramStart"/>
      <w:r w:rsidRPr="00064CB2">
        <w:rPr>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064CB2">
        <w:rPr>
          <w:szCs w:val="28"/>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64CB2" w:rsidRPr="00064CB2" w:rsidRDefault="00064CB2" w:rsidP="00064CB2">
      <w:pPr>
        <w:pStyle w:val="ConsPlusNormal"/>
        <w:ind w:firstLine="540"/>
        <w:jc w:val="both"/>
        <w:rPr>
          <w:szCs w:val="28"/>
        </w:rPr>
      </w:pPr>
      <w:r w:rsidRPr="00064CB2">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64CB2" w:rsidRPr="00064CB2" w:rsidRDefault="00064CB2" w:rsidP="00064CB2">
      <w:pPr>
        <w:pStyle w:val="ConsPlusNormal"/>
        <w:ind w:firstLine="540"/>
        <w:jc w:val="both"/>
        <w:rPr>
          <w:szCs w:val="28"/>
        </w:rPr>
      </w:pPr>
      <w:r w:rsidRPr="00064CB2">
        <w:rPr>
          <w:szCs w:val="28"/>
        </w:rPr>
        <w:t xml:space="preserve">В целях осуществления </w:t>
      </w:r>
      <w:proofErr w:type="gramStart"/>
      <w:r w:rsidRPr="00064CB2">
        <w:rPr>
          <w:szCs w:val="28"/>
        </w:rPr>
        <w:t>контроля за</w:t>
      </w:r>
      <w:proofErr w:type="gramEnd"/>
      <w:r w:rsidRPr="00064CB2">
        <w:rPr>
          <w:szCs w:val="28"/>
        </w:rPr>
        <w:t xml:space="preserve"> полнотой и качеством предоставления муниципальной услуги проводятся плановые и внеплановые проверки.</w:t>
      </w:r>
    </w:p>
    <w:p w:rsidR="00064CB2" w:rsidRPr="00064CB2" w:rsidRDefault="00064CB2" w:rsidP="00064CB2">
      <w:pPr>
        <w:pStyle w:val="ConsPlusNormal"/>
        <w:ind w:firstLine="540"/>
        <w:jc w:val="both"/>
        <w:rPr>
          <w:szCs w:val="28"/>
        </w:rPr>
      </w:pPr>
      <w:r w:rsidRPr="00064CB2">
        <w:rPr>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64CB2" w:rsidRPr="00064CB2" w:rsidRDefault="00064CB2" w:rsidP="00064CB2">
      <w:pPr>
        <w:pStyle w:val="ConsPlusNormal"/>
        <w:ind w:firstLine="540"/>
        <w:jc w:val="both"/>
        <w:rPr>
          <w:szCs w:val="28"/>
        </w:rPr>
      </w:pPr>
      <w:r w:rsidRPr="00064CB2">
        <w:rPr>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64CB2" w:rsidRPr="00064CB2" w:rsidRDefault="00064CB2" w:rsidP="00064CB2">
      <w:pPr>
        <w:pStyle w:val="ConsPlusNormal"/>
        <w:ind w:firstLine="540"/>
        <w:jc w:val="both"/>
        <w:rPr>
          <w:szCs w:val="28"/>
        </w:rPr>
      </w:pPr>
      <w:r w:rsidRPr="00064CB2">
        <w:rPr>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64CB2" w:rsidRPr="00064CB2" w:rsidRDefault="00064CB2" w:rsidP="00064CB2">
      <w:pPr>
        <w:pStyle w:val="ConsPlusNormal"/>
        <w:ind w:firstLine="540"/>
        <w:jc w:val="both"/>
        <w:rPr>
          <w:szCs w:val="28"/>
        </w:rPr>
      </w:pPr>
      <w:r w:rsidRPr="00064CB2">
        <w:rPr>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64CB2" w:rsidRPr="00064CB2" w:rsidRDefault="00064CB2" w:rsidP="00064CB2">
      <w:pPr>
        <w:pStyle w:val="ConsPlusNormal"/>
        <w:ind w:firstLine="540"/>
        <w:jc w:val="both"/>
        <w:rPr>
          <w:szCs w:val="28"/>
        </w:rPr>
      </w:pPr>
      <w:r w:rsidRPr="00064CB2">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4CB2" w:rsidRPr="00064CB2" w:rsidRDefault="00064CB2" w:rsidP="00064CB2">
      <w:pPr>
        <w:pStyle w:val="ConsPlusNormal"/>
        <w:ind w:firstLine="540"/>
        <w:jc w:val="both"/>
        <w:rPr>
          <w:szCs w:val="28"/>
        </w:rPr>
      </w:pPr>
      <w:r w:rsidRPr="00064CB2">
        <w:rPr>
          <w:szCs w:val="28"/>
        </w:rPr>
        <w:t>По результатам рассмотрения обращений дается письменный ответ.</w:t>
      </w:r>
    </w:p>
    <w:p w:rsidR="00064CB2" w:rsidRPr="00064CB2" w:rsidRDefault="00064CB2" w:rsidP="00064CB2">
      <w:pPr>
        <w:pStyle w:val="ConsPlusNormal"/>
        <w:ind w:firstLine="540"/>
        <w:jc w:val="both"/>
        <w:rPr>
          <w:szCs w:val="28"/>
        </w:rPr>
      </w:pPr>
      <w:r w:rsidRPr="00064CB2">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64CB2" w:rsidRPr="00064CB2" w:rsidRDefault="00064CB2" w:rsidP="00064CB2">
      <w:pPr>
        <w:pStyle w:val="ConsPlusNormal"/>
        <w:ind w:firstLine="540"/>
        <w:jc w:val="both"/>
        <w:rPr>
          <w:szCs w:val="28"/>
        </w:rPr>
      </w:pPr>
      <w:r w:rsidRPr="00064CB2">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64CB2" w:rsidRPr="00064CB2" w:rsidRDefault="00064CB2" w:rsidP="00064CB2">
      <w:pPr>
        <w:pStyle w:val="ConsPlusNormal"/>
        <w:ind w:firstLine="540"/>
        <w:jc w:val="both"/>
        <w:rPr>
          <w:szCs w:val="28"/>
        </w:rPr>
      </w:pPr>
      <w:r w:rsidRPr="00064CB2">
        <w:rPr>
          <w:szCs w:val="28"/>
        </w:rPr>
        <w:t>Руководитель ОМСУ несет персональную ответственность за обеспечение предоставления муниципальной услуги.</w:t>
      </w:r>
    </w:p>
    <w:p w:rsidR="00064CB2" w:rsidRPr="00064CB2" w:rsidRDefault="00064CB2" w:rsidP="00064CB2">
      <w:pPr>
        <w:pStyle w:val="ConsPlusNormal"/>
        <w:ind w:firstLine="540"/>
        <w:jc w:val="both"/>
        <w:rPr>
          <w:szCs w:val="28"/>
        </w:rPr>
      </w:pPr>
      <w:r w:rsidRPr="00064CB2">
        <w:rPr>
          <w:szCs w:val="28"/>
        </w:rPr>
        <w:lastRenderedPageBreak/>
        <w:t>Работники ОМСУ при предоставлении муниципальной услуги несут персональную ответственность:</w:t>
      </w:r>
    </w:p>
    <w:p w:rsidR="00064CB2" w:rsidRPr="00064CB2" w:rsidRDefault="00064CB2" w:rsidP="00064CB2">
      <w:pPr>
        <w:pStyle w:val="ConsPlusNormal"/>
        <w:ind w:firstLine="540"/>
        <w:jc w:val="both"/>
        <w:rPr>
          <w:szCs w:val="28"/>
        </w:rPr>
      </w:pPr>
      <w:r w:rsidRPr="00064CB2">
        <w:rPr>
          <w:szCs w:val="28"/>
        </w:rPr>
        <w:t>- за неисполнение или ненадлежащее исполнение административных процедур при предоставлении муниципальной услуги;</w:t>
      </w:r>
    </w:p>
    <w:p w:rsidR="00064CB2" w:rsidRPr="00064CB2" w:rsidRDefault="00064CB2" w:rsidP="00064CB2">
      <w:pPr>
        <w:pStyle w:val="ConsPlusNormal"/>
        <w:ind w:firstLine="540"/>
        <w:jc w:val="both"/>
        <w:rPr>
          <w:szCs w:val="28"/>
        </w:rPr>
      </w:pPr>
      <w:r w:rsidRPr="00064CB2">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64CB2" w:rsidRPr="00064CB2" w:rsidRDefault="00064CB2" w:rsidP="00064CB2">
      <w:pPr>
        <w:pStyle w:val="ConsPlusNormal"/>
        <w:ind w:firstLine="540"/>
        <w:jc w:val="both"/>
        <w:rPr>
          <w:szCs w:val="28"/>
        </w:rPr>
      </w:pPr>
      <w:r w:rsidRPr="00064CB2">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64CB2" w:rsidRPr="00064CB2" w:rsidRDefault="00064CB2" w:rsidP="00064CB2">
      <w:pPr>
        <w:pStyle w:val="ConsPlusNormal"/>
        <w:ind w:firstLine="540"/>
        <w:jc w:val="both"/>
        <w:rPr>
          <w:szCs w:val="28"/>
        </w:rPr>
      </w:pPr>
    </w:p>
    <w:p w:rsidR="00064CB2" w:rsidRPr="00064CB2" w:rsidRDefault="00064CB2" w:rsidP="00064CB2">
      <w:pPr>
        <w:pStyle w:val="ConsPlusNormal"/>
        <w:jc w:val="center"/>
        <w:outlineLvl w:val="1"/>
        <w:rPr>
          <w:szCs w:val="28"/>
        </w:rPr>
      </w:pPr>
      <w:r w:rsidRPr="00064CB2">
        <w:rPr>
          <w:szCs w:val="28"/>
        </w:rPr>
        <w:t>5. Досудебный (внесудебный) порядок обжалования решений</w:t>
      </w:r>
    </w:p>
    <w:p w:rsidR="00064CB2" w:rsidRPr="00064CB2" w:rsidRDefault="00064CB2" w:rsidP="00064CB2">
      <w:pPr>
        <w:pStyle w:val="ConsPlusNormal"/>
        <w:jc w:val="center"/>
        <w:rPr>
          <w:szCs w:val="28"/>
        </w:rPr>
      </w:pPr>
      <w:r w:rsidRPr="00064CB2">
        <w:rPr>
          <w:szCs w:val="28"/>
        </w:rPr>
        <w:t>и действий (бездействия) органа, предоставляющего</w:t>
      </w:r>
    </w:p>
    <w:p w:rsidR="00064CB2" w:rsidRPr="00064CB2" w:rsidRDefault="00064CB2" w:rsidP="00064CB2">
      <w:pPr>
        <w:pStyle w:val="ConsPlusNormal"/>
        <w:jc w:val="center"/>
        <w:rPr>
          <w:szCs w:val="28"/>
        </w:rPr>
      </w:pPr>
      <w:r w:rsidRPr="00064CB2">
        <w:rPr>
          <w:szCs w:val="28"/>
        </w:rPr>
        <w:t>муниципальную услугу, а также должностных лиц органа,</w:t>
      </w:r>
    </w:p>
    <w:p w:rsidR="00064CB2" w:rsidRPr="00064CB2" w:rsidRDefault="00064CB2" w:rsidP="00064CB2">
      <w:pPr>
        <w:pStyle w:val="ConsPlusNormal"/>
        <w:jc w:val="center"/>
        <w:rPr>
          <w:szCs w:val="28"/>
        </w:rPr>
      </w:pPr>
      <w:proofErr w:type="gramStart"/>
      <w:r w:rsidRPr="00064CB2">
        <w:rPr>
          <w:szCs w:val="28"/>
        </w:rPr>
        <w:t>предоставляющего</w:t>
      </w:r>
      <w:proofErr w:type="gramEnd"/>
      <w:r w:rsidRPr="00064CB2">
        <w:rPr>
          <w:szCs w:val="28"/>
        </w:rPr>
        <w:t xml:space="preserve"> муниципальную услугу,</w:t>
      </w:r>
    </w:p>
    <w:p w:rsidR="00064CB2" w:rsidRPr="00064CB2" w:rsidRDefault="00064CB2" w:rsidP="00064CB2">
      <w:pPr>
        <w:pStyle w:val="ConsPlusNormal"/>
        <w:jc w:val="center"/>
        <w:rPr>
          <w:szCs w:val="28"/>
        </w:rPr>
      </w:pPr>
      <w:r w:rsidRPr="00064CB2">
        <w:rPr>
          <w:szCs w:val="28"/>
        </w:rPr>
        <w:t>либо муниципальных служащих,</w:t>
      </w:r>
    </w:p>
    <w:p w:rsidR="00064CB2" w:rsidRPr="00064CB2" w:rsidRDefault="00064CB2" w:rsidP="00064CB2">
      <w:pPr>
        <w:pStyle w:val="ConsPlusNormal"/>
        <w:jc w:val="center"/>
        <w:rPr>
          <w:szCs w:val="28"/>
        </w:rPr>
      </w:pPr>
      <w:r w:rsidRPr="00064CB2">
        <w:rPr>
          <w:szCs w:val="28"/>
        </w:rPr>
        <w:t xml:space="preserve">многофункционального центра предоставления </w:t>
      </w:r>
      <w:proofErr w:type="gramStart"/>
      <w:r w:rsidRPr="00064CB2">
        <w:rPr>
          <w:szCs w:val="28"/>
        </w:rPr>
        <w:t>государственных</w:t>
      </w:r>
      <w:proofErr w:type="gramEnd"/>
    </w:p>
    <w:p w:rsidR="00064CB2" w:rsidRPr="00064CB2" w:rsidRDefault="00064CB2" w:rsidP="00064CB2">
      <w:pPr>
        <w:pStyle w:val="ConsPlusNormal"/>
        <w:jc w:val="center"/>
        <w:rPr>
          <w:szCs w:val="28"/>
        </w:rPr>
      </w:pPr>
      <w:r w:rsidRPr="00064CB2">
        <w:rPr>
          <w:szCs w:val="28"/>
        </w:rPr>
        <w:t>и муниципальных услуг, работника многофункционального центра</w:t>
      </w:r>
    </w:p>
    <w:p w:rsidR="00064CB2" w:rsidRPr="00064CB2" w:rsidRDefault="00064CB2" w:rsidP="00064CB2">
      <w:pPr>
        <w:pStyle w:val="ConsPlusNormal"/>
        <w:jc w:val="center"/>
        <w:rPr>
          <w:szCs w:val="28"/>
        </w:rPr>
      </w:pPr>
      <w:r w:rsidRPr="00064CB2">
        <w:rPr>
          <w:szCs w:val="28"/>
        </w:rPr>
        <w:t>предоставления государственных и муниципальных услуг</w:t>
      </w:r>
    </w:p>
    <w:p w:rsidR="00064CB2" w:rsidRPr="00064CB2" w:rsidRDefault="00064CB2" w:rsidP="00064CB2">
      <w:pPr>
        <w:pStyle w:val="ConsPlusNormal"/>
        <w:ind w:firstLine="540"/>
        <w:jc w:val="both"/>
        <w:rPr>
          <w:szCs w:val="28"/>
        </w:rPr>
      </w:pPr>
    </w:p>
    <w:p w:rsidR="00064CB2" w:rsidRPr="00064CB2" w:rsidRDefault="00064CB2" w:rsidP="00064CB2">
      <w:pPr>
        <w:pStyle w:val="ConsPlusNormal"/>
        <w:ind w:firstLine="540"/>
        <w:jc w:val="both"/>
        <w:rPr>
          <w:szCs w:val="28"/>
        </w:rPr>
      </w:pPr>
      <w:r w:rsidRPr="00064CB2">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4CB2" w:rsidRPr="00064CB2" w:rsidRDefault="00064CB2" w:rsidP="00064CB2">
      <w:pPr>
        <w:pStyle w:val="ConsPlusNormal"/>
        <w:ind w:firstLine="540"/>
        <w:jc w:val="both"/>
        <w:rPr>
          <w:szCs w:val="28"/>
        </w:rPr>
      </w:pPr>
      <w:r w:rsidRPr="00064CB2">
        <w:rPr>
          <w:szCs w:val="28"/>
        </w:rPr>
        <w:t xml:space="preserve">5.2. </w:t>
      </w:r>
      <w:proofErr w:type="gramStart"/>
      <w:r w:rsidRPr="00064CB2">
        <w:rPr>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064CB2" w:rsidRPr="00064CB2" w:rsidRDefault="00064CB2" w:rsidP="00064CB2">
      <w:pPr>
        <w:pStyle w:val="ConsPlusNormal"/>
        <w:ind w:firstLine="540"/>
        <w:jc w:val="both"/>
        <w:rPr>
          <w:szCs w:val="28"/>
        </w:rPr>
      </w:pPr>
      <w:r w:rsidRPr="00064CB2">
        <w:rPr>
          <w:szCs w:val="28"/>
        </w:rPr>
        <w:t xml:space="preserve">1) нарушение срока регистрации запроса заявителя о предоставлении муниципальной услуги, запроса, указанного в </w:t>
      </w:r>
      <w:hyperlink r:id="rId25" w:history="1">
        <w:r w:rsidRPr="00064CB2">
          <w:rPr>
            <w:rStyle w:val="a5"/>
            <w:szCs w:val="28"/>
          </w:rPr>
          <w:t>статье 15.1</w:t>
        </w:r>
      </w:hyperlink>
      <w:r w:rsidRPr="00064CB2">
        <w:rPr>
          <w:szCs w:val="28"/>
        </w:rPr>
        <w:t xml:space="preserve"> Федерального закона № 210-ФЗ;</w:t>
      </w:r>
    </w:p>
    <w:p w:rsidR="00064CB2" w:rsidRPr="00064CB2" w:rsidRDefault="00064CB2" w:rsidP="00064CB2">
      <w:pPr>
        <w:pStyle w:val="ConsPlusNormal"/>
        <w:ind w:firstLine="540"/>
        <w:jc w:val="both"/>
        <w:rPr>
          <w:szCs w:val="28"/>
        </w:rPr>
      </w:pPr>
      <w:r w:rsidRPr="00064CB2">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064CB2">
          <w:rPr>
            <w:rStyle w:val="a5"/>
            <w:szCs w:val="28"/>
          </w:rPr>
          <w:t>частью 1.3 статьи 16</w:t>
        </w:r>
      </w:hyperlink>
      <w:r w:rsidRPr="00064CB2">
        <w:rPr>
          <w:szCs w:val="28"/>
        </w:rPr>
        <w:t xml:space="preserve"> Федерального закона № 210-ФЗ;</w:t>
      </w:r>
    </w:p>
    <w:p w:rsidR="00064CB2" w:rsidRPr="00064CB2" w:rsidRDefault="00064CB2" w:rsidP="00064CB2">
      <w:pPr>
        <w:pStyle w:val="ConsPlusNormal"/>
        <w:ind w:firstLine="540"/>
        <w:jc w:val="both"/>
        <w:rPr>
          <w:szCs w:val="28"/>
        </w:rPr>
      </w:pPr>
      <w:r w:rsidRPr="00064CB2">
        <w:rPr>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Pr="00064CB2">
        <w:rPr>
          <w:szCs w:val="28"/>
        </w:rPr>
        <w:lastRenderedPageBreak/>
        <w:t>муниципальной услуги;</w:t>
      </w:r>
    </w:p>
    <w:p w:rsidR="00064CB2" w:rsidRPr="00064CB2" w:rsidRDefault="00064CB2" w:rsidP="00064CB2">
      <w:pPr>
        <w:pStyle w:val="ConsPlusNormal"/>
        <w:ind w:firstLine="540"/>
        <w:jc w:val="both"/>
        <w:rPr>
          <w:szCs w:val="28"/>
        </w:rPr>
      </w:pPr>
      <w:r w:rsidRPr="00064CB2">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64CB2" w:rsidRPr="00064CB2" w:rsidRDefault="00064CB2" w:rsidP="00064CB2">
      <w:pPr>
        <w:pStyle w:val="ConsPlusNormal"/>
        <w:ind w:firstLine="540"/>
        <w:jc w:val="both"/>
        <w:rPr>
          <w:szCs w:val="28"/>
        </w:rPr>
      </w:pPr>
      <w:proofErr w:type="gramStart"/>
      <w:r w:rsidRPr="00064CB2">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64CB2">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064CB2">
          <w:rPr>
            <w:rStyle w:val="a5"/>
            <w:szCs w:val="28"/>
          </w:rPr>
          <w:t>частью 1.3 статьи 16</w:t>
        </w:r>
      </w:hyperlink>
      <w:r w:rsidRPr="00064CB2">
        <w:rPr>
          <w:szCs w:val="28"/>
        </w:rPr>
        <w:t xml:space="preserve"> Федерального закона № 210-ФЗ;</w:t>
      </w:r>
    </w:p>
    <w:p w:rsidR="00064CB2" w:rsidRPr="00064CB2" w:rsidRDefault="00064CB2" w:rsidP="00064CB2">
      <w:pPr>
        <w:pStyle w:val="ConsPlusNormal"/>
        <w:ind w:firstLine="540"/>
        <w:jc w:val="both"/>
        <w:rPr>
          <w:szCs w:val="28"/>
        </w:rPr>
      </w:pPr>
      <w:r w:rsidRPr="00064CB2">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64CB2" w:rsidRPr="00064CB2" w:rsidRDefault="00064CB2" w:rsidP="00064CB2">
      <w:pPr>
        <w:pStyle w:val="ConsPlusNormal"/>
        <w:ind w:firstLine="540"/>
        <w:jc w:val="both"/>
        <w:rPr>
          <w:szCs w:val="28"/>
        </w:rPr>
      </w:pPr>
      <w:proofErr w:type="gramStart"/>
      <w:r w:rsidRPr="00064CB2">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4CB2">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064CB2">
          <w:rPr>
            <w:rStyle w:val="a5"/>
            <w:szCs w:val="28"/>
          </w:rPr>
          <w:t>частью 1.3 статьи 16</w:t>
        </w:r>
      </w:hyperlink>
      <w:r w:rsidRPr="00064CB2">
        <w:rPr>
          <w:szCs w:val="28"/>
        </w:rPr>
        <w:t xml:space="preserve"> Федерального закона № 210-ФЗ;</w:t>
      </w:r>
    </w:p>
    <w:p w:rsidR="00064CB2" w:rsidRPr="00064CB2" w:rsidRDefault="00064CB2" w:rsidP="00064CB2">
      <w:pPr>
        <w:pStyle w:val="ConsPlusNormal"/>
        <w:ind w:firstLine="540"/>
        <w:jc w:val="both"/>
        <w:rPr>
          <w:szCs w:val="28"/>
        </w:rPr>
      </w:pPr>
      <w:r w:rsidRPr="00064CB2">
        <w:rPr>
          <w:szCs w:val="28"/>
        </w:rPr>
        <w:t>8) нарушение срока или порядка выдачи документов по результатам предоставления муниципальной услуги;</w:t>
      </w:r>
    </w:p>
    <w:p w:rsidR="00064CB2" w:rsidRPr="00064CB2" w:rsidRDefault="00064CB2" w:rsidP="00064CB2">
      <w:pPr>
        <w:pStyle w:val="ConsPlusNormal"/>
        <w:ind w:firstLine="540"/>
        <w:jc w:val="both"/>
        <w:rPr>
          <w:szCs w:val="28"/>
        </w:rPr>
      </w:pPr>
      <w:proofErr w:type="gramStart"/>
      <w:r w:rsidRPr="00064CB2">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64CB2">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064CB2">
          <w:rPr>
            <w:rStyle w:val="a5"/>
            <w:szCs w:val="28"/>
          </w:rPr>
          <w:t>частью 1.3 статьи 16</w:t>
        </w:r>
      </w:hyperlink>
      <w:r w:rsidRPr="00064CB2">
        <w:rPr>
          <w:szCs w:val="28"/>
        </w:rPr>
        <w:t xml:space="preserve"> Федерального закона № 210-ФЗ;</w:t>
      </w:r>
    </w:p>
    <w:p w:rsidR="00064CB2" w:rsidRPr="00064CB2" w:rsidRDefault="00064CB2" w:rsidP="00064CB2">
      <w:pPr>
        <w:pStyle w:val="ConsPlusNormal"/>
        <w:ind w:firstLine="540"/>
        <w:jc w:val="both"/>
        <w:rPr>
          <w:szCs w:val="28"/>
        </w:rPr>
      </w:pPr>
      <w:r w:rsidRPr="00064CB2">
        <w:rPr>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064CB2">
          <w:rPr>
            <w:rStyle w:val="a5"/>
            <w:szCs w:val="28"/>
          </w:rPr>
          <w:t>пунктом 4 части 1 статьи 7</w:t>
        </w:r>
      </w:hyperlink>
      <w:r w:rsidRPr="00064CB2">
        <w:rPr>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064CB2">
          <w:rPr>
            <w:rStyle w:val="a5"/>
            <w:szCs w:val="28"/>
          </w:rPr>
          <w:t>частью 1.3 статьи 16</w:t>
        </w:r>
      </w:hyperlink>
      <w:r w:rsidRPr="00064CB2">
        <w:rPr>
          <w:szCs w:val="28"/>
        </w:rPr>
        <w:t xml:space="preserve"> Федерального закона № 210-ФЗ.</w:t>
      </w:r>
    </w:p>
    <w:p w:rsidR="00064CB2" w:rsidRPr="00064CB2" w:rsidRDefault="00064CB2" w:rsidP="00064CB2">
      <w:pPr>
        <w:pStyle w:val="ConsPlusNormal"/>
        <w:ind w:firstLine="540"/>
        <w:jc w:val="both"/>
        <w:rPr>
          <w:szCs w:val="28"/>
        </w:rPr>
      </w:pPr>
      <w:r w:rsidRPr="00064CB2">
        <w:rPr>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64CB2" w:rsidRPr="00064CB2" w:rsidRDefault="00064CB2" w:rsidP="00064CB2">
      <w:pPr>
        <w:pStyle w:val="ConsPlusNormal"/>
        <w:ind w:firstLine="540"/>
        <w:jc w:val="both"/>
        <w:rPr>
          <w:szCs w:val="28"/>
        </w:rPr>
      </w:pPr>
      <w:proofErr w:type="gramStart"/>
      <w:r w:rsidRPr="00064CB2">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64CB2">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64CB2" w:rsidRPr="00064CB2" w:rsidRDefault="00064CB2" w:rsidP="00064CB2">
      <w:pPr>
        <w:pStyle w:val="ConsPlusNormal"/>
        <w:ind w:firstLine="540"/>
        <w:jc w:val="both"/>
        <w:rPr>
          <w:szCs w:val="28"/>
        </w:rPr>
      </w:pPr>
      <w:r w:rsidRPr="00064CB2">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064CB2">
          <w:rPr>
            <w:rStyle w:val="a5"/>
            <w:szCs w:val="28"/>
          </w:rPr>
          <w:t>части 5 статьи 11.2</w:t>
        </w:r>
      </w:hyperlink>
      <w:r w:rsidRPr="00064CB2">
        <w:rPr>
          <w:szCs w:val="28"/>
        </w:rPr>
        <w:t xml:space="preserve"> Федерального закона № 210-ФЗ.</w:t>
      </w:r>
    </w:p>
    <w:p w:rsidR="00064CB2" w:rsidRPr="00064CB2" w:rsidRDefault="00064CB2" w:rsidP="00064CB2">
      <w:pPr>
        <w:pStyle w:val="ConsPlusNormal"/>
        <w:ind w:firstLine="540"/>
        <w:jc w:val="both"/>
        <w:rPr>
          <w:szCs w:val="28"/>
        </w:rPr>
      </w:pPr>
      <w:r w:rsidRPr="00064CB2">
        <w:rPr>
          <w:szCs w:val="28"/>
        </w:rPr>
        <w:t>В письменной жалобе в обязательном порядке указываются:</w:t>
      </w:r>
    </w:p>
    <w:p w:rsidR="00064CB2" w:rsidRPr="00064CB2" w:rsidRDefault="00064CB2" w:rsidP="00064CB2">
      <w:pPr>
        <w:pStyle w:val="ConsPlusNormal"/>
        <w:ind w:firstLine="540"/>
        <w:jc w:val="both"/>
        <w:rPr>
          <w:szCs w:val="28"/>
        </w:rPr>
      </w:pPr>
      <w:proofErr w:type="gramStart"/>
      <w:r w:rsidRPr="00064CB2">
        <w:rPr>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064CB2">
        <w:rPr>
          <w:szCs w:val="28"/>
        </w:rPr>
        <w:lastRenderedPageBreak/>
        <w:t>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64CB2" w:rsidRPr="00064CB2" w:rsidRDefault="00064CB2" w:rsidP="00064CB2">
      <w:pPr>
        <w:pStyle w:val="ConsPlusNormal"/>
        <w:ind w:firstLine="540"/>
        <w:jc w:val="both"/>
        <w:rPr>
          <w:szCs w:val="28"/>
        </w:rPr>
      </w:pPr>
      <w:proofErr w:type="gramStart"/>
      <w:r w:rsidRPr="00064CB2">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4CB2" w:rsidRPr="00064CB2" w:rsidRDefault="00064CB2" w:rsidP="00064CB2">
      <w:pPr>
        <w:pStyle w:val="ConsPlusNormal"/>
        <w:ind w:firstLine="540"/>
        <w:jc w:val="both"/>
        <w:rPr>
          <w:szCs w:val="28"/>
        </w:rPr>
      </w:pPr>
      <w:r w:rsidRPr="00064CB2">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64CB2" w:rsidRPr="00064CB2" w:rsidRDefault="00064CB2" w:rsidP="00064CB2">
      <w:pPr>
        <w:pStyle w:val="ConsPlusNormal"/>
        <w:ind w:firstLine="540"/>
        <w:jc w:val="both"/>
        <w:rPr>
          <w:szCs w:val="28"/>
        </w:rPr>
      </w:pPr>
      <w:r w:rsidRPr="00064CB2">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64CB2" w:rsidRPr="00064CB2" w:rsidRDefault="00064CB2" w:rsidP="00064CB2">
      <w:pPr>
        <w:pStyle w:val="ConsPlusNormal"/>
        <w:ind w:firstLine="540"/>
        <w:jc w:val="both"/>
        <w:rPr>
          <w:szCs w:val="28"/>
        </w:rPr>
      </w:pPr>
      <w:r w:rsidRPr="00064CB2">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064CB2">
          <w:rPr>
            <w:rStyle w:val="a5"/>
            <w:szCs w:val="28"/>
          </w:rPr>
          <w:t>статьей 11.1</w:t>
        </w:r>
      </w:hyperlink>
      <w:r w:rsidRPr="00064CB2">
        <w:rPr>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64CB2" w:rsidRPr="00064CB2" w:rsidRDefault="00064CB2" w:rsidP="00064CB2">
      <w:pPr>
        <w:pStyle w:val="ConsPlusNormal"/>
        <w:ind w:firstLine="540"/>
        <w:jc w:val="both"/>
        <w:rPr>
          <w:szCs w:val="28"/>
        </w:rPr>
      </w:pPr>
      <w:r w:rsidRPr="00064CB2">
        <w:rPr>
          <w:szCs w:val="28"/>
        </w:rPr>
        <w:t xml:space="preserve">5.6. </w:t>
      </w:r>
      <w:proofErr w:type="gramStart"/>
      <w:r w:rsidRPr="00064CB2">
        <w:rPr>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64CB2">
        <w:rPr>
          <w:szCs w:val="28"/>
        </w:rPr>
        <w:t xml:space="preserve"> установленного срока таких исправлений - в течение пяти рабочих дней со дня ее регистрации.</w:t>
      </w:r>
    </w:p>
    <w:p w:rsidR="00064CB2" w:rsidRPr="00064CB2" w:rsidRDefault="00064CB2" w:rsidP="00064CB2">
      <w:pPr>
        <w:pStyle w:val="ConsPlusNormal"/>
        <w:ind w:firstLine="540"/>
        <w:jc w:val="both"/>
        <w:rPr>
          <w:szCs w:val="28"/>
        </w:rPr>
      </w:pPr>
      <w:r w:rsidRPr="00064CB2">
        <w:rPr>
          <w:szCs w:val="28"/>
        </w:rPr>
        <w:t>5.7. По результатам рассмотрения жалобы принимается одно из следующих решений:</w:t>
      </w:r>
    </w:p>
    <w:p w:rsidR="00064CB2" w:rsidRPr="00064CB2" w:rsidRDefault="00064CB2" w:rsidP="00064CB2">
      <w:pPr>
        <w:pStyle w:val="ConsPlusNormal"/>
        <w:ind w:firstLine="540"/>
        <w:jc w:val="both"/>
        <w:rPr>
          <w:szCs w:val="28"/>
        </w:rPr>
      </w:pPr>
      <w:proofErr w:type="gramStart"/>
      <w:r w:rsidRPr="00064CB2">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64CB2" w:rsidRPr="00064CB2" w:rsidRDefault="00064CB2" w:rsidP="00064CB2">
      <w:pPr>
        <w:pStyle w:val="ConsPlusNormal"/>
        <w:ind w:firstLine="540"/>
        <w:jc w:val="both"/>
        <w:rPr>
          <w:szCs w:val="28"/>
        </w:rPr>
      </w:pPr>
      <w:r w:rsidRPr="00064CB2">
        <w:rPr>
          <w:szCs w:val="28"/>
        </w:rPr>
        <w:t>2) в удовлетворении жалобы отказывается.</w:t>
      </w:r>
    </w:p>
    <w:p w:rsidR="00064CB2" w:rsidRPr="00064CB2" w:rsidRDefault="00064CB2" w:rsidP="00064CB2">
      <w:pPr>
        <w:pStyle w:val="ConsPlusNormal"/>
        <w:ind w:firstLine="540"/>
        <w:jc w:val="both"/>
        <w:rPr>
          <w:szCs w:val="28"/>
        </w:rPr>
      </w:pPr>
      <w:r w:rsidRPr="00064CB2">
        <w:rPr>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064CB2">
        <w:rPr>
          <w:szCs w:val="28"/>
        </w:rPr>
        <w:lastRenderedPageBreak/>
        <w:t>рассмотрения жалобы.</w:t>
      </w:r>
    </w:p>
    <w:p w:rsidR="00064CB2" w:rsidRPr="00064CB2" w:rsidRDefault="00064CB2" w:rsidP="00064CB2">
      <w:pPr>
        <w:pStyle w:val="ConsPlusNormal"/>
        <w:ind w:firstLine="540"/>
        <w:jc w:val="both"/>
        <w:rPr>
          <w:szCs w:val="28"/>
        </w:rPr>
      </w:pPr>
      <w:r w:rsidRPr="00064CB2">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4CB2">
        <w:rPr>
          <w:szCs w:val="28"/>
        </w:rPr>
        <w:t>неудобства</w:t>
      </w:r>
      <w:proofErr w:type="gramEnd"/>
      <w:r w:rsidRPr="00064CB2">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4CB2" w:rsidRPr="00064CB2" w:rsidRDefault="00064CB2" w:rsidP="00064CB2">
      <w:pPr>
        <w:pStyle w:val="ConsPlusNormal"/>
        <w:ind w:firstLine="540"/>
        <w:jc w:val="both"/>
        <w:rPr>
          <w:szCs w:val="28"/>
        </w:rPr>
      </w:pPr>
      <w:r w:rsidRPr="00064CB2">
        <w:rPr>
          <w:szCs w:val="28"/>
        </w:rPr>
        <w:t xml:space="preserve">В случае признания </w:t>
      </w:r>
      <w:proofErr w:type="gramStart"/>
      <w:r w:rsidRPr="00064CB2">
        <w:rPr>
          <w:szCs w:val="28"/>
        </w:rPr>
        <w:t>жалобы</w:t>
      </w:r>
      <w:proofErr w:type="gramEnd"/>
      <w:r w:rsidRPr="00064CB2">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4CB2" w:rsidRPr="00064CB2" w:rsidRDefault="00064CB2" w:rsidP="00064CB2">
      <w:pPr>
        <w:pStyle w:val="ConsPlusNormal"/>
        <w:ind w:firstLine="540"/>
        <w:jc w:val="both"/>
        <w:rPr>
          <w:szCs w:val="28"/>
        </w:rPr>
      </w:pPr>
      <w:r w:rsidRPr="00064CB2">
        <w:rPr>
          <w:szCs w:val="28"/>
        </w:rPr>
        <w:t xml:space="preserve">В случае установления в ходе или по результатам </w:t>
      </w:r>
      <w:proofErr w:type="gramStart"/>
      <w:r w:rsidRPr="00064CB2">
        <w:rPr>
          <w:szCs w:val="28"/>
        </w:rPr>
        <w:t>рассмотрения жалобы признаков состава административного правонарушения</w:t>
      </w:r>
      <w:proofErr w:type="gramEnd"/>
      <w:r w:rsidRPr="00064CB2">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4CB2" w:rsidRPr="00064CB2" w:rsidRDefault="00064CB2" w:rsidP="00064CB2">
      <w:pPr>
        <w:pStyle w:val="ConsPlusNormal"/>
        <w:rPr>
          <w:szCs w:val="28"/>
        </w:rPr>
      </w:pPr>
    </w:p>
    <w:p w:rsidR="00064CB2" w:rsidRPr="00064CB2" w:rsidRDefault="00064CB2" w:rsidP="00064CB2">
      <w:pPr>
        <w:pStyle w:val="ConsPlusNormal"/>
        <w:jc w:val="center"/>
        <w:outlineLvl w:val="1"/>
        <w:rPr>
          <w:szCs w:val="28"/>
        </w:rPr>
      </w:pPr>
      <w:r w:rsidRPr="00064CB2">
        <w:rPr>
          <w:szCs w:val="28"/>
        </w:rPr>
        <w:t>6. Особенности выполнения административных процедур</w:t>
      </w:r>
    </w:p>
    <w:p w:rsidR="00064CB2" w:rsidRPr="00064CB2" w:rsidRDefault="00064CB2" w:rsidP="00064CB2">
      <w:pPr>
        <w:pStyle w:val="ConsPlusNormal"/>
        <w:jc w:val="center"/>
        <w:rPr>
          <w:szCs w:val="28"/>
        </w:rPr>
      </w:pPr>
      <w:r w:rsidRPr="00064CB2">
        <w:rPr>
          <w:szCs w:val="28"/>
        </w:rPr>
        <w:t>в многофункциональных центрах</w:t>
      </w:r>
    </w:p>
    <w:p w:rsidR="00064CB2" w:rsidRPr="00064CB2" w:rsidRDefault="00064CB2" w:rsidP="00064CB2">
      <w:pPr>
        <w:pStyle w:val="ConsPlusNormal"/>
        <w:jc w:val="center"/>
        <w:rPr>
          <w:szCs w:val="28"/>
        </w:rPr>
      </w:pPr>
    </w:p>
    <w:p w:rsidR="00064CB2" w:rsidRPr="00064CB2" w:rsidRDefault="00064CB2" w:rsidP="00064CB2">
      <w:pPr>
        <w:pStyle w:val="ConsPlusNormal"/>
        <w:ind w:firstLine="540"/>
        <w:jc w:val="both"/>
        <w:rPr>
          <w:szCs w:val="28"/>
        </w:rPr>
      </w:pPr>
      <w:r w:rsidRPr="00064CB2">
        <w:rPr>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4CB2" w:rsidRPr="00064CB2" w:rsidRDefault="00064CB2" w:rsidP="00064CB2">
      <w:pPr>
        <w:pStyle w:val="ConsPlusNormal"/>
        <w:ind w:firstLine="540"/>
        <w:jc w:val="both"/>
        <w:rPr>
          <w:szCs w:val="28"/>
        </w:rPr>
      </w:pPr>
      <w:r w:rsidRPr="00064CB2">
        <w:rPr>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4CB2" w:rsidRPr="00064CB2" w:rsidRDefault="00064CB2" w:rsidP="00064CB2">
      <w:pPr>
        <w:pStyle w:val="ConsPlusNormal"/>
        <w:ind w:firstLine="540"/>
        <w:jc w:val="both"/>
        <w:rPr>
          <w:szCs w:val="28"/>
        </w:rPr>
      </w:pPr>
      <w:r w:rsidRPr="00064CB2">
        <w:rPr>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64CB2" w:rsidRPr="00064CB2" w:rsidRDefault="00064CB2" w:rsidP="00064CB2">
      <w:pPr>
        <w:pStyle w:val="ConsPlusNormal"/>
        <w:ind w:firstLine="540"/>
        <w:jc w:val="both"/>
        <w:rPr>
          <w:szCs w:val="28"/>
        </w:rPr>
      </w:pPr>
      <w:r w:rsidRPr="00064CB2">
        <w:rPr>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4CB2" w:rsidRPr="00064CB2" w:rsidRDefault="00064CB2" w:rsidP="00064CB2">
      <w:pPr>
        <w:pStyle w:val="ConsPlusNormal"/>
        <w:ind w:firstLine="540"/>
        <w:jc w:val="both"/>
        <w:rPr>
          <w:szCs w:val="28"/>
        </w:rPr>
      </w:pPr>
      <w:r w:rsidRPr="00064CB2">
        <w:rPr>
          <w:szCs w:val="28"/>
        </w:rPr>
        <w:t>б) определяет предмет обращения;</w:t>
      </w:r>
    </w:p>
    <w:p w:rsidR="00064CB2" w:rsidRPr="00064CB2" w:rsidRDefault="00064CB2" w:rsidP="00064CB2">
      <w:pPr>
        <w:pStyle w:val="ConsPlusNormal"/>
        <w:ind w:firstLine="540"/>
        <w:jc w:val="both"/>
        <w:rPr>
          <w:szCs w:val="28"/>
        </w:rPr>
      </w:pPr>
      <w:r w:rsidRPr="00064CB2">
        <w:rPr>
          <w:szCs w:val="28"/>
        </w:rPr>
        <w:t>в) проводит проверку правильности заполнения обращения;</w:t>
      </w:r>
    </w:p>
    <w:p w:rsidR="00064CB2" w:rsidRPr="00064CB2" w:rsidRDefault="00064CB2" w:rsidP="00064CB2">
      <w:pPr>
        <w:pStyle w:val="ConsPlusNormal"/>
        <w:ind w:firstLine="540"/>
        <w:jc w:val="both"/>
        <w:rPr>
          <w:szCs w:val="28"/>
        </w:rPr>
      </w:pPr>
      <w:r w:rsidRPr="00064CB2">
        <w:rPr>
          <w:szCs w:val="28"/>
        </w:rPr>
        <w:t>г) проводит проверку укомплектованности пакета документов;</w:t>
      </w:r>
    </w:p>
    <w:p w:rsidR="00064CB2" w:rsidRPr="00064CB2" w:rsidRDefault="00064CB2" w:rsidP="00064CB2">
      <w:pPr>
        <w:pStyle w:val="ConsPlusNormal"/>
        <w:ind w:firstLine="540"/>
        <w:jc w:val="both"/>
        <w:rPr>
          <w:szCs w:val="28"/>
        </w:rPr>
      </w:pPr>
      <w:r w:rsidRPr="00064CB2">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4CB2" w:rsidRPr="00064CB2" w:rsidRDefault="00064CB2" w:rsidP="00064CB2">
      <w:pPr>
        <w:pStyle w:val="ConsPlusNormal"/>
        <w:ind w:firstLine="540"/>
        <w:jc w:val="both"/>
        <w:rPr>
          <w:szCs w:val="28"/>
        </w:rPr>
      </w:pPr>
      <w:r w:rsidRPr="00064CB2">
        <w:rPr>
          <w:szCs w:val="28"/>
        </w:rPr>
        <w:t>е) заверяет каждый документ дела своей электронной подписью (далее - ЭП);</w:t>
      </w:r>
    </w:p>
    <w:p w:rsidR="00064CB2" w:rsidRPr="00064CB2" w:rsidRDefault="00064CB2" w:rsidP="00064CB2">
      <w:pPr>
        <w:pStyle w:val="ConsPlusNormal"/>
        <w:ind w:firstLine="540"/>
        <w:jc w:val="both"/>
        <w:rPr>
          <w:szCs w:val="28"/>
        </w:rPr>
      </w:pPr>
      <w:r w:rsidRPr="00064CB2">
        <w:rPr>
          <w:szCs w:val="28"/>
        </w:rPr>
        <w:lastRenderedPageBreak/>
        <w:t>ж) направляет копии документов и реестр документов в ОМСУ:</w:t>
      </w:r>
    </w:p>
    <w:p w:rsidR="00064CB2" w:rsidRPr="00064CB2" w:rsidRDefault="00064CB2" w:rsidP="00064CB2">
      <w:pPr>
        <w:pStyle w:val="ConsPlusNormal"/>
        <w:ind w:firstLine="540"/>
        <w:jc w:val="both"/>
        <w:rPr>
          <w:szCs w:val="28"/>
        </w:rPr>
      </w:pPr>
      <w:r w:rsidRPr="00064CB2">
        <w:rPr>
          <w:szCs w:val="28"/>
        </w:rPr>
        <w:t>- в электронной форме (в составе пакетов электронных дел) в день обращения заявителя в МФЦ;</w:t>
      </w:r>
    </w:p>
    <w:p w:rsidR="00064CB2" w:rsidRPr="00064CB2" w:rsidRDefault="00064CB2" w:rsidP="00064CB2">
      <w:pPr>
        <w:pStyle w:val="ConsPlusNormal"/>
        <w:ind w:firstLine="540"/>
        <w:jc w:val="both"/>
        <w:rPr>
          <w:szCs w:val="28"/>
        </w:rPr>
      </w:pPr>
      <w:r w:rsidRPr="00064CB2">
        <w:rPr>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4CB2" w:rsidRPr="00064CB2" w:rsidRDefault="00064CB2" w:rsidP="00064CB2">
      <w:pPr>
        <w:pStyle w:val="ConsPlusNormal"/>
        <w:ind w:firstLine="540"/>
        <w:jc w:val="both"/>
        <w:rPr>
          <w:szCs w:val="28"/>
        </w:rPr>
      </w:pPr>
      <w:r w:rsidRPr="00064CB2">
        <w:rPr>
          <w:szCs w:val="28"/>
        </w:rPr>
        <w:t>По окончании приема документов специалист МФЦ выдает заявителю расписку в приеме документов.</w:t>
      </w:r>
    </w:p>
    <w:p w:rsidR="00064CB2" w:rsidRPr="00064CB2" w:rsidRDefault="00064CB2" w:rsidP="00064CB2">
      <w:pPr>
        <w:pStyle w:val="ConsPlusNormal"/>
        <w:ind w:firstLine="540"/>
        <w:jc w:val="both"/>
        <w:rPr>
          <w:szCs w:val="28"/>
        </w:rPr>
      </w:pPr>
      <w:r w:rsidRPr="00064CB2">
        <w:rPr>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64CB2" w:rsidRPr="00064CB2" w:rsidRDefault="00064CB2" w:rsidP="00064CB2">
      <w:pPr>
        <w:pStyle w:val="ConsPlusNormal"/>
        <w:ind w:firstLine="540"/>
        <w:jc w:val="both"/>
        <w:rPr>
          <w:szCs w:val="28"/>
        </w:rPr>
      </w:pPr>
      <w:r w:rsidRPr="00064CB2">
        <w:rPr>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64CB2" w:rsidRPr="00064CB2" w:rsidRDefault="00064CB2" w:rsidP="00064CB2">
      <w:pPr>
        <w:pStyle w:val="ConsPlusNormal"/>
        <w:ind w:firstLine="540"/>
        <w:jc w:val="both"/>
        <w:rPr>
          <w:szCs w:val="28"/>
        </w:rPr>
      </w:pPr>
      <w:r w:rsidRPr="00064CB2">
        <w:rPr>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64CB2" w:rsidRPr="00064CB2" w:rsidRDefault="00064CB2" w:rsidP="00064CB2">
      <w:pPr>
        <w:pStyle w:val="ConsPlusNormal"/>
        <w:ind w:firstLine="540"/>
        <w:jc w:val="both"/>
        <w:rPr>
          <w:szCs w:val="28"/>
        </w:rPr>
      </w:pPr>
      <w:r w:rsidRPr="00064CB2">
        <w:rPr>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4CB2" w:rsidRPr="00064CB2" w:rsidRDefault="00064CB2" w:rsidP="00064CB2">
      <w:pPr>
        <w:pStyle w:val="ConsPlusNormal"/>
        <w:ind w:firstLine="540"/>
        <w:jc w:val="both"/>
        <w:rPr>
          <w:szCs w:val="28"/>
        </w:rPr>
      </w:pPr>
      <w:bookmarkStart w:id="8" w:name="P588"/>
      <w:bookmarkEnd w:id="8"/>
      <w:r w:rsidRPr="00064CB2">
        <w:rPr>
          <w:szCs w:val="28"/>
        </w:rPr>
        <w:t xml:space="preserve">6.4. При вводе безбумажного электронного документооборота административные процедуры регламентируются </w:t>
      </w:r>
      <w:proofErr w:type="gramStart"/>
      <w:r w:rsidRPr="00064CB2">
        <w:rPr>
          <w:szCs w:val="28"/>
        </w:rPr>
        <w:t>нормативным</w:t>
      </w:r>
      <w:proofErr w:type="gramEnd"/>
      <w:r w:rsidRPr="00064CB2">
        <w:rPr>
          <w:szCs w:val="28"/>
        </w:rPr>
        <w:t xml:space="preserve"> правовым ОМСУ, устанавливающим порядок электронного (безбумажного) документооборота в сфере муниципальных услуг.</w:t>
      </w:r>
    </w:p>
    <w:p w:rsidR="00064CB2" w:rsidRPr="00064CB2" w:rsidRDefault="00064CB2" w:rsidP="00064CB2">
      <w:pPr>
        <w:pStyle w:val="ConsPlusNormal"/>
        <w:rPr>
          <w:szCs w:val="28"/>
        </w:rPr>
      </w:pPr>
    </w:p>
    <w:p w:rsidR="00064CB2" w:rsidRPr="00064CB2" w:rsidRDefault="00064CB2" w:rsidP="00064CB2">
      <w:pPr>
        <w:pStyle w:val="ConsPlusNormal"/>
        <w:jc w:val="right"/>
        <w:outlineLvl w:val="1"/>
        <w:rPr>
          <w:sz w:val="24"/>
          <w:szCs w:val="24"/>
        </w:rPr>
      </w:pPr>
    </w:p>
    <w:p w:rsidR="00064CB2" w:rsidRPr="00064CB2" w:rsidRDefault="00064CB2" w:rsidP="00064CB2">
      <w:pPr>
        <w:pStyle w:val="ConsPlusNormal"/>
        <w:jc w:val="right"/>
        <w:outlineLvl w:val="1"/>
        <w:rPr>
          <w:sz w:val="24"/>
          <w:szCs w:val="24"/>
        </w:rPr>
      </w:pPr>
    </w:p>
    <w:p w:rsidR="00064CB2" w:rsidRPr="00064CB2" w:rsidRDefault="00064CB2" w:rsidP="00064CB2">
      <w:pPr>
        <w:pStyle w:val="ConsPlusNormal"/>
        <w:jc w:val="right"/>
        <w:outlineLvl w:val="1"/>
        <w:rPr>
          <w:sz w:val="24"/>
          <w:szCs w:val="24"/>
        </w:rPr>
      </w:pPr>
    </w:p>
    <w:p w:rsidR="00064CB2" w:rsidRPr="00064CB2" w:rsidRDefault="00064CB2" w:rsidP="00064CB2">
      <w:pPr>
        <w:pStyle w:val="ConsPlusNormal"/>
        <w:jc w:val="right"/>
        <w:outlineLvl w:val="1"/>
        <w:rPr>
          <w:sz w:val="24"/>
          <w:szCs w:val="24"/>
        </w:rPr>
      </w:pPr>
      <w:r w:rsidRPr="00064CB2">
        <w:rPr>
          <w:sz w:val="24"/>
          <w:szCs w:val="24"/>
        </w:rPr>
        <w:br w:type="column"/>
      </w:r>
      <w:r w:rsidRPr="00064CB2">
        <w:rPr>
          <w:sz w:val="24"/>
          <w:szCs w:val="24"/>
        </w:rPr>
        <w:lastRenderedPageBreak/>
        <w:t>Приложение № 1</w:t>
      </w:r>
    </w:p>
    <w:p w:rsidR="00064CB2" w:rsidRPr="00064CB2" w:rsidRDefault="00064CB2" w:rsidP="00064CB2">
      <w:pPr>
        <w:pStyle w:val="ConsPlusNormal"/>
        <w:jc w:val="right"/>
        <w:rPr>
          <w:sz w:val="24"/>
          <w:szCs w:val="24"/>
        </w:rPr>
      </w:pPr>
      <w:r w:rsidRPr="00064CB2">
        <w:rPr>
          <w:sz w:val="24"/>
          <w:szCs w:val="24"/>
        </w:rPr>
        <w:t>к Административному регламенту</w:t>
      </w:r>
    </w:p>
    <w:p w:rsidR="00064CB2" w:rsidRPr="00064CB2" w:rsidRDefault="00064CB2" w:rsidP="00064CB2">
      <w:pPr>
        <w:pStyle w:val="ConsPlusNormal"/>
        <w:jc w:val="right"/>
        <w:rPr>
          <w:sz w:val="24"/>
          <w:szCs w:val="24"/>
        </w:rPr>
      </w:pPr>
      <w:r w:rsidRPr="00064CB2">
        <w:rPr>
          <w:sz w:val="24"/>
          <w:szCs w:val="24"/>
        </w:rPr>
        <w:t>по предоставлению</w:t>
      </w:r>
    </w:p>
    <w:p w:rsidR="00064CB2" w:rsidRPr="00064CB2" w:rsidRDefault="00064CB2" w:rsidP="00064CB2">
      <w:pPr>
        <w:pStyle w:val="ConsPlusNormal"/>
        <w:jc w:val="right"/>
        <w:rPr>
          <w:sz w:val="24"/>
          <w:szCs w:val="24"/>
        </w:rPr>
      </w:pPr>
      <w:r w:rsidRPr="00064CB2">
        <w:rPr>
          <w:sz w:val="24"/>
          <w:szCs w:val="24"/>
        </w:rPr>
        <w:t>муниципальной услуги</w:t>
      </w:r>
    </w:p>
    <w:p w:rsidR="00064CB2" w:rsidRPr="00064CB2" w:rsidRDefault="00064CB2" w:rsidP="00064CB2">
      <w:pPr>
        <w:pStyle w:val="ConsPlusNormal"/>
        <w:jc w:val="right"/>
        <w:rPr>
          <w:sz w:val="24"/>
          <w:szCs w:val="24"/>
        </w:rPr>
      </w:pPr>
      <w:r w:rsidRPr="00064CB2">
        <w:rPr>
          <w:sz w:val="24"/>
          <w:szCs w:val="24"/>
        </w:rPr>
        <w:t>_______________________</w:t>
      </w:r>
    </w:p>
    <w:p w:rsidR="00064CB2" w:rsidRPr="00064CB2" w:rsidRDefault="00064CB2" w:rsidP="00064CB2">
      <w:pPr>
        <w:pStyle w:val="ConsPlusNormal"/>
        <w:jc w:val="right"/>
        <w:rPr>
          <w:sz w:val="24"/>
          <w:szCs w:val="24"/>
        </w:rPr>
      </w:pPr>
      <w:r w:rsidRPr="00064CB2">
        <w:rPr>
          <w:sz w:val="24"/>
          <w:szCs w:val="24"/>
        </w:rPr>
        <w:t>(наименование услуги)</w:t>
      </w:r>
    </w:p>
    <w:p w:rsidR="00064CB2" w:rsidRPr="00064CB2" w:rsidRDefault="00064CB2" w:rsidP="00064CB2">
      <w:pPr>
        <w:pStyle w:val="ConsPlusNormal"/>
        <w:jc w:val="right"/>
        <w:rPr>
          <w:sz w:val="24"/>
          <w:szCs w:val="24"/>
        </w:rPr>
      </w:pPr>
    </w:p>
    <w:p w:rsidR="00064CB2" w:rsidRPr="00064CB2" w:rsidRDefault="00064CB2" w:rsidP="00064CB2">
      <w:pPr>
        <w:pStyle w:val="ConsPlusNonformat"/>
        <w:rPr>
          <w:rFonts w:ascii="Times New Roman" w:hAnsi="Times New Roman" w:cs="Times New Roman"/>
          <w:sz w:val="24"/>
          <w:szCs w:val="24"/>
        </w:rPr>
      </w:pPr>
      <w:bookmarkStart w:id="9" w:name="P612"/>
      <w:bookmarkEnd w:id="9"/>
      <w:r w:rsidRPr="00064CB2">
        <w:rPr>
          <w:rFonts w:ascii="Times New Roman" w:hAnsi="Times New Roman" w:cs="Times New Roman"/>
          <w:sz w:val="24"/>
          <w:szCs w:val="24"/>
        </w:rPr>
        <w:t>Бланк заявления</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В администрацию ______________________                                     </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от 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наименование и местонахождение</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юридического лица</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ОГРН, ИНН, почтовый адрес</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w:t>
      </w:r>
      <w:r w:rsidRPr="00064CB2">
        <w:rPr>
          <w:rFonts w:ascii="Times New Roman" w:hAnsi="Times New Roman" w:cs="Times New Roman"/>
          <w:sz w:val="24"/>
          <w:szCs w:val="24"/>
        </w:rPr>
        <w:tab/>
      </w:r>
      <w:r w:rsidRPr="00064CB2">
        <w:rPr>
          <w:rFonts w:ascii="Times New Roman" w:hAnsi="Times New Roman" w:cs="Times New Roman"/>
          <w:sz w:val="24"/>
          <w:szCs w:val="24"/>
        </w:rPr>
        <w:tab/>
      </w:r>
      <w:r w:rsidRPr="00064CB2">
        <w:rPr>
          <w:rFonts w:ascii="Times New Roman" w:hAnsi="Times New Roman" w:cs="Times New Roman"/>
          <w:sz w:val="24"/>
          <w:szCs w:val="24"/>
        </w:rPr>
        <w:tab/>
      </w:r>
      <w:r w:rsidRPr="00064CB2">
        <w:rPr>
          <w:rFonts w:ascii="Times New Roman" w:hAnsi="Times New Roman" w:cs="Times New Roman"/>
          <w:sz w:val="24"/>
          <w:szCs w:val="24"/>
        </w:rPr>
        <w:tab/>
      </w:r>
      <w:r w:rsidRPr="00064CB2">
        <w:rPr>
          <w:rFonts w:ascii="Times New Roman" w:hAnsi="Times New Roman" w:cs="Times New Roman"/>
          <w:sz w:val="24"/>
          <w:szCs w:val="24"/>
        </w:rPr>
        <w:tab/>
      </w:r>
      <w:r w:rsidRPr="00064CB2">
        <w:rPr>
          <w:rFonts w:ascii="Times New Roman" w:hAnsi="Times New Roman" w:cs="Times New Roman"/>
          <w:sz w:val="24"/>
          <w:szCs w:val="24"/>
        </w:rPr>
        <w:tab/>
        <w:t xml:space="preserve">  адрес электронной почты</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Телефон ______________________________</w:t>
      </w:r>
    </w:p>
    <w:p w:rsidR="00064CB2" w:rsidRPr="00064CB2" w:rsidRDefault="00064CB2" w:rsidP="00064CB2">
      <w:pPr>
        <w:pStyle w:val="ConsPlusNonformat"/>
        <w:jc w:val="both"/>
        <w:rPr>
          <w:rFonts w:ascii="Times New Roman" w:hAnsi="Times New Roman" w:cs="Times New Roman"/>
          <w:sz w:val="24"/>
          <w:szCs w:val="24"/>
        </w:rPr>
      </w:pPr>
    </w:p>
    <w:p w:rsidR="00064CB2" w:rsidRPr="00064CB2" w:rsidRDefault="00064CB2" w:rsidP="00064CB2">
      <w:pPr>
        <w:pStyle w:val="ConsPlusNonformat"/>
        <w:jc w:val="both"/>
        <w:rPr>
          <w:rFonts w:ascii="Times New Roman" w:hAnsi="Times New Roman" w:cs="Times New Roman"/>
          <w:sz w:val="24"/>
          <w:szCs w:val="24"/>
        </w:rPr>
      </w:pPr>
    </w:p>
    <w:p w:rsidR="00064CB2" w:rsidRPr="00064CB2" w:rsidRDefault="00064CB2" w:rsidP="00064CB2">
      <w:pPr>
        <w:pStyle w:val="ConsPlusNonformat"/>
        <w:jc w:val="center"/>
        <w:rPr>
          <w:rFonts w:ascii="Times New Roman" w:hAnsi="Times New Roman" w:cs="Times New Roman"/>
          <w:sz w:val="24"/>
          <w:szCs w:val="24"/>
        </w:rPr>
      </w:pPr>
      <w:bookmarkStart w:id="10" w:name="P456"/>
      <w:bookmarkEnd w:id="10"/>
      <w:r w:rsidRPr="00064CB2">
        <w:rPr>
          <w:rFonts w:ascii="Times New Roman" w:hAnsi="Times New Roman" w:cs="Times New Roman"/>
          <w:sz w:val="24"/>
          <w:szCs w:val="24"/>
        </w:rPr>
        <w:t>Заявление</w:t>
      </w:r>
    </w:p>
    <w:p w:rsidR="00064CB2" w:rsidRPr="00064CB2" w:rsidRDefault="00064CB2" w:rsidP="00064CB2">
      <w:pPr>
        <w:pStyle w:val="ConsPlusNonformat"/>
        <w:jc w:val="center"/>
        <w:rPr>
          <w:rFonts w:ascii="Times New Roman" w:hAnsi="Times New Roman" w:cs="Times New Roman"/>
          <w:sz w:val="24"/>
          <w:szCs w:val="24"/>
        </w:rPr>
      </w:pPr>
      <w:r w:rsidRPr="00064CB2">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064CB2" w:rsidRPr="00064CB2" w:rsidRDefault="00064CB2" w:rsidP="00064CB2">
      <w:pPr>
        <w:pStyle w:val="ConsPlusNonformat"/>
        <w:jc w:val="center"/>
        <w:rPr>
          <w:rFonts w:ascii="Times New Roman" w:hAnsi="Times New Roman" w:cs="Times New Roman"/>
          <w:sz w:val="24"/>
          <w:szCs w:val="24"/>
        </w:rPr>
      </w:pPr>
      <w:r w:rsidRPr="00064CB2">
        <w:rPr>
          <w:rFonts w:ascii="Times New Roman" w:hAnsi="Times New Roman" w:cs="Times New Roman"/>
          <w:sz w:val="24"/>
          <w:szCs w:val="24"/>
        </w:rPr>
        <w:t>предоставление информации об объектах недвижимого имущества,</w:t>
      </w:r>
    </w:p>
    <w:p w:rsidR="00064CB2" w:rsidRPr="00064CB2" w:rsidRDefault="00064CB2" w:rsidP="00064CB2">
      <w:pPr>
        <w:pStyle w:val="ConsPlusNonformat"/>
        <w:jc w:val="center"/>
        <w:rPr>
          <w:rFonts w:ascii="Times New Roman" w:hAnsi="Times New Roman" w:cs="Times New Roman"/>
          <w:sz w:val="24"/>
          <w:szCs w:val="24"/>
        </w:rPr>
      </w:pPr>
      <w:proofErr w:type="gramStart"/>
      <w:r w:rsidRPr="00064CB2">
        <w:rPr>
          <w:rFonts w:ascii="Times New Roman" w:hAnsi="Times New Roman" w:cs="Times New Roman"/>
          <w:sz w:val="24"/>
          <w:szCs w:val="24"/>
        </w:rPr>
        <w:t>находящихся</w:t>
      </w:r>
      <w:proofErr w:type="gramEnd"/>
      <w:r w:rsidRPr="00064CB2">
        <w:rPr>
          <w:rFonts w:ascii="Times New Roman" w:hAnsi="Times New Roman" w:cs="Times New Roman"/>
          <w:sz w:val="24"/>
          <w:szCs w:val="24"/>
        </w:rPr>
        <w:t xml:space="preserve"> в муниципальной собственности и предназначенных</w:t>
      </w:r>
    </w:p>
    <w:p w:rsidR="00064CB2" w:rsidRPr="00064CB2" w:rsidRDefault="00064CB2" w:rsidP="00064CB2">
      <w:pPr>
        <w:pStyle w:val="ConsPlusNonformat"/>
        <w:jc w:val="center"/>
        <w:rPr>
          <w:rFonts w:ascii="Times New Roman" w:hAnsi="Times New Roman" w:cs="Times New Roman"/>
          <w:sz w:val="24"/>
          <w:szCs w:val="24"/>
        </w:rPr>
      </w:pPr>
      <w:r w:rsidRPr="00064CB2">
        <w:rPr>
          <w:rFonts w:ascii="Times New Roman" w:hAnsi="Times New Roman" w:cs="Times New Roman"/>
          <w:sz w:val="24"/>
          <w:szCs w:val="24"/>
        </w:rPr>
        <w:t>для сдачи в аренду</w:t>
      </w:r>
    </w:p>
    <w:p w:rsidR="00064CB2" w:rsidRPr="00064CB2" w:rsidRDefault="00064CB2" w:rsidP="00064CB2">
      <w:pPr>
        <w:pStyle w:val="ConsPlusNonformat"/>
        <w:jc w:val="center"/>
        <w:rPr>
          <w:rFonts w:ascii="Times New Roman" w:hAnsi="Times New Roman" w:cs="Times New Roman"/>
          <w:sz w:val="24"/>
          <w:szCs w:val="24"/>
        </w:rPr>
      </w:pPr>
    </w:p>
    <w:tbl>
      <w:tblPr>
        <w:tblW w:w="96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6"/>
        <w:gridCol w:w="2488"/>
        <w:gridCol w:w="8"/>
        <w:gridCol w:w="1651"/>
        <w:gridCol w:w="3007"/>
      </w:tblGrid>
      <w:tr w:rsidR="00064CB2" w:rsidRPr="00064CB2" w:rsidTr="00064CB2">
        <w:tc>
          <w:tcPr>
            <w:tcW w:w="9625" w:type="dxa"/>
            <w:gridSpan w:val="5"/>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Сведения о юридическом лице, запрашивающем информацию</w:t>
            </w: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jc w:val="both"/>
              <w:rPr>
                <w:rFonts w:ascii="Times New Roman" w:hAnsi="Times New Roman" w:cs="Times New Roman"/>
                <w:sz w:val="24"/>
                <w:szCs w:val="24"/>
                <w:lang w:eastAsia="en-US"/>
              </w:rPr>
            </w:pPr>
            <w:r w:rsidRPr="00064CB2">
              <w:rPr>
                <w:rFonts w:ascii="Times New Roman" w:hAnsi="Times New Roman" w:cs="Times New Roman"/>
                <w:sz w:val="24"/>
                <w:szCs w:val="24"/>
                <w:lang w:eastAsia="en-US"/>
              </w:rPr>
              <w:t>Наименование юридического лица</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Ф.И.О. руководителя</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Ф.И.О. представителя</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9625" w:type="dxa"/>
            <w:gridSpan w:val="5"/>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Сведения о регистрации юридического лица</w:t>
            </w: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ОГРН</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Юридический адрес</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2475" w:type="dxa"/>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Дом</w:t>
            </w:r>
          </w:p>
        </w:tc>
        <w:tc>
          <w:tcPr>
            <w:tcW w:w="2487" w:type="dxa"/>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c>
          <w:tcPr>
            <w:tcW w:w="1658" w:type="dxa"/>
            <w:gridSpan w:val="2"/>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корпус</w:t>
            </w:r>
          </w:p>
        </w:tc>
        <w:tc>
          <w:tcPr>
            <w:tcW w:w="3005" w:type="dxa"/>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9625" w:type="dxa"/>
            <w:gridSpan w:val="5"/>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lastRenderedPageBreak/>
              <w:t>Почтовый адрес для направления информации</w:t>
            </w: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Почтовый индекс</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Область</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2475" w:type="dxa"/>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Дом</w:t>
            </w:r>
          </w:p>
        </w:tc>
        <w:tc>
          <w:tcPr>
            <w:tcW w:w="2487" w:type="dxa"/>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c>
          <w:tcPr>
            <w:tcW w:w="1658" w:type="dxa"/>
            <w:gridSpan w:val="2"/>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корпус</w:t>
            </w:r>
          </w:p>
        </w:tc>
        <w:tc>
          <w:tcPr>
            <w:tcW w:w="3005" w:type="dxa"/>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9625" w:type="dxa"/>
            <w:gridSpan w:val="5"/>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Контактный телефон:</w:t>
            </w:r>
          </w:p>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E-</w:t>
            </w:r>
            <w:proofErr w:type="spellStart"/>
            <w:r w:rsidRPr="00064CB2">
              <w:rPr>
                <w:rFonts w:ascii="Times New Roman" w:hAnsi="Times New Roman" w:cs="Times New Roman"/>
                <w:sz w:val="24"/>
                <w:szCs w:val="24"/>
                <w:lang w:eastAsia="en-US"/>
              </w:rPr>
              <w:t>mail</w:t>
            </w:r>
            <w:proofErr w:type="spellEnd"/>
            <w:r w:rsidRPr="00064CB2">
              <w:rPr>
                <w:rFonts w:ascii="Times New Roman" w:hAnsi="Times New Roman" w:cs="Times New Roman"/>
                <w:sz w:val="24"/>
                <w:szCs w:val="24"/>
                <w:lang w:eastAsia="en-US"/>
              </w:rPr>
              <w:t>:</w:t>
            </w:r>
          </w:p>
        </w:tc>
      </w:tr>
      <w:tr w:rsidR="00064CB2" w:rsidRPr="00064CB2" w:rsidTr="00064CB2">
        <w:tc>
          <w:tcPr>
            <w:tcW w:w="9625" w:type="dxa"/>
            <w:gridSpan w:val="5"/>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proofErr w:type="gramStart"/>
            <w:r w:rsidRPr="00064CB2">
              <w:rPr>
                <w:rFonts w:ascii="Times New Roman" w:hAnsi="Times New Roman" w:cs="Times New Roman"/>
                <w:sz w:val="24"/>
                <w:szCs w:val="24"/>
                <w:lang w:eastAsia="en-US"/>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064CB2">
              <w:rPr>
                <w:rFonts w:ascii="Times New Roman" w:hAnsi="Times New Roman" w:cs="Times New Roman"/>
                <w:b/>
                <w:sz w:val="24"/>
                <w:szCs w:val="24"/>
                <w:lang w:eastAsia="en-US"/>
              </w:rPr>
              <w:t>(заполняется заявителем по желанию)</w:t>
            </w:r>
            <w:proofErr w:type="gramEnd"/>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Вид объекта</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Наименование</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Кадастровый (условный) номер</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Местонахождение (адрес)</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Область</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Дом</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Корпус</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Литера</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Помещение</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Иное описание местоположения</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r w:rsidR="00064CB2" w:rsidRPr="00064CB2" w:rsidTr="00064CB2">
        <w:tc>
          <w:tcPr>
            <w:tcW w:w="4970"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Цель получения информации</w:t>
            </w:r>
          </w:p>
        </w:tc>
        <w:tc>
          <w:tcPr>
            <w:tcW w:w="465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tc>
      </w:tr>
    </w:tbl>
    <w:p w:rsidR="00064CB2" w:rsidRPr="00064CB2" w:rsidRDefault="00064CB2" w:rsidP="00064CB2">
      <w:pPr>
        <w:pStyle w:val="ConsPlusNonformat"/>
        <w:jc w:val="both"/>
        <w:rPr>
          <w:rFonts w:ascii="Times New Roman" w:hAnsi="Times New Roman" w:cs="Times New Roman"/>
          <w:sz w:val="24"/>
          <w:szCs w:val="24"/>
        </w:rPr>
      </w:pPr>
    </w:p>
    <w:p w:rsidR="00064CB2" w:rsidRPr="00064CB2" w:rsidRDefault="00064CB2" w:rsidP="00064CB2">
      <w:pPr>
        <w:pStyle w:val="ConsPlusNonformat"/>
        <w:jc w:val="both"/>
        <w:rPr>
          <w:rFonts w:ascii="Times New Roman" w:hAnsi="Times New Roman" w:cs="Times New Roman"/>
          <w:sz w:val="24"/>
          <w:szCs w:val="24"/>
        </w:rPr>
      </w:pPr>
      <w:r w:rsidRPr="00064CB2">
        <w:rPr>
          <w:rFonts w:ascii="Times New Roman" w:hAnsi="Times New Roman" w:cs="Times New Roman"/>
          <w:sz w:val="24"/>
          <w:szCs w:val="24"/>
        </w:rPr>
        <w:t>______________                                                                                                  ______________</w:t>
      </w:r>
    </w:p>
    <w:p w:rsidR="00064CB2" w:rsidRPr="00064CB2" w:rsidRDefault="00064CB2" w:rsidP="00064CB2">
      <w:pPr>
        <w:pStyle w:val="ConsPlusNonformat"/>
        <w:jc w:val="both"/>
        <w:rPr>
          <w:rFonts w:ascii="Times New Roman" w:hAnsi="Times New Roman" w:cs="Times New Roman"/>
          <w:sz w:val="24"/>
          <w:szCs w:val="24"/>
        </w:rPr>
      </w:pPr>
      <w:r w:rsidRPr="00064CB2">
        <w:rPr>
          <w:rFonts w:ascii="Times New Roman" w:hAnsi="Times New Roman" w:cs="Times New Roman"/>
          <w:sz w:val="24"/>
          <w:szCs w:val="24"/>
        </w:rPr>
        <w:t>(дата)                                                                                                                           (подпись)</w:t>
      </w:r>
    </w:p>
    <w:p w:rsidR="00064CB2" w:rsidRPr="00064CB2" w:rsidRDefault="00064CB2" w:rsidP="00064CB2">
      <w:pPr>
        <w:pStyle w:val="ConsPlusNonformat"/>
        <w:jc w:val="both"/>
        <w:rPr>
          <w:rFonts w:ascii="Times New Roman" w:hAnsi="Times New Roman" w:cs="Times New Roman"/>
          <w:sz w:val="24"/>
          <w:szCs w:val="24"/>
        </w:rPr>
      </w:pPr>
    </w:p>
    <w:p w:rsidR="00064CB2" w:rsidRPr="00064CB2" w:rsidRDefault="00064CB2" w:rsidP="00064CB2">
      <w:pPr>
        <w:pStyle w:val="ConsPlusNonformat"/>
        <w:jc w:val="both"/>
        <w:rPr>
          <w:rFonts w:ascii="Times New Roman" w:hAnsi="Times New Roman" w:cs="Times New Roman"/>
          <w:sz w:val="24"/>
          <w:szCs w:val="24"/>
        </w:rPr>
      </w:pPr>
      <w:r w:rsidRPr="00064CB2">
        <w:rPr>
          <w:rFonts w:ascii="Times New Roman" w:hAnsi="Times New Roman" w:cs="Times New Roman"/>
          <w:sz w:val="24"/>
          <w:szCs w:val="24"/>
        </w:rPr>
        <w:t>Результат рассмотрения заявления прошу:</w:t>
      </w:r>
    </w:p>
    <w:p w:rsidR="00064CB2" w:rsidRPr="00064CB2" w:rsidRDefault="00064CB2" w:rsidP="00064CB2">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064CB2" w:rsidRPr="00064CB2" w:rsidTr="00064CB2">
        <w:tc>
          <w:tcPr>
            <w:tcW w:w="534" w:type="dxa"/>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p w:rsidR="00064CB2" w:rsidRPr="00064CB2" w:rsidRDefault="00064CB2">
            <w:pPr>
              <w:pStyle w:val="ConsPlusNonformat"/>
              <w:spacing w:line="276" w:lineRule="auto"/>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выдать на руки в ОМСУ_________________________________________________</w:t>
            </w:r>
          </w:p>
        </w:tc>
      </w:tr>
      <w:tr w:rsidR="00064CB2" w:rsidRPr="00064CB2" w:rsidTr="00064CB2">
        <w:tc>
          <w:tcPr>
            <w:tcW w:w="534" w:type="dxa"/>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p w:rsidR="00064CB2" w:rsidRPr="00064CB2" w:rsidRDefault="00064CB2">
            <w:pPr>
              <w:pStyle w:val="ConsPlusNonformat"/>
              <w:spacing w:line="276" w:lineRule="auto"/>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 xml:space="preserve">выдать на руки в МФЦ (указать адрес)_____________________________________  </w:t>
            </w:r>
          </w:p>
        </w:tc>
      </w:tr>
      <w:tr w:rsidR="00064CB2" w:rsidRPr="00064CB2" w:rsidTr="00064CB2">
        <w:tc>
          <w:tcPr>
            <w:tcW w:w="534" w:type="dxa"/>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sz w:val="24"/>
                <w:szCs w:val="24"/>
                <w:lang w:eastAsia="en-US"/>
              </w:rPr>
            </w:pPr>
          </w:p>
          <w:p w:rsidR="00064CB2" w:rsidRPr="00064CB2" w:rsidRDefault="00064CB2">
            <w:pPr>
              <w:pStyle w:val="ConsPlusNonformat"/>
              <w:spacing w:line="276" w:lineRule="auto"/>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направить по почте_____________________________________________________</w:t>
            </w:r>
          </w:p>
        </w:tc>
      </w:tr>
      <w:tr w:rsidR="00064CB2" w:rsidRPr="00064CB2" w:rsidTr="00064CB2">
        <w:trPr>
          <w:trHeight w:val="461"/>
        </w:trPr>
        <w:tc>
          <w:tcPr>
            <w:tcW w:w="534" w:type="dxa"/>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b/>
                <w:sz w:val="24"/>
                <w:szCs w:val="24"/>
                <w:lang w:eastAsia="en-US"/>
              </w:rPr>
            </w:pPr>
          </w:p>
          <w:p w:rsidR="00064CB2" w:rsidRPr="00064CB2" w:rsidRDefault="00064CB2">
            <w:pPr>
              <w:pStyle w:val="ConsPlusNonformat"/>
              <w:spacing w:line="276" w:lineRule="auto"/>
              <w:rPr>
                <w:rFonts w:ascii="Times New Roman" w:hAnsi="Times New Roman" w:cs="Times New Roman"/>
                <w:b/>
                <w:sz w:val="24"/>
                <w:szCs w:val="24"/>
                <w:lang w:eastAsia="en-US"/>
              </w:rPr>
            </w:pPr>
          </w:p>
        </w:tc>
        <w:tc>
          <w:tcPr>
            <w:tcW w:w="9814" w:type="dxa"/>
            <w:tcBorders>
              <w:top w:val="nil"/>
              <w:left w:val="single" w:sz="4" w:space="0" w:color="auto"/>
              <w:bottom w:val="nil"/>
              <w:right w:val="nil"/>
            </w:tcBorders>
            <w:vAlign w:val="center"/>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направить в электронной форме в личный кабинет на ПГУ ЛО/ЕПГУ/сайт ОМСУ</w:t>
            </w:r>
          </w:p>
        </w:tc>
      </w:tr>
      <w:tr w:rsidR="00064CB2" w:rsidRPr="00064CB2" w:rsidTr="00064CB2">
        <w:trPr>
          <w:trHeight w:val="461"/>
        </w:trPr>
        <w:tc>
          <w:tcPr>
            <w:tcW w:w="534" w:type="dxa"/>
            <w:tcBorders>
              <w:top w:val="single" w:sz="4" w:space="0" w:color="auto"/>
              <w:left w:val="single" w:sz="4" w:space="0" w:color="auto"/>
              <w:bottom w:val="single" w:sz="4" w:space="0" w:color="auto"/>
              <w:right w:val="single" w:sz="4" w:space="0" w:color="auto"/>
            </w:tcBorders>
          </w:tcPr>
          <w:p w:rsidR="00064CB2" w:rsidRPr="00064CB2" w:rsidRDefault="00064CB2">
            <w:pPr>
              <w:pStyle w:val="ConsPlusNonformat"/>
              <w:spacing w:line="276" w:lineRule="auto"/>
              <w:rPr>
                <w:rFonts w:ascii="Times New Roman" w:hAnsi="Times New Roman" w:cs="Times New Roman"/>
                <w:b/>
                <w:sz w:val="24"/>
                <w:szCs w:val="24"/>
                <w:lang w:eastAsia="en-US"/>
              </w:rPr>
            </w:pPr>
          </w:p>
        </w:tc>
        <w:tc>
          <w:tcPr>
            <w:tcW w:w="9814" w:type="dxa"/>
            <w:tcBorders>
              <w:top w:val="nil"/>
              <w:left w:val="single" w:sz="4" w:space="0" w:color="auto"/>
              <w:bottom w:val="nil"/>
              <w:right w:val="nil"/>
            </w:tcBorders>
            <w:vAlign w:val="center"/>
            <w:hideMark/>
          </w:tcPr>
          <w:p w:rsidR="00064CB2" w:rsidRPr="00064CB2" w:rsidRDefault="00064CB2">
            <w:pPr>
              <w:pStyle w:val="ConsPlusNonformat"/>
              <w:spacing w:line="276" w:lineRule="auto"/>
              <w:rPr>
                <w:rFonts w:ascii="Times New Roman" w:hAnsi="Times New Roman" w:cs="Times New Roman"/>
                <w:sz w:val="24"/>
                <w:szCs w:val="24"/>
                <w:lang w:eastAsia="en-US"/>
              </w:rPr>
            </w:pPr>
            <w:r w:rsidRPr="00064CB2">
              <w:rPr>
                <w:rFonts w:ascii="Times New Roman" w:hAnsi="Times New Roman" w:cs="Times New Roman"/>
                <w:sz w:val="24"/>
                <w:szCs w:val="24"/>
                <w:lang w:eastAsia="en-US"/>
              </w:rPr>
              <w:t>направить по почте (указать адрес) ________________________________________</w:t>
            </w:r>
          </w:p>
        </w:tc>
      </w:tr>
    </w:tbl>
    <w:p w:rsidR="00064CB2" w:rsidRPr="00064CB2" w:rsidRDefault="00064CB2" w:rsidP="00064CB2">
      <w:pPr>
        <w:pStyle w:val="ConsPlusNonformat"/>
        <w:rPr>
          <w:rFonts w:ascii="Times New Roman" w:hAnsi="Times New Roman" w:cs="Times New Roman"/>
          <w:sz w:val="24"/>
          <w:szCs w:val="24"/>
        </w:rPr>
      </w:pPr>
    </w:p>
    <w:p w:rsidR="00064CB2" w:rsidRPr="00064CB2" w:rsidRDefault="00064CB2" w:rsidP="00064CB2">
      <w:pPr>
        <w:pStyle w:val="ConsPlusNormal"/>
        <w:jc w:val="right"/>
        <w:rPr>
          <w:szCs w:val="28"/>
        </w:rPr>
      </w:pPr>
      <w:r w:rsidRPr="00064CB2">
        <w:rPr>
          <w:sz w:val="24"/>
          <w:szCs w:val="24"/>
        </w:rPr>
        <w:br w:type="column"/>
      </w:r>
      <w:r w:rsidRPr="00064CB2">
        <w:rPr>
          <w:sz w:val="24"/>
          <w:szCs w:val="24"/>
        </w:rPr>
        <w:lastRenderedPageBreak/>
        <w:t>Приложение № 2</w:t>
      </w:r>
    </w:p>
    <w:p w:rsidR="00064CB2" w:rsidRPr="00064CB2" w:rsidRDefault="00064CB2" w:rsidP="00064CB2">
      <w:pPr>
        <w:pStyle w:val="ConsPlusNormal"/>
        <w:jc w:val="right"/>
        <w:rPr>
          <w:sz w:val="24"/>
          <w:szCs w:val="24"/>
        </w:rPr>
      </w:pPr>
      <w:r w:rsidRPr="00064CB2">
        <w:rPr>
          <w:sz w:val="24"/>
          <w:szCs w:val="24"/>
        </w:rPr>
        <w:t>к Административному регламенту</w:t>
      </w:r>
    </w:p>
    <w:p w:rsidR="00064CB2" w:rsidRPr="00064CB2" w:rsidRDefault="00064CB2" w:rsidP="00064CB2">
      <w:pPr>
        <w:pStyle w:val="ConsPlusNormal"/>
        <w:jc w:val="right"/>
        <w:rPr>
          <w:sz w:val="24"/>
          <w:szCs w:val="24"/>
        </w:rPr>
      </w:pPr>
      <w:r w:rsidRPr="00064CB2">
        <w:rPr>
          <w:sz w:val="24"/>
          <w:szCs w:val="24"/>
        </w:rPr>
        <w:t>по предоставлению</w:t>
      </w:r>
    </w:p>
    <w:p w:rsidR="00064CB2" w:rsidRPr="00064CB2" w:rsidRDefault="00064CB2" w:rsidP="00064CB2">
      <w:pPr>
        <w:pStyle w:val="ConsPlusNormal"/>
        <w:jc w:val="right"/>
        <w:rPr>
          <w:sz w:val="24"/>
          <w:szCs w:val="24"/>
        </w:rPr>
      </w:pPr>
      <w:r w:rsidRPr="00064CB2">
        <w:rPr>
          <w:sz w:val="24"/>
          <w:szCs w:val="24"/>
        </w:rPr>
        <w:t>муниципальной услуги</w:t>
      </w:r>
    </w:p>
    <w:p w:rsidR="00064CB2" w:rsidRPr="00064CB2" w:rsidRDefault="00064CB2" w:rsidP="00064CB2">
      <w:pPr>
        <w:pStyle w:val="ConsPlusNormal"/>
        <w:jc w:val="right"/>
        <w:rPr>
          <w:sz w:val="24"/>
          <w:szCs w:val="24"/>
        </w:rPr>
      </w:pPr>
      <w:r w:rsidRPr="00064CB2">
        <w:rPr>
          <w:sz w:val="24"/>
          <w:szCs w:val="24"/>
        </w:rPr>
        <w:t>_______________________</w:t>
      </w:r>
    </w:p>
    <w:p w:rsidR="00064CB2" w:rsidRPr="00064CB2" w:rsidRDefault="00064CB2" w:rsidP="00064CB2">
      <w:pPr>
        <w:pStyle w:val="ConsPlusNormal"/>
        <w:jc w:val="right"/>
        <w:rPr>
          <w:sz w:val="24"/>
          <w:szCs w:val="24"/>
        </w:rPr>
      </w:pPr>
      <w:r w:rsidRPr="00064CB2">
        <w:rPr>
          <w:sz w:val="24"/>
          <w:szCs w:val="24"/>
        </w:rPr>
        <w:t>(наименование услуги)</w:t>
      </w:r>
    </w:p>
    <w:p w:rsidR="00064CB2" w:rsidRPr="00064CB2" w:rsidRDefault="00064CB2" w:rsidP="00064CB2">
      <w:pPr>
        <w:pStyle w:val="ConsPlusNormal"/>
        <w:jc w:val="both"/>
        <w:rPr>
          <w:rFonts w:ascii="Calibri" w:hAnsi="Calibri" w:cs="Calibri"/>
          <w:sz w:val="22"/>
        </w:rPr>
      </w:pP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В администрацию 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от 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(фамилия, имя, отчество гражданина)</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 ___________________ года рождения</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(документ, удостоверяющий личность)</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серия ___________ N ____________ </w:t>
      </w:r>
      <w:proofErr w:type="gramStart"/>
      <w:r w:rsidRPr="00064CB2">
        <w:rPr>
          <w:rFonts w:ascii="Times New Roman" w:hAnsi="Times New Roman" w:cs="Times New Roman"/>
          <w:sz w:val="24"/>
          <w:szCs w:val="24"/>
        </w:rPr>
        <w:t>выдан</w:t>
      </w:r>
      <w:proofErr w:type="gramEnd"/>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 __________________________ года,</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адрес постоянного места жительства</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адрес преимущественного пребывания</w:t>
      </w:r>
    </w:p>
    <w:p w:rsidR="00064CB2" w:rsidRPr="00064CB2" w:rsidRDefault="00064CB2" w:rsidP="00064CB2">
      <w:pPr>
        <w:pStyle w:val="ConsPlusNonformat"/>
        <w:jc w:val="right"/>
        <w:rPr>
          <w:rFonts w:ascii="Times New Roman" w:hAnsi="Times New Roman" w:cs="Times New Roman"/>
          <w:sz w:val="24"/>
          <w:szCs w:val="24"/>
        </w:rPr>
      </w:pPr>
      <w:r w:rsidRPr="00064CB2">
        <w:rPr>
          <w:rFonts w:ascii="Times New Roman" w:hAnsi="Times New Roman" w:cs="Times New Roman"/>
          <w:sz w:val="24"/>
          <w:szCs w:val="24"/>
        </w:rPr>
        <w:t xml:space="preserve">                                     ______________________________________</w:t>
      </w:r>
    </w:p>
    <w:p w:rsidR="00064CB2" w:rsidRPr="00064CB2" w:rsidRDefault="00064CB2" w:rsidP="00064CB2">
      <w:pPr>
        <w:pStyle w:val="ConsPlusNonformat"/>
        <w:jc w:val="right"/>
      </w:pPr>
      <w:r w:rsidRPr="00064CB2">
        <w:rPr>
          <w:rFonts w:ascii="Times New Roman" w:hAnsi="Times New Roman" w:cs="Times New Roman"/>
          <w:sz w:val="24"/>
          <w:szCs w:val="24"/>
        </w:rPr>
        <w:t xml:space="preserve">                                     Телефон ______________________________</w:t>
      </w:r>
    </w:p>
    <w:p w:rsidR="00064CB2" w:rsidRPr="00064CB2" w:rsidRDefault="00064CB2" w:rsidP="00064CB2">
      <w:pPr>
        <w:pStyle w:val="ConsPlusNonformat"/>
        <w:jc w:val="both"/>
      </w:pPr>
    </w:p>
    <w:p w:rsidR="00064CB2" w:rsidRPr="00064CB2" w:rsidRDefault="00064CB2" w:rsidP="00064CB2">
      <w:pPr>
        <w:pStyle w:val="ConsPlusNonformat"/>
        <w:jc w:val="both"/>
      </w:pPr>
    </w:p>
    <w:p w:rsidR="00064CB2" w:rsidRPr="00064CB2" w:rsidRDefault="00064CB2" w:rsidP="00064CB2">
      <w:pPr>
        <w:pStyle w:val="ConsPlusNonformat"/>
        <w:jc w:val="center"/>
        <w:rPr>
          <w:rFonts w:ascii="Times New Roman" w:hAnsi="Times New Roman" w:cs="Times New Roman"/>
          <w:sz w:val="24"/>
          <w:szCs w:val="24"/>
        </w:rPr>
      </w:pPr>
      <w:bookmarkStart w:id="11" w:name="P357"/>
      <w:bookmarkStart w:id="12" w:name="P582"/>
      <w:bookmarkEnd w:id="11"/>
      <w:bookmarkEnd w:id="12"/>
      <w:r w:rsidRPr="00064CB2">
        <w:rPr>
          <w:rFonts w:ascii="Times New Roman" w:hAnsi="Times New Roman" w:cs="Times New Roman"/>
          <w:sz w:val="24"/>
          <w:szCs w:val="24"/>
        </w:rPr>
        <w:t>Заявление</w:t>
      </w:r>
    </w:p>
    <w:p w:rsidR="00064CB2" w:rsidRPr="00064CB2" w:rsidRDefault="00064CB2" w:rsidP="00064CB2">
      <w:pPr>
        <w:pStyle w:val="ConsPlusNonformat"/>
        <w:jc w:val="center"/>
        <w:rPr>
          <w:rFonts w:ascii="Times New Roman" w:hAnsi="Times New Roman" w:cs="Times New Roman"/>
          <w:sz w:val="24"/>
          <w:szCs w:val="24"/>
        </w:rPr>
      </w:pPr>
      <w:r w:rsidRPr="00064CB2">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064CB2" w:rsidRPr="00064CB2" w:rsidRDefault="00064CB2" w:rsidP="00064CB2">
      <w:pPr>
        <w:pStyle w:val="ConsPlusNonformat"/>
        <w:jc w:val="center"/>
        <w:rPr>
          <w:rFonts w:ascii="Times New Roman" w:hAnsi="Times New Roman" w:cs="Times New Roman"/>
          <w:sz w:val="24"/>
          <w:szCs w:val="24"/>
        </w:rPr>
      </w:pPr>
      <w:r w:rsidRPr="00064CB2">
        <w:rPr>
          <w:rFonts w:ascii="Times New Roman" w:hAnsi="Times New Roman" w:cs="Times New Roman"/>
          <w:sz w:val="24"/>
          <w:szCs w:val="24"/>
        </w:rPr>
        <w:t>предоставление информации об объектах недвижимого имущества,</w:t>
      </w:r>
    </w:p>
    <w:p w:rsidR="00064CB2" w:rsidRPr="00064CB2" w:rsidRDefault="00064CB2" w:rsidP="00064CB2">
      <w:pPr>
        <w:pStyle w:val="ConsPlusNonformat"/>
        <w:jc w:val="center"/>
        <w:rPr>
          <w:rFonts w:ascii="Times New Roman" w:hAnsi="Times New Roman" w:cs="Times New Roman"/>
          <w:sz w:val="24"/>
          <w:szCs w:val="24"/>
        </w:rPr>
      </w:pPr>
      <w:proofErr w:type="gramStart"/>
      <w:r w:rsidRPr="00064CB2">
        <w:rPr>
          <w:rFonts w:ascii="Times New Roman" w:hAnsi="Times New Roman" w:cs="Times New Roman"/>
          <w:sz w:val="24"/>
          <w:szCs w:val="24"/>
        </w:rPr>
        <w:t>находящихся</w:t>
      </w:r>
      <w:proofErr w:type="gramEnd"/>
      <w:r w:rsidRPr="00064CB2">
        <w:rPr>
          <w:rFonts w:ascii="Times New Roman" w:hAnsi="Times New Roman" w:cs="Times New Roman"/>
          <w:sz w:val="24"/>
          <w:szCs w:val="24"/>
        </w:rPr>
        <w:t xml:space="preserve"> в муниципальной собственности и предназначенных</w:t>
      </w:r>
    </w:p>
    <w:p w:rsidR="00064CB2" w:rsidRPr="00064CB2" w:rsidRDefault="00064CB2" w:rsidP="00064CB2">
      <w:pPr>
        <w:pStyle w:val="ConsPlusNonformat"/>
        <w:jc w:val="center"/>
        <w:rPr>
          <w:rFonts w:ascii="Times New Roman" w:hAnsi="Times New Roman" w:cs="Times New Roman"/>
          <w:sz w:val="24"/>
          <w:szCs w:val="24"/>
        </w:rPr>
      </w:pPr>
      <w:r w:rsidRPr="00064CB2">
        <w:rPr>
          <w:rFonts w:ascii="Times New Roman" w:hAnsi="Times New Roman" w:cs="Times New Roman"/>
          <w:sz w:val="24"/>
          <w:szCs w:val="24"/>
        </w:rPr>
        <w:t>для сдачи в аренду</w:t>
      </w:r>
    </w:p>
    <w:p w:rsidR="00064CB2" w:rsidRPr="00064CB2" w:rsidRDefault="00064CB2" w:rsidP="00064CB2">
      <w:pPr>
        <w:widowControl w:val="0"/>
        <w:autoSpaceDE w:val="0"/>
        <w:autoSpaceDN w:val="0"/>
        <w:jc w:val="both"/>
        <w:rPr>
          <w:rFonts w:ascii="Calibri" w:hAnsi="Calibri" w:cs="Calibri"/>
          <w:sz w:val="22"/>
          <w:szCs w:val="20"/>
        </w:rPr>
      </w:pP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1"/>
        <w:gridCol w:w="1959"/>
        <w:gridCol w:w="165"/>
        <w:gridCol w:w="1980"/>
        <w:gridCol w:w="1077"/>
        <w:gridCol w:w="2438"/>
      </w:tblGrid>
      <w:tr w:rsidR="00064CB2" w:rsidRPr="00064CB2" w:rsidTr="00064CB2">
        <w:tc>
          <w:tcPr>
            <w:tcW w:w="9599" w:type="dxa"/>
            <w:gridSpan w:val="6"/>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Сведения о физическом лице, запрашивающем информацию</w:t>
            </w: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Фамилия</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Имя</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Отчество</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vMerge w:val="restart"/>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pPr>
            <w:r w:rsidRPr="00064CB2">
              <w:t>Документ,</w:t>
            </w:r>
          </w:p>
          <w:p w:rsidR="00064CB2" w:rsidRPr="00064CB2" w:rsidRDefault="00064CB2">
            <w:pPr>
              <w:widowControl w:val="0"/>
              <w:autoSpaceDE w:val="0"/>
              <w:autoSpaceDN w:val="0"/>
            </w:pPr>
            <w:r w:rsidRPr="00064CB2">
              <w:t>удостоверяющий</w:t>
            </w:r>
          </w:p>
          <w:p w:rsidR="00064CB2" w:rsidRPr="00064CB2" w:rsidRDefault="00064CB2">
            <w:pPr>
              <w:widowControl w:val="0"/>
              <w:autoSpaceDE w:val="0"/>
              <w:autoSpaceDN w:val="0"/>
              <w:rPr>
                <w:lang w:eastAsia="en-US"/>
              </w:rPr>
            </w:pPr>
            <w:r w:rsidRPr="00064CB2">
              <w:t>личность</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13703" w:type="dxa"/>
            <w:gridSpan w:val="3"/>
            <w:vMerge/>
            <w:tcBorders>
              <w:top w:val="single" w:sz="4" w:space="0" w:color="auto"/>
              <w:left w:val="single" w:sz="4" w:space="0" w:color="auto"/>
              <w:bottom w:val="single" w:sz="4" w:space="0" w:color="auto"/>
              <w:right w:val="single" w:sz="4" w:space="0" w:color="auto"/>
            </w:tcBorders>
            <w:vAlign w:val="center"/>
            <w:hideMark/>
          </w:tcPr>
          <w:p w:rsidR="00064CB2" w:rsidRPr="00064CB2" w:rsidRDefault="00064CB2">
            <w:pPr>
              <w:rPr>
                <w:lang w:eastAsia="en-US"/>
              </w:rPr>
            </w:pPr>
          </w:p>
        </w:tc>
        <w:tc>
          <w:tcPr>
            <w:tcW w:w="3057" w:type="dxa"/>
            <w:gridSpan w:val="2"/>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серия</w:t>
            </w:r>
          </w:p>
        </w:tc>
        <w:tc>
          <w:tcPr>
            <w:tcW w:w="2438" w:type="dxa"/>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номер</w:t>
            </w:r>
          </w:p>
        </w:tc>
      </w:tr>
      <w:tr w:rsidR="00064CB2" w:rsidRPr="00064CB2" w:rsidTr="00064CB2">
        <w:tc>
          <w:tcPr>
            <w:tcW w:w="13703" w:type="dxa"/>
            <w:gridSpan w:val="3"/>
            <w:vMerge/>
            <w:tcBorders>
              <w:top w:val="single" w:sz="4" w:space="0" w:color="auto"/>
              <w:left w:val="single" w:sz="4" w:space="0" w:color="auto"/>
              <w:bottom w:val="single" w:sz="4" w:space="0" w:color="auto"/>
              <w:right w:val="single" w:sz="4" w:space="0" w:color="auto"/>
            </w:tcBorders>
            <w:vAlign w:val="center"/>
            <w:hideMark/>
          </w:tcPr>
          <w:p w:rsidR="00064CB2" w:rsidRPr="00064CB2" w:rsidRDefault="00064CB2">
            <w:pPr>
              <w:rPr>
                <w:lang w:eastAsia="en-US"/>
              </w:rPr>
            </w:pPr>
          </w:p>
        </w:tc>
        <w:tc>
          <w:tcPr>
            <w:tcW w:w="5495"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выдан</w:t>
            </w:r>
          </w:p>
        </w:tc>
      </w:tr>
      <w:tr w:rsidR="00064CB2" w:rsidRPr="00064CB2" w:rsidTr="00064CB2">
        <w:tc>
          <w:tcPr>
            <w:tcW w:w="13703" w:type="dxa"/>
            <w:gridSpan w:val="3"/>
            <w:vMerge/>
            <w:tcBorders>
              <w:top w:val="single" w:sz="4" w:space="0" w:color="auto"/>
              <w:left w:val="single" w:sz="4" w:space="0" w:color="auto"/>
              <w:bottom w:val="single" w:sz="4" w:space="0" w:color="auto"/>
              <w:right w:val="single" w:sz="4" w:space="0" w:color="auto"/>
            </w:tcBorders>
            <w:vAlign w:val="center"/>
            <w:hideMark/>
          </w:tcPr>
          <w:p w:rsidR="00064CB2" w:rsidRPr="00064CB2" w:rsidRDefault="00064CB2">
            <w:pPr>
              <w:rPr>
                <w:lang w:eastAsia="en-US"/>
              </w:rPr>
            </w:pPr>
          </w:p>
        </w:tc>
        <w:tc>
          <w:tcPr>
            <w:tcW w:w="5495"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дата выдачи</w:t>
            </w:r>
          </w:p>
        </w:tc>
      </w:tr>
      <w:tr w:rsidR="00064CB2" w:rsidRPr="00064CB2" w:rsidTr="00064CB2">
        <w:tc>
          <w:tcPr>
            <w:tcW w:w="9599" w:type="dxa"/>
            <w:gridSpan w:val="6"/>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Сведения о регистрации физического лица по месту жительства</w:t>
            </w: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Область</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lastRenderedPageBreak/>
              <w:t>Район</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Населенный пункт</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Улица</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1980" w:type="dxa"/>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Дом</w:t>
            </w:r>
          </w:p>
        </w:tc>
        <w:tc>
          <w:tcPr>
            <w:tcW w:w="1959" w:type="dxa"/>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c>
          <w:tcPr>
            <w:tcW w:w="2145" w:type="dxa"/>
            <w:gridSpan w:val="2"/>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корпус</w:t>
            </w:r>
          </w:p>
        </w:tc>
        <w:tc>
          <w:tcPr>
            <w:tcW w:w="351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9599" w:type="dxa"/>
            <w:gridSpan w:val="6"/>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Почтовый адрес для направления информации</w:t>
            </w: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Почтовый индекс</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Область</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Район</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Населенный пункт</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Улица</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1980" w:type="dxa"/>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Дом</w:t>
            </w:r>
          </w:p>
        </w:tc>
        <w:tc>
          <w:tcPr>
            <w:tcW w:w="1959" w:type="dxa"/>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c>
          <w:tcPr>
            <w:tcW w:w="2145" w:type="dxa"/>
            <w:gridSpan w:val="2"/>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корпус</w:t>
            </w:r>
          </w:p>
        </w:tc>
        <w:tc>
          <w:tcPr>
            <w:tcW w:w="3515" w:type="dxa"/>
            <w:gridSpan w:val="2"/>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9599" w:type="dxa"/>
            <w:gridSpan w:val="6"/>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Контактный телефон:</w:t>
            </w:r>
          </w:p>
        </w:tc>
      </w:tr>
      <w:tr w:rsidR="00064CB2" w:rsidRPr="00064CB2" w:rsidTr="00064CB2">
        <w:tc>
          <w:tcPr>
            <w:tcW w:w="9599" w:type="dxa"/>
            <w:gridSpan w:val="6"/>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proofErr w:type="gramStart"/>
            <w:r w:rsidRPr="00064CB2">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Вид</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Наименование</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Кадастровый (условный) номер</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Местонахождение (адрес)</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Область</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Район</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Населенный пункт</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Улица</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Дом</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Корпус</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Литера</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Помещение</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rPr>
                <w:lang w:eastAsia="en-US"/>
              </w:rPr>
            </w:pPr>
            <w:r w:rsidRPr="00064CB2">
              <w:t>Иное описание местоположения</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r w:rsidR="00064CB2" w:rsidRPr="00064CB2" w:rsidTr="00064CB2">
        <w:tc>
          <w:tcPr>
            <w:tcW w:w="4104" w:type="dxa"/>
            <w:gridSpan w:val="3"/>
            <w:tcBorders>
              <w:top w:val="single" w:sz="4" w:space="0" w:color="auto"/>
              <w:left w:val="single" w:sz="4" w:space="0" w:color="auto"/>
              <w:bottom w:val="single" w:sz="4" w:space="0" w:color="auto"/>
              <w:right w:val="single" w:sz="4" w:space="0" w:color="auto"/>
            </w:tcBorders>
            <w:hideMark/>
          </w:tcPr>
          <w:p w:rsidR="00064CB2" w:rsidRPr="00064CB2" w:rsidRDefault="00064CB2">
            <w:pPr>
              <w:widowControl w:val="0"/>
              <w:autoSpaceDE w:val="0"/>
              <w:autoSpaceDN w:val="0"/>
              <w:jc w:val="both"/>
              <w:rPr>
                <w:lang w:eastAsia="en-US"/>
              </w:rPr>
            </w:pPr>
            <w:r w:rsidRPr="00064CB2">
              <w:lastRenderedPageBreak/>
              <w:t>Цель получения информации</w:t>
            </w:r>
          </w:p>
        </w:tc>
        <w:tc>
          <w:tcPr>
            <w:tcW w:w="5495" w:type="dxa"/>
            <w:gridSpan w:val="3"/>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rPr>
                <w:lang w:eastAsia="en-US"/>
              </w:rPr>
            </w:pPr>
          </w:p>
        </w:tc>
      </w:tr>
    </w:tbl>
    <w:p w:rsidR="00064CB2" w:rsidRPr="00064CB2" w:rsidRDefault="00064CB2" w:rsidP="00064CB2">
      <w:pPr>
        <w:widowControl w:val="0"/>
        <w:autoSpaceDE w:val="0"/>
        <w:autoSpaceDN w:val="0"/>
        <w:jc w:val="both"/>
        <w:rPr>
          <w:rFonts w:ascii="Calibri" w:hAnsi="Calibri" w:cs="Calibri"/>
          <w:sz w:val="22"/>
          <w:szCs w:val="20"/>
          <w:lang w:eastAsia="en-US"/>
        </w:rPr>
      </w:pPr>
    </w:p>
    <w:p w:rsidR="00064CB2" w:rsidRPr="00064CB2" w:rsidRDefault="00064CB2" w:rsidP="00064CB2">
      <w:pPr>
        <w:widowControl w:val="0"/>
        <w:autoSpaceDE w:val="0"/>
        <w:autoSpaceDN w:val="0"/>
        <w:jc w:val="both"/>
      </w:pPr>
      <w:r w:rsidRPr="00064CB2">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064CB2" w:rsidRPr="00064CB2" w:rsidTr="00064CB2">
        <w:tc>
          <w:tcPr>
            <w:tcW w:w="534" w:type="dxa"/>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jc w:val="both"/>
            </w:pPr>
          </w:p>
          <w:p w:rsidR="00064CB2" w:rsidRPr="00064CB2" w:rsidRDefault="00064CB2">
            <w:pPr>
              <w:widowControl w:val="0"/>
              <w:autoSpaceDE w:val="0"/>
              <w:autoSpaceDN w:val="0"/>
              <w:jc w:val="both"/>
              <w:rPr>
                <w:lang w:eastAsia="en-US"/>
              </w:rPr>
            </w:pPr>
          </w:p>
        </w:tc>
        <w:tc>
          <w:tcPr>
            <w:tcW w:w="9105" w:type="dxa"/>
            <w:tcBorders>
              <w:top w:val="nil"/>
              <w:left w:val="single" w:sz="4" w:space="0" w:color="auto"/>
              <w:bottom w:val="nil"/>
              <w:right w:val="nil"/>
            </w:tcBorders>
            <w:vAlign w:val="center"/>
            <w:hideMark/>
          </w:tcPr>
          <w:p w:rsidR="00064CB2" w:rsidRPr="00064CB2" w:rsidRDefault="00064CB2">
            <w:pPr>
              <w:widowControl w:val="0"/>
              <w:autoSpaceDE w:val="0"/>
              <w:autoSpaceDN w:val="0"/>
              <w:jc w:val="both"/>
              <w:rPr>
                <w:lang w:eastAsia="en-US"/>
              </w:rPr>
            </w:pPr>
            <w:r w:rsidRPr="00064CB2">
              <w:t>выдать на руки в ОИВ/Администрации/ Организации</w:t>
            </w:r>
          </w:p>
        </w:tc>
      </w:tr>
      <w:tr w:rsidR="00064CB2" w:rsidRPr="00064CB2" w:rsidTr="00064CB2">
        <w:tc>
          <w:tcPr>
            <w:tcW w:w="534" w:type="dxa"/>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jc w:val="both"/>
            </w:pPr>
          </w:p>
          <w:p w:rsidR="00064CB2" w:rsidRPr="00064CB2" w:rsidRDefault="00064CB2">
            <w:pPr>
              <w:widowControl w:val="0"/>
              <w:autoSpaceDE w:val="0"/>
              <w:autoSpaceDN w:val="0"/>
              <w:jc w:val="both"/>
              <w:rPr>
                <w:lang w:eastAsia="en-US"/>
              </w:rPr>
            </w:pPr>
          </w:p>
        </w:tc>
        <w:tc>
          <w:tcPr>
            <w:tcW w:w="9105" w:type="dxa"/>
            <w:tcBorders>
              <w:top w:val="nil"/>
              <w:left w:val="single" w:sz="4" w:space="0" w:color="auto"/>
              <w:bottom w:val="nil"/>
              <w:right w:val="nil"/>
            </w:tcBorders>
            <w:vAlign w:val="center"/>
            <w:hideMark/>
          </w:tcPr>
          <w:p w:rsidR="00064CB2" w:rsidRPr="00064CB2" w:rsidRDefault="00064CB2">
            <w:pPr>
              <w:widowControl w:val="0"/>
              <w:autoSpaceDE w:val="0"/>
              <w:autoSpaceDN w:val="0"/>
              <w:jc w:val="both"/>
              <w:rPr>
                <w:lang w:eastAsia="en-US"/>
              </w:rPr>
            </w:pPr>
            <w:r w:rsidRPr="00064CB2">
              <w:t>выдать на руки в МФЦ</w:t>
            </w:r>
          </w:p>
        </w:tc>
      </w:tr>
      <w:tr w:rsidR="00064CB2" w:rsidRPr="00064CB2" w:rsidTr="00064CB2">
        <w:tc>
          <w:tcPr>
            <w:tcW w:w="534" w:type="dxa"/>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jc w:val="both"/>
            </w:pPr>
          </w:p>
          <w:p w:rsidR="00064CB2" w:rsidRPr="00064CB2" w:rsidRDefault="00064CB2">
            <w:pPr>
              <w:widowControl w:val="0"/>
              <w:autoSpaceDE w:val="0"/>
              <w:autoSpaceDN w:val="0"/>
              <w:jc w:val="both"/>
              <w:rPr>
                <w:lang w:eastAsia="en-US"/>
              </w:rPr>
            </w:pPr>
          </w:p>
        </w:tc>
        <w:tc>
          <w:tcPr>
            <w:tcW w:w="9105" w:type="dxa"/>
            <w:tcBorders>
              <w:top w:val="nil"/>
              <w:left w:val="single" w:sz="4" w:space="0" w:color="auto"/>
              <w:bottom w:val="nil"/>
              <w:right w:val="nil"/>
            </w:tcBorders>
            <w:vAlign w:val="center"/>
            <w:hideMark/>
          </w:tcPr>
          <w:p w:rsidR="00064CB2" w:rsidRPr="00064CB2" w:rsidRDefault="00064CB2">
            <w:pPr>
              <w:widowControl w:val="0"/>
              <w:autoSpaceDE w:val="0"/>
              <w:autoSpaceDN w:val="0"/>
              <w:jc w:val="both"/>
              <w:rPr>
                <w:lang w:eastAsia="en-US"/>
              </w:rPr>
            </w:pPr>
            <w:r w:rsidRPr="00064CB2">
              <w:t>направить по почте</w:t>
            </w:r>
          </w:p>
        </w:tc>
      </w:tr>
      <w:tr w:rsidR="00064CB2" w:rsidRPr="00064CB2" w:rsidTr="00064CB2">
        <w:tc>
          <w:tcPr>
            <w:tcW w:w="534" w:type="dxa"/>
            <w:tcBorders>
              <w:top w:val="single" w:sz="4" w:space="0" w:color="auto"/>
              <w:left w:val="single" w:sz="4" w:space="0" w:color="auto"/>
              <w:bottom w:val="single" w:sz="4" w:space="0" w:color="auto"/>
              <w:right w:val="single" w:sz="4" w:space="0" w:color="auto"/>
            </w:tcBorders>
          </w:tcPr>
          <w:p w:rsidR="00064CB2" w:rsidRPr="00064CB2" w:rsidRDefault="00064CB2">
            <w:pPr>
              <w:widowControl w:val="0"/>
              <w:autoSpaceDE w:val="0"/>
              <w:autoSpaceDN w:val="0"/>
              <w:jc w:val="both"/>
              <w:rPr>
                <w:b/>
              </w:rPr>
            </w:pPr>
          </w:p>
          <w:p w:rsidR="00064CB2" w:rsidRPr="00064CB2" w:rsidRDefault="00064CB2">
            <w:pPr>
              <w:widowControl w:val="0"/>
              <w:autoSpaceDE w:val="0"/>
              <w:autoSpaceDN w:val="0"/>
              <w:jc w:val="both"/>
              <w:rPr>
                <w:b/>
                <w:lang w:eastAsia="en-US"/>
              </w:rPr>
            </w:pPr>
          </w:p>
        </w:tc>
        <w:tc>
          <w:tcPr>
            <w:tcW w:w="9105" w:type="dxa"/>
            <w:tcBorders>
              <w:top w:val="nil"/>
              <w:left w:val="single" w:sz="4" w:space="0" w:color="auto"/>
              <w:bottom w:val="nil"/>
              <w:right w:val="nil"/>
            </w:tcBorders>
            <w:vAlign w:val="center"/>
            <w:hideMark/>
          </w:tcPr>
          <w:p w:rsidR="00064CB2" w:rsidRPr="00064CB2" w:rsidRDefault="00064CB2">
            <w:pPr>
              <w:widowControl w:val="0"/>
              <w:autoSpaceDE w:val="0"/>
              <w:autoSpaceDN w:val="0"/>
              <w:jc w:val="both"/>
              <w:rPr>
                <w:lang w:eastAsia="en-US"/>
              </w:rPr>
            </w:pPr>
            <w:r w:rsidRPr="00064CB2">
              <w:t>направить в электронной форме в личный кабинет на ПГУ</w:t>
            </w:r>
          </w:p>
        </w:tc>
      </w:tr>
    </w:tbl>
    <w:p w:rsidR="00064CB2" w:rsidRPr="00064CB2" w:rsidRDefault="00064CB2" w:rsidP="00064CB2">
      <w:pPr>
        <w:widowControl w:val="0"/>
        <w:autoSpaceDE w:val="0"/>
        <w:autoSpaceDN w:val="0"/>
        <w:jc w:val="both"/>
        <w:rPr>
          <w:lang w:eastAsia="en-US"/>
        </w:rPr>
      </w:pPr>
    </w:p>
    <w:p w:rsidR="00064CB2" w:rsidRPr="00064CB2" w:rsidRDefault="00064CB2" w:rsidP="00064CB2">
      <w:pPr>
        <w:widowControl w:val="0"/>
        <w:autoSpaceDE w:val="0"/>
        <w:autoSpaceDN w:val="0"/>
        <w:jc w:val="both"/>
      </w:pPr>
      <w:r w:rsidRPr="00064CB2">
        <w:t>"___" ___________ 20___ г. ___________________________________________</w:t>
      </w:r>
    </w:p>
    <w:p w:rsidR="00064CB2" w:rsidRDefault="00064CB2" w:rsidP="00064CB2">
      <w:pPr>
        <w:widowControl w:val="0"/>
        <w:autoSpaceDE w:val="0"/>
        <w:autoSpaceDN w:val="0"/>
        <w:jc w:val="both"/>
      </w:pPr>
      <w:r w:rsidRPr="00064CB2">
        <w:t xml:space="preserve"> Дата подачи заявления     (собственноручная подпись физического лица)</w:t>
      </w:r>
    </w:p>
    <w:p w:rsidR="00064CB2" w:rsidRDefault="00064CB2" w:rsidP="00064CB2">
      <w:pPr>
        <w:pStyle w:val="ConsPlusNonformat"/>
        <w:rPr>
          <w:rFonts w:ascii="Times New Roman" w:hAnsi="Times New Roman" w:cs="Times New Roman"/>
          <w:sz w:val="24"/>
          <w:szCs w:val="24"/>
        </w:rPr>
      </w:pPr>
    </w:p>
    <w:p w:rsidR="00064CB2" w:rsidRDefault="00064CB2" w:rsidP="00064CB2">
      <w:pPr>
        <w:pStyle w:val="ConsPlusNonformat"/>
        <w:jc w:val="both"/>
        <w:rPr>
          <w:rFonts w:ascii="Times New Roman" w:hAnsi="Times New Roman" w:cs="Times New Roman"/>
          <w:sz w:val="24"/>
          <w:szCs w:val="24"/>
        </w:rPr>
      </w:pPr>
    </w:p>
    <w:p w:rsidR="00784A1A" w:rsidRPr="005C70F1" w:rsidRDefault="00784A1A" w:rsidP="00064CB2">
      <w:pPr>
        <w:pStyle w:val="ConsPlusNormal"/>
        <w:jc w:val="center"/>
        <w:rPr>
          <w:b/>
        </w:rPr>
      </w:pPr>
    </w:p>
    <w:sectPr w:rsidR="00784A1A" w:rsidRPr="005C70F1" w:rsidSect="001E31AD">
      <w:headerReference w:type="even" r:id="rId34"/>
      <w:headerReference w:type="default" r:id="rId35"/>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B2" w:rsidRDefault="00704BB2" w:rsidP="00ED6278">
      <w:r>
        <w:separator/>
      </w:r>
    </w:p>
  </w:endnote>
  <w:endnote w:type="continuationSeparator" w:id="0">
    <w:p w:rsidR="00704BB2" w:rsidRDefault="00704BB2"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B2" w:rsidRDefault="00704BB2" w:rsidP="00ED6278">
      <w:r>
        <w:separator/>
      </w:r>
    </w:p>
  </w:footnote>
  <w:footnote w:type="continuationSeparator" w:id="0">
    <w:p w:rsidR="00704BB2" w:rsidRDefault="00704BB2"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2E" w:rsidRDefault="0001422E"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01422E" w:rsidRDefault="0001422E" w:rsidP="009765D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2E" w:rsidRDefault="0001422E" w:rsidP="009765D8">
    <w:pPr>
      <w:pStyle w:val="ac"/>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F2C0AC3"/>
    <w:multiLevelType w:val="multilevel"/>
    <w:tmpl w:val="6E46CD84"/>
    <w:lvl w:ilvl="0">
      <w:start w:val="1"/>
      <w:numFmt w:val="decimal"/>
      <w:lvlText w:val="%1."/>
      <w:lvlJc w:val="left"/>
      <w:pPr>
        <w:tabs>
          <w:tab w:val="num" w:pos="1077"/>
        </w:tabs>
        <w:ind w:firstLine="720"/>
      </w:pPr>
      <w:rPr>
        <w:rFonts w:cs="Times New Roman" w:hint="default"/>
      </w:rPr>
    </w:lvl>
    <w:lvl w:ilvl="1">
      <w:start w:val="2"/>
      <w:numFmt w:val="decimal"/>
      <w:isLgl/>
      <w:lvlText w:val="%1.%2."/>
      <w:lvlJc w:val="left"/>
      <w:pPr>
        <w:ind w:left="2295" w:hanging="1575"/>
      </w:pPr>
      <w:rPr>
        <w:rFonts w:hint="default"/>
      </w:rPr>
    </w:lvl>
    <w:lvl w:ilvl="2">
      <w:start w:val="1"/>
      <w:numFmt w:val="decimal"/>
      <w:isLgl/>
      <w:lvlText w:val="%1.%2.%3."/>
      <w:lvlJc w:val="left"/>
      <w:pPr>
        <w:ind w:left="2295" w:hanging="1575"/>
      </w:pPr>
      <w:rPr>
        <w:rFonts w:hint="default"/>
      </w:rPr>
    </w:lvl>
    <w:lvl w:ilvl="3">
      <w:start w:val="1"/>
      <w:numFmt w:val="decimal"/>
      <w:isLgl/>
      <w:lvlText w:val="%1.%2.%3.%4."/>
      <w:lvlJc w:val="left"/>
      <w:pPr>
        <w:ind w:left="2295" w:hanging="1575"/>
      </w:pPr>
      <w:rPr>
        <w:rFonts w:hint="default"/>
      </w:rPr>
    </w:lvl>
    <w:lvl w:ilvl="4">
      <w:start w:val="1"/>
      <w:numFmt w:val="decimal"/>
      <w:isLgl/>
      <w:lvlText w:val="%1.%2.%3.%4.%5."/>
      <w:lvlJc w:val="left"/>
      <w:pPr>
        <w:ind w:left="2295" w:hanging="1575"/>
      </w:pPr>
      <w:rPr>
        <w:rFonts w:hint="default"/>
      </w:rPr>
    </w:lvl>
    <w:lvl w:ilvl="5">
      <w:start w:val="1"/>
      <w:numFmt w:val="decimal"/>
      <w:isLgl/>
      <w:lvlText w:val="%1.%2.%3.%4.%5.%6."/>
      <w:lvlJc w:val="left"/>
      <w:pPr>
        <w:ind w:left="2295" w:hanging="157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3"/>
  </w:num>
  <w:num w:numId="3">
    <w:abstractNumId w:val="5"/>
  </w:num>
  <w:num w:numId="4">
    <w:abstractNumId w:val="7"/>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1422E"/>
    <w:rsid w:val="000356AD"/>
    <w:rsid w:val="00064CB2"/>
    <w:rsid w:val="00083385"/>
    <w:rsid w:val="00102C54"/>
    <w:rsid w:val="00195DDC"/>
    <w:rsid w:val="001B5336"/>
    <w:rsid w:val="001C2200"/>
    <w:rsid w:val="001E31AD"/>
    <w:rsid w:val="001F4E30"/>
    <w:rsid w:val="00266D62"/>
    <w:rsid w:val="00276133"/>
    <w:rsid w:val="00296F44"/>
    <w:rsid w:val="002A083D"/>
    <w:rsid w:val="002C6C3F"/>
    <w:rsid w:val="00362D87"/>
    <w:rsid w:val="0037020E"/>
    <w:rsid w:val="003F2DEB"/>
    <w:rsid w:val="003F6CCD"/>
    <w:rsid w:val="00435DFB"/>
    <w:rsid w:val="00447445"/>
    <w:rsid w:val="00473975"/>
    <w:rsid w:val="004818EA"/>
    <w:rsid w:val="00483885"/>
    <w:rsid w:val="00545550"/>
    <w:rsid w:val="0055017C"/>
    <w:rsid w:val="005526A8"/>
    <w:rsid w:val="00592D28"/>
    <w:rsid w:val="005B609D"/>
    <w:rsid w:val="005C261B"/>
    <w:rsid w:val="005C70F1"/>
    <w:rsid w:val="005D6DE8"/>
    <w:rsid w:val="00615CD0"/>
    <w:rsid w:val="00624E5D"/>
    <w:rsid w:val="006312F1"/>
    <w:rsid w:val="00635E5E"/>
    <w:rsid w:val="00681701"/>
    <w:rsid w:val="006C7BB2"/>
    <w:rsid w:val="00704BB2"/>
    <w:rsid w:val="00711E22"/>
    <w:rsid w:val="00744694"/>
    <w:rsid w:val="00784A1A"/>
    <w:rsid w:val="007A31D3"/>
    <w:rsid w:val="007D4DA2"/>
    <w:rsid w:val="007D6C27"/>
    <w:rsid w:val="00855543"/>
    <w:rsid w:val="00894678"/>
    <w:rsid w:val="008C76E8"/>
    <w:rsid w:val="008D0EDD"/>
    <w:rsid w:val="008D48CB"/>
    <w:rsid w:val="008E0641"/>
    <w:rsid w:val="00902175"/>
    <w:rsid w:val="00902F67"/>
    <w:rsid w:val="00937CC9"/>
    <w:rsid w:val="009765D8"/>
    <w:rsid w:val="009A7DF8"/>
    <w:rsid w:val="009E506C"/>
    <w:rsid w:val="00A15434"/>
    <w:rsid w:val="00A2330D"/>
    <w:rsid w:val="00A60F70"/>
    <w:rsid w:val="00A77FFE"/>
    <w:rsid w:val="00A904C4"/>
    <w:rsid w:val="00AF216F"/>
    <w:rsid w:val="00AF3D4A"/>
    <w:rsid w:val="00B01F41"/>
    <w:rsid w:val="00B05435"/>
    <w:rsid w:val="00B20F12"/>
    <w:rsid w:val="00B21743"/>
    <w:rsid w:val="00B230B9"/>
    <w:rsid w:val="00B36707"/>
    <w:rsid w:val="00B42CF6"/>
    <w:rsid w:val="00BE0490"/>
    <w:rsid w:val="00BE10B7"/>
    <w:rsid w:val="00C05CFF"/>
    <w:rsid w:val="00C75527"/>
    <w:rsid w:val="00CA7DCF"/>
    <w:rsid w:val="00D0375C"/>
    <w:rsid w:val="00D27A91"/>
    <w:rsid w:val="00D452A7"/>
    <w:rsid w:val="00D62247"/>
    <w:rsid w:val="00E47445"/>
    <w:rsid w:val="00EB2951"/>
    <w:rsid w:val="00ED6278"/>
    <w:rsid w:val="00EE0932"/>
    <w:rsid w:val="00F3045D"/>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1">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3">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1">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3">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029">
      <w:bodyDiv w:val="1"/>
      <w:marLeft w:val="0"/>
      <w:marRight w:val="0"/>
      <w:marTop w:val="0"/>
      <w:marBottom w:val="0"/>
      <w:divBdr>
        <w:top w:val="none" w:sz="0" w:space="0" w:color="auto"/>
        <w:left w:val="none" w:sz="0" w:space="0" w:color="auto"/>
        <w:bottom w:val="none" w:sz="0" w:space="0" w:color="auto"/>
        <w:right w:val="none" w:sz="0" w:space="0" w:color="auto"/>
      </w:divBdr>
    </w:div>
    <w:div w:id="50009950">
      <w:bodyDiv w:val="1"/>
      <w:marLeft w:val="0"/>
      <w:marRight w:val="0"/>
      <w:marTop w:val="0"/>
      <w:marBottom w:val="0"/>
      <w:divBdr>
        <w:top w:val="none" w:sz="0" w:space="0" w:color="auto"/>
        <w:left w:val="none" w:sz="0" w:space="0" w:color="auto"/>
        <w:bottom w:val="none" w:sz="0" w:space="0" w:color="auto"/>
        <w:right w:val="none" w:sz="0" w:space="0" w:color="auto"/>
      </w:divBdr>
    </w:div>
    <w:div w:id="131213057">
      <w:bodyDiv w:val="1"/>
      <w:marLeft w:val="0"/>
      <w:marRight w:val="0"/>
      <w:marTop w:val="0"/>
      <w:marBottom w:val="0"/>
      <w:divBdr>
        <w:top w:val="none" w:sz="0" w:space="0" w:color="auto"/>
        <w:left w:val="none" w:sz="0" w:space="0" w:color="auto"/>
        <w:bottom w:val="none" w:sz="0" w:space="0" w:color="auto"/>
        <w:right w:val="none" w:sz="0" w:space="0" w:color="auto"/>
      </w:divBdr>
    </w:div>
    <w:div w:id="212426878">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14907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21" Type="http://schemas.openxmlformats.org/officeDocument/2006/relationships/hyperlink" Target="file:///C:\Users\User\AppData\Local\Temp\Rar$DIa2288.6944\69_&#1055;&#1088;&#1077;&#1076;&#1086;&#1089;&#1090;&#1072;&#1074;&#1083;&#1077;&#1085;&#1080;&#1077;_&#1080;&#1085;&#1092;&#1086;&#1088;&#1084;&#1072;&#1094;&#1080;&#1080;_&#1086;_&#1092;&#1086;&#1088;&#1084;&#1077;_&#1089;&#1086;&#1073;&#1089;&#1090;&#1074;&#1077;&#1085;&#1085;&#1086;&#1089;&#1090;&#1080;_(&#1055;&#1056;&#1054;&#1045;&#1050;&#1058;%20&#1054;&#1044;&#1054;&#1041;&#1056;&#1045;&#1053;)%20&#1080;&#1079;&#1084;%2029.06.2023.doc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file:///C:\Users\User\AppData\Local\Temp\Rar$DIa2288.6944\69_&#1055;&#1088;&#1077;&#1076;&#1086;&#1089;&#1090;&#1072;&#1074;&#1083;&#1077;&#1085;&#1080;&#1077;_&#1080;&#1085;&#1092;&#1086;&#1088;&#1084;&#1072;&#1094;&#1080;&#1080;_&#1086;_&#1092;&#1086;&#1088;&#1084;&#1077;_&#1089;&#1086;&#1073;&#1089;&#1090;&#1074;&#1077;&#1085;&#1085;&#1086;&#1089;&#1090;&#1080;_(&#1055;&#1056;&#1054;&#1045;&#1050;&#1058;%20&#1054;&#1044;&#1054;&#1041;&#1056;&#1045;&#1053;)%20&#1080;&#1079;&#1084;%2029.06.2023.docx" TargetMode="External"/><Relationship Id="rId25" Type="http://schemas.openxmlformats.org/officeDocument/2006/relationships/hyperlink" Target="consultantplus://offline/ref=8595D39F03F1F691F2C041DA4B9F5EA2335F5EAA0D13DE319F0F4D993A0853F9BE0D010B581C40DD610106C8A0C5B8B1D60FE78AE0y3o1L" TargetMode="External"/><Relationship Id="rId33"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F67D7B4C63B48955A7A1D23BBD20C7394B07718B42F432E90238CD38D47B465FB29C0CF81E2850E6A18C24AA4987A2B9BAD6BFF067BC0948t0f5J" TargetMode="External"/><Relationship Id="rId32" Type="http://schemas.openxmlformats.org/officeDocument/2006/relationships/hyperlink" Target="consultantplus://offline/ref=8595D39F03F1F691F2C041DA4B9F5EA2335F5EAA0D13DE319F0F4D993A0853F9BE0D01085D1A40DD610106C8A0C5B8B1D60FE78AE0y3o1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AppData\Local\Temp\Rar$DIa2288.6944\69_&#1055;&#1088;&#1077;&#1076;&#1086;&#1089;&#1090;&#1072;&#1074;&#1083;&#1077;&#1085;&#1080;&#1077;_&#1080;&#1085;&#1092;&#1086;&#1088;&#1084;&#1072;&#1094;&#1080;&#1080;_&#1086;_&#1092;&#1086;&#1088;&#1084;&#1077;_&#1089;&#1086;&#1073;&#1089;&#1090;&#1074;&#1077;&#1085;&#1085;&#1086;&#1089;&#1090;&#1080;_(&#1055;&#1056;&#1054;&#1045;&#1050;&#1058;%20&#1054;&#1044;&#1054;&#1041;&#1056;&#1045;&#1053;)%20&#1080;&#1079;&#1084;%2029.06.2023.docx"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fontTable" Target="fontTable.xm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file:///C:\Users\User\AppData\Local\Temp\Rar$DIa2288.6944\69_&#1055;&#1088;&#1077;&#1076;&#1086;&#1089;&#1090;&#1072;&#1074;&#1083;&#1077;&#1085;&#1080;&#1077;_&#1080;&#1085;&#1092;&#1086;&#1088;&#1084;&#1072;&#1094;&#1080;&#1080;_&#1086;_&#1092;&#1086;&#1088;&#1084;&#1077;_&#1089;&#1086;&#1073;&#1089;&#1090;&#1074;&#1077;&#1085;&#1085;&#1086;&#1089;&#1090;&#1080;_(&#1055;&#1056;&#1054;&#1045;&#1050;&#1058;%20&#1054;&#1044;&#1054;&#1041;&#1056;&#1045;&#1053;)%20&#1080;&#1079;&#1084;%2029.06.2023.docx"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B551840DD610106C8A0C5B8B1D60FE78AE0y3o1L" TargetMode="External"/><Relationship Id="rId35" Type="http://schemas.openxmlformats.org/officeDocument/2006/relationships/header" Target="header2.xml"/><Relationship Id="rId8" Type="http://schemas.openxmlformats.org/officeDocument/2006/relationships/hyperlink" Target="https://tikhvin.org/gsp/bor/"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6867</Words>
  <Characters>58021</Characters>
  <Application>Microsoft Office Word</Application>
  <DocSecurity>0</DocSecurity>
  <Lines>483</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64759</CharactersWithSpaces>
  <SharedDoc>false</SharedDoc>
  <HLinks>
    <vt:vector size="216" baseType="variant">
      <vt:variant>
        <vt:i4>1703978</vt:i4>
      </vt:variant>
      <vt:variant>
        <vt:i4>108</vt:i4>
      </vt:variant>
      <vt:variant>
        <vt:i4>0</vt:i4>
      </vt:variant>
      <vt:variant>
        <vt:i4>5</vt:i4>
      </vt:variant>
      <vt:variant>
        <vt:lpwstr>D:\Downloads\padm-05-61-a_2022.doc</vt:lpwstr>
      </vt:variant>
      <vt:variant>
        <vt:lpwstr>P242</vt:lpwstr>
      </vt:variant>
      <vt:variant>
        <vt:i4>3080222</vt:i4>
      </vt:variant>
      <vt:variant>
        <vt:i4>105</vt:i4>
      </vt:variant>
      <vt:variant>
        <vt:i4>0</vt:i4>
      </vt:variant>
      <vt:variant>
        <vt:i4>5</vt:i4>
      </vt:variant>
      <vt:variant>
        <vt:lpwstr>D:\Downloads\padm-05-61-a_2022.doc</vt:lpwstr>
      </vt:variant>
      <vt:variant>
        <vt:lpwstr>P52</vt:lpwstr>
      </vt:variant>
      <vt:variant>
        <vt:i4>1703978</vt:i4>
      </vt:variant>
      <vt:variant>
        <vt:i4>102</vt:i4>
      </vt:variant>
      <vt:variant>
        <vt:i4>0</vt:i4>
      </vt:variant>
      <vt:variant>
        <vt:i4>5</vt:i4>
      </vt:variant>
      <vt:variant>
        <vt:lpwstr>D:\Downloads\padm-05-61-a_2022.doc</vt:lpwstr>
      </vt:variant>
      <vt:variant>
        <vt:lpwstr>P242</vt:lpwstr>
      </vt:variant>
      <vt:variant>
        <vt:i4>1835048</vt:i4>
      </vt:variant>
      <vt:variant>
        <vt:i4>99</vt:i4>
      </vt:variant>
      <vt:variant>
        <vt:i4>0</vt:i4>
      </vt:variant>
      <vt:variant>
        <vt:i4>5</vt:i4>
      </vt:variant>
      <vt:variant>
        <vt:lpwstr>D:\Downloads\padm-05-61-a_2022.doc</vt:lpwstr>
      </vt:variant>
      <vt:variant>
        <vt:lpwstr>P167</vt:lpwstr>
      </vt:variant>
      <vt:variant>
        <vt:i4>655369</vt:i4>
      </vt:variant>
      <vt:variant>
        <vt:i4>96</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93</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90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87</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84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81</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78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75</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72</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1900591</vt:i4>
      </vt:variant>
      <vt:variant>
        <vt:i4>69</vt:i4>
      </vt:variant>
      <vt:variant>
        <vt:i4>0</vt:i4>
      </vt:variant>
      <vt:variant>
        <vt:i4>5</vt:i4>
      </vt:variant>
      <vt:variant>
        <vt:lpwstr>D:\Downloads\padm-05-61-a_2022.doc</vt:lpwstr>
      </vt:variant>
      <vt:variant>
        <vt:lpwstr>P215</vt:lpwstr>
      </vt:variant>
      <vt:variant>
        <vt:i4>2556013</vt:i4>
      </vt:variant>
      <vt:variant>
        <vt:i4>66</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1114150</vt:i4>
      </vt:variant>
      <vt:variant>
        <vt:i4>63</vt:i4>
      </vt:variant>
      <vt:variant>
        <vt:i4>0</vt:i4>
      </vt:variant>
      <vt:variant>
        <vt:i4>5</vt:i4>
      </vt:variant>
      <vt:variant>
        <vt:lpwstr>D:\Downloads\padm-05-61-a_2022.doc</vt:lpwstr>
      </vt:variant>
      <vt:variant>
        <vt:lpwstr>P289</vt:lpwstr>
      </vt:variant>
      <vt:variant>
        <vt:i4>1703983</vt:i4>
      </vt:variant>
      <vt:variant>
        <vt:i4>60</vt:i4>
      </vt:variant>
      <vt:variant>
        <vt:i4>0</vt:i4>
      </vt:variant>
      <vt:variant>
        <vt:i4>5</vt:i4>
      </vt:variant>
      <vt:variant>
        <vt:lpwstr>D:\Downloads\padm-05-61-a_2022.doc</vt:lpwstr>
      </vt:variant>
      <vt:variant>
        <vt:lpwstr>P111</vt:lpwstr>
      </vt:variant>
      <vt:variant>
        <vt:i4>4653143</vt:i4>
      </vt:variant>
      <vt:variant>
        <vt:i4>57</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54</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51</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1900591</vt:i4>
      </vt:variant>
      <vt:variant>
        <vt:i4>48</vt:i4>
      </vt:variant>
      <vt:variant>
        <vt:i4>0</vt:i4>
      </vt:variant>
      <vt:variant>
        <vt:i4>5</vt:i4>
      </vt:variant>
      <vt:variant>
        <vt:lpwstr>D:\Downloads\padm-05-61-a_2022.doc</vt:lpwstr>
      </vt:variant>
      <vt:variant>
        <vt:lpwstr>P215</vt:lpwstr>
      </vt:variant>
      <vt:variant>
        <vt:i4>655364</vt:i4>
      </vt:variant>
      <vt:variant>
        <vt:i4>45</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1966127</vt:i4>
      </vt:variant>
      <vt:variant>
        <vt:i4>42</vt:i4>
      </vt:variant>
      <vt:variant>
        <vt:i4>0</vt:i4>
      </vt:variant>
      <vt:variant>
        <vt:i4>5</vt:i4>
      </vt:variant>
      <vt:variant>
        <vt:lpwstr>D:\Downloads\padm-05-61-a_2022.doc</vt:lpwstr>
      </vt:variant>
      <vt:variant>
        <vt:lpwstr>P612</vt:lpwstr>
      </vt:variant>
      <vt:variant>
        <vt:i4>1310808</vt:i4>
      </vt:variant>
      <vt:variant>
        <vt:i4>39</vt:i4>
      </vt:variant>
      <vt:variant>
        <vt:i4>0</vt:i4>
      </vt:variant>
      <vt:variant>
        <vt:i4>5</vt:i4>
      </vt:variant>
      <vt:variant>
        <vt:lpwstr>consultantplus://offline/ref=7D370ACD4AF445BF35F8D445908BE421F0AB41FC01B3DB939D1A29B836l2FAK</vt:lpwstr>
      </vt:variant>
      <vt:variant>
        <vt:lpwstr/>
      </vt:variant>
      <vt:variant>
        <vt:i4>1310733</vt:i4>
      </vt:variant>
      <vt:variant>
        <vt:i4>36</vt:i4>
      </vt:variant>
      <vt:variant>
        <vt:i4>0</vt:i4>
      </vt:variant>
      <vt:variant>
        <vt:i4>5</vt:i4>
      </vt:variant>
      <vt:variant>
        <vt:lpwstr>consultantplus://offline/ref=7D370ACD4AF445BF35F8D445908BE421F0AC4AF502BBDB939D1A29B836l2FAK</vt:lpwstr>
      </vt:variant>
      <vt:variant>
        <vt:lpwstr/>
      </vt:variant>
      <vt:variant>
        <vt:i4>1310724</vt:i4>
      </vt:variant>
      <vt:variant>
        <vt:i4>33</vt:i4>
      </vt:variant>
      <vt:variant>
        <vt:i4>0</vt:i4>
      </vt:variant>
      <vt:variant>
        <vt:i4>5</vt:i4>
      </vt:variant>
      <vt:variant>
        <vt:lpwstr>consultantplus://offline/ref=7D370ACD4AF445BF35F8D445908BE421F3A943F500BBDB939D1A29B836l2FAK</vt:lpwstr>
      </vt:variant>
      <vt:variant>
        <vt:lpwstr/>
      </vt:variant>
      <vt:variant>
        <vt:i4>1310808</vt:i4>
      </vt:variant>
      <vt:variant>
        <vt:i4>30</vt:i4>
      </vt:variant>
      <vt:variant>
        <vt:i4>0</vt:i4>
      </vt:variant>
      <vt:variant>
        <vt:i4>5</vt:i4>
      </vt:variant>
      <vt:variant>
        <vt:lpwstr>consultantplus://offline/ref=7D370ACD4AF445BF35F8D445908BE421F0A046FD0EB5DB939D1A29B836l2FAK</vt:lpwstr>
      </vt:variant>
      <vt:variant>
        <vt:lpwstr/>
      </vt:variant>
      <vt:variant>
        <vt:i4>1310734</vt:i4>
      </vt:variant>
      <vt:variant>
        <vt:i4>27</vt:i4>
      </vt:variant>
      <vt:variant>
        <vt:i4>0</vt:i4>
      </vt:variant>
      <vt:variant>
        <vt:i4>5</vt:i4>
      </vt:variant>
      <vt:variant>
        <vt:lpwstr>consultantplus://offline/ref=7D370ACD4AF445BF35F8D445908BE421F0AE4AF302BADB939D1A29B836l2FAK</vt:lpwstr>
      </vt:variant>
      <vt:variant>
        <vt:lpwstr/>
      </vt:variant>
      <vt:variant>
        <vt:i4>1310801</vt:i4>
      </vt:variant>
      <vt:variant>
        <vt:i4>24</vt:i4>
      </vt:variant>
      <vt:variant>
        <vt:i4>0</vt:i4>
      </vt:variant>
      <vt:variant>
        <vt:i4>5</vt:i4>
      </vt:variant>
      <vt:variant>
        <vt:lpwstr>consultantplus://offline/ref=7D370ACD4AF445BF35F8D445908BE421F3A943F502B5DB939D1A29B836l2FAK</vt:lpwstr>
      </vt:variant>
      <vt:variant>
        <vt:lpwstr/>
      </vt:variant>
      <vt:variant>
        <vt:i4>7929960</vt:i4>
      </vt:variant>
      <vt:variant>
        <vt:i4>21</vt:i4>
      </vt:variant>
      <vt:variant>
        <vt:i4>0</vt:i4>
      </vt:variant>
      <vt:variant>
        <vt:i4>5</vt:i4>
      </vt:variant>
      <vt:variant>
        <vt:lpwstr>consultantplus://offline/ref=8AC32E0CCD5ED0F7608436B4E74F5519E8CCF188674362EC7CCCFB5FCD87D3E58BAB1312A524041Ec4N3H</vt:lpwstr>
      </vt:variant>
      <vt:variant>
        <vt:lpwstr/>
      </vt:variant>
      <vt:variant>
        <vt:i4>4915292</vt:i4>
      </vt:variant>
      <vt:variant>
        <vt:i4>18</vt:i4>
      </vt:variant>
      <vt:variant>
        <vt:i4>0</vt:i4>
      </vt:variant>
      <vt:variant>
        <vt:i4>5</vt:i4>
      </vt:variant>
      <vt:variant>
        <vt:lpwstr>consultantplus://offline/ref=8AC32E0CCD5ED0F7608436B4E74F5519EBC4F983604F62EC7CCCFB5FCDc8N7H</vt:lpwstr>
      </vt:variant>
      <vt:variant>
        <vt:lpwstr/>
      </vt:variant>
      <vt:variant>
        <vt:i4>4325471</vt:i4>
      </vt:variant>
      <vt:variant>
        <vt:i4>15</vt:i4>
      </vt:variant>
      <vt:variant>
        <vt:i4>0</vt:i4>
      </vt:variant>
      <vt:variant>
        <vt:i4>5</vt:i4>
      </vt:variant>
      <vt:variant>
        <vt:lpwstr>consultantplus://offline/ref=8AC32E0CCD5ED0F7608436B4E74F5519E8C4F6856E1135EE2D99F5c5NAH</vt:lpwstr>
      </vt:variant>
      <vt:variant>
        <vt:lpwstr/>
      </vt:variant>
      <vt:variant>
        <vt:i4>6684725</vt:i4>
      </vt:variant>
      <vt:variant>
        <vt:i4>12</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1441864</vt:i4>
      </vt:variant>
      <vt:variant>
        <vt:i4>9</vt:i4>
      </vt:variant>
      <vt:variant>
        <vt:i4>0</vt:i4>
      </vt:variant>
      <vt:variant>
        <vt:i4>5</vt:i4>
      </vt:variant>
      <vt:variant>
        <vt:lpwstr>https://tikhvin.org/gsp/bor//</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2022-09-16T07:12:00Z</cp:lastPrinted>
  <dcterms:created xsi:type="dcterms:W3CDTF">2023-11-21T12:00:00Z</dcterms:created>
  <dcterms:modified xsi:type="dcterms:W3CDTF">2023-11-21T12:00:00Z</dcterms:modified>
</cp:coreProperties>
</file>