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4E5E3F1D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A2482C">
        <w:rPr>
          <w:b/>
        </w:rPr>
        <w:t>45</w:t>
      </w:r>
    </w:p>
    <w:p w14:paraId="72478881" w14:textId="5CA94284" w:rsidR="00E7521F" w:rsidRPr="004560BC" w:rsidRDefault="00E7521F" w:rsidP="004560BC">
      <w:pPr>
        <w:jc w:val="center"/>
        <w:rPr>
          <w:b/>
        </w:rPr>
      </w:pPr>
      <w:r w:rsidRPr="00707BAD">
        <w:rPr>
          <w:b/>
        </w:rPr>
        <w:t>рассмотрения заявк</w:t>
      </w:r>
      <w:r w:rsidR="00B81053">
        <w:rPr>
          <w:b/>
        </w:rPr>
        <w:t>и</w:t>
      </w:r>
      <w:r w:rsidR="00372BDA">
        <w:rPr>
          <w:b/>
        </w:rPr>
        <w:t xml:space="preserve"> на участие в</w:t>
      </w:r>
      <w:r w:rsidR="00D7117E">
        <w:rPr>
          <w:b/>
        </w:rPr>
        <w:t xml:space="preserve"> </w:t>
      </w:r>
      <w:r w:rsidR="00A2482C">
        <w:rPr>
          <w:b/>
        </w:rPr>
        <w:t xml:space="preserve">повторном </w:t>
      </w:r>
      <w:r w:rsidRPr="00707BAD">
        <w:rPr>
          <w:b/>
        </w:rPr>
        <w:t xml:space="preserve">аукционе </w:t>
      </w:r>
      <w:r w:rsidR="004560BC">
        <w:rPr>
          <w:b/>
        </w:rPr>
        <w:t>по продаже</w:t>
      </w:r>
      <w:r w:rsidRPr="00707BAD">
        <w:rPr>
          <w:b/>
        </w:rPr>
        <w:t xml:space="preserve"> земельного участка, расположенного по адресу: </w:t>
      </w:r>
      <w:r w:rsidR="00871E20" w:rsidRPr="00871E20">
        <w:rPr>
          <w:b/>
        </w:rPr>
        <w:t xml:space="preserve">Ленинградская область, Тихвинский муниципальный район, </w:t>
      </w:r>
      <w:r w:rsidR="00A2482C">
        <w:rPr>
          <w:b/>
          <w:szCs w:val="28"/>
        </w:rPr>
        <w:t>Тихвинское городское поселение, город Тихвин, улица Юных Разведчиков, земельный участок 24А</w:t>
      </w:r>
    </w:p>
    <w:p w14:paraId="3D4CB712" w14:textId="77777777" w:rsidR="004560BC" w:rsidRPr="00A521C2" w:rsidRDefault="004560BC" w:rsidP="004560BC">
      <w:pPr>
        <w:ind w:firstLine="720"/>
        <w:rPr>
          <w:b/>
          <w:sz w:val="10"/>
          <w:szCs w:val="10"/>
        </w:rPr>
      </w:pPr>
    </w:p>
    <w:p w14:paraId="43181145" w14:textId="64CB4524" w:rsidR="00707BAD" w:rsidRPr="004560BC" w:rsidRDefault="00A2482C" w:rsidP="004560BC">
      <w:pPr>
        <w:ind w:firstLine="720"/>
        <w:rPr>
          <w:b/>
        </w:rPr>
      </w:pPr>
      <w:r>
        <w:rPr>
          <w:b/>
        </w:rPr>
        <w:t>09</w:t>
      </w:r>
      <w:r w:rsidR="00707BAD" w:rsidRPr="00970835">
        <w:rPr>
          <w:b/>
        </w:rPr>
        <w:t xml:space="preserve"> </w:t>
      </w:r>
      <w:r>
        <w:rPr>
          <w:b/>
        </w:rPr>
        <w:t>августа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211629F7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="002B1886">
        <w:t xml:space="preserve">повторного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Pr="0071128F">
        <w:rPr>
          <w:lang w:val="en-US"/>
        </w:rPr>
        <w:t>rajon</w:t>
      </w:r>
      <w:r w:rsidRPr="0071128F">
        <w:t>@</w:t>
      </w:r>
      <w:r w:rsidRPr="0071128F">
        <w:rPr>
          <w:lang w:val="en-US"/>
        </w:rPr>
        <w:t>tikhvin</w:t>
      </w:r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77777777" w:rsidR="002B1886" w:rsidRPr="00206EBF" w:rsidRDefault="002B1886" w:rsidP="002B1886">
      <w:pPr>
        <w:ind w:left="720"/>
        <w:jc w:val="both"/>
      </w:pPr>
      <w:r>
        <w:rPr>
          <w:b/>
        </w:rPr>
        <w:t>Ильчук А.А.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7777777" w:rsidR="002B1886" w:rsidRPr="00970835" w:rsidRDefault="002B1886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ED13D16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7777777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46736372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="002B1886">
        <w:t xml:space="preserve">повторном </w:t>
      </w:r>
      <w:r w:rsidRPr="009E2B21">
        <w:t xml:space="preserve">аукционе </w:t>
      </w:r>
      <w:r w:rsidR="00AE47EC">
        <w:t>по продаже</w:t>
      </w:r>
      <w:r w:rsidRPr="00E63722">
        <w:t xml:space="preserve"> земельного участка с </w:t>
      </w:r>
      <w:r w:rsidR="00770421" w:rsidRPr="00E63722">
        <w:t xml:space="preserve">кадастровым номером </w:t>
      </w:r>
      <w:r w:rsidR="002B1886" w:rsidRPr="00995F02">
        <w:t>47:13:1202002:639</w:t>
      </w:r>
      <w:r w:rsidR="002B1886" w:rsidRPr="00995F02">
        <w:rPr>
          <w:color w:val="000000"/>
        </w:rPr>
        <w:t xml:space="preserve">, площадью: 979 </w:t>
      </w:r>
      <w:r w:rsidR="002B1886" w:rsidRPr="00995F02">
        <w:rPr>
          <w:bCs/>
          <w:color w:val="000000"/>
        </w:rPr>
        <w:t>квадратных метров,</w:t>
      </w:r>
      <w:r w:rsidR="002B1886" w:rsidRPr="00995F02">
        <w:rPr>
          <w:color w:val="000000"/>
        </w:rPr>
        <w:t xml:space="preserve"> из категории земель:</w:t>
      </w:r>
      <w:r w:rsidR="002B1886" w:rsidRPr="00995F02">
        <w:t xml:space="preserve"> земли населенных пунктов</w:t>
      </w:r>
      <w:r w:rsidR="002B1886" w:rsidRPr="00995F02">
        <w:rPr>
          <w:color w:val="000000"/>
        </w:rPr>
        <w:t>; видом разрешенного использования: для индивидуального жилищного строительства</w:t>
      </w:r>
      <w:r w:rsidR="002B1886" w:rsidRPr="00995F02">
        <w:t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Юных Разведчиков, земельный участок 24А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каб. 19 (комитет по управлению муниципальным имуществом и градостроительству) </w:t>
      </w:r>
      <w:r w:rsidR="002B1886">
        <w:t>09</w:t>
      </w:r>
      <w:r w:rsidRPr="00582D79">
        <w:t xml:space="preserve"> </w:t>
      </w:r>
      <w:r w:rsidR="002B1886">
        <w:t>августа</w:t>
      </w:r>
      <w:r w:rsidR="004B3476">
        <w:t xml:space="preserve"> 2022</w:t>
      </w:r>
      <w:r w:rsidRPr="00582D79">
        <w:t xml:space="preserve"> года в 11 часов </w:t>
      </w:r>
      <w:r w:rsidR="00871E20">
        <w:t>0</w:t>
      </w:r>
      <w:r w:rsidR="002B1886">
        <w:t>7</w:t>
      </w:r>
      <w:r w:rsidRPr="00582D79">
        <w:t xml:space="preserve"> мин. </w:t>
      </w:r>
    </w:p>
    <w:p w14:paraId="1EF135CE" w14:textId="1B7901B2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</w:t>
      </w:r>
      <w:r>
        <w:t xml:space="preserve">повторного </w:t>
      </w:r>
      <w:r w:rsidRPr="00646F04">
        <w:t xml:space="preserve">аукциона опубликовано в газете «Трудовая слава» № </w:t>
      </w:r>
      <w:r>
        <w:t>26 (15348) 07 июля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>
        <w:t>07</w:t>
      </w:r>
      <w:r w:rsidRPr="00646F04">
        <w:t xml:space="preserve"> </w:t>
      </w:r>
      <w:r>
        <w:t>июля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2160"/>
        <w:gridCol w:w="2802"/>
        <w:gridCol w:w="1620"/>
        <w:gridCol w:w="2349"/>
      </w:tblGrid>
      <w:tr w:rsidR="00750560" w:rsidRPr="009F536D" w14:paraId="4568F052" w14:textId="77777777" w:rsidTr="00871E20">
        <w:tc>
          <w:tcPr>
            <w:tcW w:w="2176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62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349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48189A" w:rsidRPr="009F536D" w14:paraId="11E4C787" w14:textId="77777777" w:rsidTr="00871E20">
        <w:tc>
          <w:tcPr>
            <w:tcW w:w="2176" w:type="dxa"/>
          </w:tcPr>
          <w:p w14:paraId="65D855CD" w14:textId="4D0AE898" w:rsidR="0048189A" w:rsidRPr="009F536D" w:rsidRDefault="0048189A" w:rsidP="0048189A">
            <w:r>
              <w:t>˂данные изъяты˃</w:t>
            </w:r>
          </w:p>
        </w:tc>
        <w:tc>
          <w:tcPr>
            <w:tcW w:w="2160" w:type="dxa"/>
          </w:tcPr>
          <w:p w14:paraId="37607569" w14:textId="1F3AD7D2" w:rsidR="0048189A" w:rsidRDefault="0048189A" w:rsidP="0048189A">
            <w:r w:rsidRPr="00DD0FAD">
              <w:t>˂данные изъяты˃</w:t>
            </w:r>
          </w:p>
        </w:tc>
        <w:tc>
          <w:tcPr>
            <w:tcW w:w="2802" w:type="dxa"/>
          </w:tcPr>
          <w:p w14:paraId="0A85121E" w14:textId="69404AF5" w:rsidR="0048189A" w:rsidRDefault="0048189A" w:rsidP="0048189A">
            <w:r w:rsidRPr="00DD0FAD">
              <w:t>˂данные изъяты˃</w:t>
            </w:r>
          </w:p>
        </w:tc>
        <w:tc>
          <w:tcPr>
            <w:tcW w:w="1620" w:type="dxa"/>
          </w:tcPr>
          <w:p w14:paraId="2E14BBA0" w14:textId="39AB8667" w:rsidR="0048189A" w:rsidRPr="009F536D" w:rsidRDefault="0048189A" w:rsidP="0048189A">
            <w:r>
              <w:t xml:space="preserve">02.08.2022 </w:t>
            </w:r>
          </w:p>
          <w:p w14:paraId="6C6EC1D6" w14:textId="77777777" w:rsidR="0048189A" w:rsidRPr="009F536D" w:rsidRDefault="0048189A" w:rsidP="0048189A">
            <w:r>
              <w:t>14</w:t>
            </w:r>
            <w:r w:rsidRPr="009F536D">
              <w:t xml:space="preserve"> час. </w:t>
            </w:r>
            <w:r>
              <w:t>20</w:t>
            </w:r>
            <w:r w:rsidRPr="009F536D">
              <w:t xml:space="preserve"> мин.</w:t>
            </w:r>
          </w:p>
        </w:tc>
        <w:tc>
          <w:tcPr>
            <w:tcW w:w="2349" w:type="dxa"/>
          </w:tcPr>
          <w:p w14:paraId="700F3157" w14:textId="778A5EA8" w:rsidR="0048189A" w:rsidRPr="00871E20" w:rsidRDefault="0048189A" w:rsidP="0048189A">
            <w:r>
              <w:t xml:space="preserve">Задаток в размере 144 000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446F8694" w14:textId="4904C6D8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 xml:space="preserve">окументы, необходимые для участия в </w:t>
      </w:r>
      <w:r w:rsidR="00197CB4">
        <w:t xml:space="preserve">повторном </w:t>
      </w:r>
      <w:r w:rsidRPr="00443E4A">
        <w:t>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0D9E7F8B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48189A">
        <w:t>˂данные изъяты˃</w:t>
      </w:r>
      <w:r w:rsidR="0048189A" w:rsidRPr="00A851D4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 xml:space="preserve">требованиям и условиям </w:t>
      </w:r>
      <w:r w:rsidR="00197CB4">
        <w:t xml:space="preserve">повторного </w:t>
      </w:r>
      <w:r w:rsidRPr="004F7930">
        <w:t>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3B53128A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 w:rsidR="00197CB4">
        <w:rPr>
          <w:color w:val="000000"/>
        </w:rPr>
        <w:t xml:space="preserve">повторный </w:t>
      </w:r>
      <w:r>
        <w:rPr>
          <w:color w:val="000000"/>
        </w:rPr>
        <w:t>аукцион несостоявшимся</w:t>
      </w:r>
      <w:r>
        <w:t>.</w:t>
      </w:r>
    </w:p>
    <w:p w14:paraId="3CC11491" w14:textId="2BE87DA5" w:rsidR="00ED1D21" w:rsidRDefault="004870CC" w:rsidP="00ED1D21">
      <w:pPr>
        <w:autoSpaceDE w:val="0"/>
        <w:autoSpaceDN w:val="0"/>
        <w:adjustRightInd w:val="0"/>
        <w:ind w:right="-6" w:firstLine="720"/>
        <w:jc w:val="both"/>
        <w:outlineLvl w:val="0"/>
      </w:pPr>
      <w:r>
        <w:t>3</w:t>
      </w:r>
      <w:r w:rsidRPr="00182557">
        <w:t xml:space="preserve">. </w:t>
      </w:r>
      <w:r>
        <w:t xml:space="preserve">Заключить с </w:t>
      </w:r>
      <w:r w:rsidR="0048189A">
        <w:t>˂данные изъяты˃</w:t>
      </w:r>
      <w:r w:rsidR="0048189A" w:rsidRPr="00936D01">
        <w:t xml:space="preserve"> </w:t>
      </w:r>
      <w:r w:rsidR="00F861B7" w:rsidRPr="00936D01">
        <w:t xml:space="preserve">договор </w:t>
      </w:r>
      <w:r w:rsidR="00ED1D21">
        <w:t>купли-продажи</w:t>
      </w:r>
      <w:r w:rsidR="00F861B7" w:rsidRPr="00936D01">
        <w:t xml:space="preserve"> земельного участка с </w:t>
      </w:r>
      <w:r w:rsidR="00F861B7" w:rsidRPr="00A43674">
        <w:t xml:space="preserve">кадастровым номером </w:t>
      </w:r>
      <w:r w:rsidR="00197CB4" w:rsidRPr="00995F02">
        <w:t>47:13:1202002:639</w:t>
      </w:r>
      <w:r w:rsidR="00197CB4" w:rsidRPr="00995F02">
        <w:rPr>
          <w:color w:val="000000"/>
        </w:rPr>
        <w:t xml:space="preserve">, площадью: 979 </w:t>
      </w:r>
      <w:r w:rsidR="00197CB4" w:rsidRPr="00995F02">
        <w:rPr>
          <w:bCs/>
          <w:color w:val="000000"/>
        </w:rPr>
        <w:t>квадратных метров,</w:t>
      </w:r>
      <w:r w:rsidR="00197CB4" w:rsidRPr="00995F02">
        <w:rPr>
          <w:color w:val="000000"/>
        </w:rPr>
        <w:t xml:space="preserve"> из категории земель:</w:t>
      </w:r>
      <w:r w:rsidR="00197CB4" w:rsidRPr="00995F02">
        <w:t xml:space="preserve"> земли населенных пунктов</w:t>
      </w:r>
      <w:r w:rsidR="00197CB4" w:rsidRPr="00995F02">
        <w:rPr>
          <w:color w:val="000000"/>
        </w:rPr>
        <w:t>; видом разрешенного использования: для индивидуального жилищного строительства</w:t>
      </w:r>
      <w:r w:rsidR="00197CB4" w:rsidRPr="00995F02">
        <w:t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Юных Разведчиков, земельный участок 24А</w:t>
      </w:r>
      <w:r w:rsidR="00EB743A">
        <w:t>.</w:t>
      </w:r>
      <w:r w:rsidR="00F45CE5">
        <w:t xml:space="preserve"> </w:t>
      </w:r>
    </w:p>
    <w:p w14:paraId="563EC1F6" w14:textId="04756271" w:rsidR="00ED1D21" w:rsidRPr="006C0A54" w:rsidRDefault="00ED1D21" w:rsidP="00ED1D21">
      <w:pPr>
        <w:autoSpaceDE w:val="0"/>
        <w:autoSpaceDN w:val="0"/>
        <w:adjustRightInd w:val="0"/>
        <w:ind w:right="-6" w:firstLine="720"/>
        <w:jc w:val="both"/>
        <w:outlineLvl w:val="0"/>
        <w:rPr>
          <w:b/>
        </w:rPr>
      </w:pPr>
      <w:r>
        <w:t>Цену по договору купли-продажи земельного участка, определить в размере, равном начальной цене предмета</w:t>
      </w:r>
      <w:r w:rsidRPr="005E0616">
        <w:t xml:space="preserve"> </w:t>
      </w:r>
      <w:r w:rsidR="00197CB4">
        <w:t xml:space="preserve">повторного </w:t>
      </w:r>
      <w:r>
        <w:t xml:space="preserve">аукциона – </w:t>
      </w:r>
      <w:r w:rsidR="00197CB4" w:rsidRPr="00197CB4">
        <w:rPr>
          <w:b/>
          <w:bCs/>
          <w:szCs w:val="28"/>
        </w:rPr>
        <w:t>720 000 (Семьсот двадцать тысяч)</w:t>
      </w:r>
      <w:r w:rsidR="00197CB4">
        <w:rPr>
          <w:szCs w:val="28"/>
        </w:rPr>
        <w:t xml:space="preserve"> </w:t>
      </w:r>
      <w:r w:rsidRPr="00943C59">
        <w:rPr>
          <w:b/>
        </w:rPr>
        <w:t>рублей.</w:t>
      </w:r>
    </w:p>
    <w:p w14:paraId="40A3D88D" w14:textId="4E95E82C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48189A">
        <w:t>˂данные изъяты˃</w:t>
      </w:r>
      <w:r w:rsidR="0048189A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406B3C">
        <w:t>купли-продажи</w:t>
      </w:r>
      <w:r>
        <w:t xml:space="preserve">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77777777" w:rsidR="00197CB4" w:rsidRPr="00327AA8" w:rsidRDefault="00197CB4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7777777" w:rsidR="00197CB4" w:rsidRPr="00EA5244" w:rsidRDefault="00197CB4" w:rsidP="00A71B3D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189A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5065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5</cp:revision>
  <cp:lastPrinted>2022-06-28T08:18:00Z</cp:lastPrinted>
  <dcterms:created xsi:type="dcterms:W3CDTF">2022-08-09T07:21:00Z</dcterms:created>
  <dcterms:modified xsi:type="dcterms:W3CDTF">2022-08-09T09:49:00Z</dcterms:modified>
</cp:coreProperties>
</file>