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F447C" w:rsidRDefault="00B52D22">
      <w:pPr>
        <w:pStyle w:val="4"/>
      </w:pPr>
      <w:r w:rsidRPr="002F447C">
        <w:t>АДМИНИСТРАЦИЯ  МУНИЦИПАЛЬНОГО  ОБРАЗОВАНИЯ</w:t>
      </w:r>
    </w:p>
    <w:p w:rsidR="00B52D22" w:rsidRPr="002F447C" w:rsidRDefault="00B52D22">
      <w:pPr>
        <w:jc w:val="center"/>
        <w:rPr>
          <w:b/>
          <w:sz w:val="22"/>
        </w:rPr>
      </w:pPr>
      <w:r w:rsidRPr="002F447C">
        <w:rPr>
          <w:b/>
          <w:sz w:val="22"/>
        </w:rPr>
        <w:t xml:space="preserve">ТИХВИНСКИЙ  МУНИЦИПАЛЬНЫЙ  РАЙОН </w:t>
      </w:r>
    </w:p>
    <w:p w:rsidR="00B52D22" w:rsidRPr="002F447C" w:rsidRDefault="00B52D22">
      <w:pPr>
        <w:jc w:val="center"/>
        <w:rPr>
          <w:b/>
          <w:sz w:val="22"/>
        </w:rPr>
      </w:pPr>
      <w:r w:rsidRPr="002F447C">
        <w:rPr>
          <w:b/>
          <w:sz w:val="22"/>
        </w:rPr>
        <w:t>ЛЕНИНГРАДСКОЙ  ОБЛАСТИ</w:t>
      </w:r>
    </w:p>
    <w:p w:rsidR="00B52D22" w:rsidRPr="002F447C" w:rsidRDefault="00B52D22">
      <w:pPr>
        <w:jc w:val="center"/>
        <w:rPr>
          <w:b/>
          <w:sz w:val="22"/>
        </w:rPr>
      </w:pPr>
      <w:r w:rsidRPr="002F447C">
        <w:rPr>
          <w:b/>
          <w:sz w:val="22"/>
        </w:rPr>
        <w:t>(АДМИНИСТРАЦИЯ  ТИХВИНСКОГО  РАЙОНА)</w:t>
      </w:r>
    </w:p>
    <w:p w:rsidR="00B52D22" w:rsidRPr="002F447C" w:rsidRDefault="00B52D22">
      <w:pPr>
        <w:jc w:val="center"/>
        <w:rPr>
          <w:b/>
          <w:sz w:val="32"/>
        </w:rPr>
      </w:pPr>
    </w:p>
    <w:p w:rsidR="00B52D22" w:rsidRPr="002F447C" w:rsidRDefault="00B52D22">
      <w:pPr>
        <w:jc w:val="center"/>
        <w:rPr>
          <w:sz w:val="10"/>
        </w:rPr>
      </w:pPr>
      <w:r w:rsidRPr="002F447C">
        <w:rPr>
          <w:b/>
          <w:sz w:val="32"/>
        </w:rPr>
        <w:t>ПОСТАНОВЛЕНИЕ</w:t>
      </w:r>
    </w:p>
    <w:p w:rsidR="00B52D22" w:rsidRPr="002F447C" w:rsidRDefault="00B52D22">
      <w:pPr>
        <w:jc w:val="center"/>
        <w:rPr>
          <w:sz w:val="10"/>
        </w:rPr>
      </w:pPr>
    </w:p>
    <w:p w:rsidR="00B52D22" w:rsidRPr="002F447C" w:rsidRDefault="00B52D22">
      <w:pPr>
        <w:jc w:val="center"/>
        <w:rPr>
          <w:sz w:val="10"/>
        </w:rPr>
      </w:pPr>
    </w:p>
    <w:p w:rsidR="00B52D22" w:rsidRPr="002F447C" w:rsidRDefault="00B52D22">
      <w:pPr>
        <w:tabs>
          <w:tab w:val="left" w:pos="4962"/>
        </w:tabs>
        <w:rPr>
          <w:sz w:val="16"/>
        </w:rPr>
      </w:pPr>
    </w:p>
    <w:p w:rsidR="00B52D22" w:rsidRPr="002F447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F447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F447C" w:rsidRDefault="002F447C">
      <w:pPr>
        <w:tabs>
          <w:tab w:val="left" w:pos="567"/>
          <w:tab w:val="left" w:pos="3686"/>
        </w:tabs>
      </w:pPr>
      <w:r w:rsidRPr="002F447C">
        <w:t xml:space="preserve">            22 августа 2023 г.        01-2155-а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D364E" w:rsidTr="001D36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D364E" w:rsidRDefault="003D6B5A" w:rsidP="00B52D22">
            <w:pPr>
              <w:rPr>
                <w:sz w:val="24"/>
                <w:szCs w:val="24"/>
              </w:rPr>
            </w:pPr>
            <w:r w:rsidRPr="001D364E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47:13:1203010:410,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10, в электронной форме</w:t>
            </w:r>
          </w:p>
        </w:tc>
      </w:tr>
    </w:tbl>
    <w:p w:rsidR="00554BEC" w:rsidRPr="003D11B2" w:rsidRDefault="003D6B5A" w:rsidP="003D6B5A">
      <w:pPr>
        <w:ind w:right="-1"/>
        <w:rPr>
          <w:sz w:val="22"/>
          <w:szCs w:val="22"/>
        </w:rPr>
      </w:pPr>
      <w:r w:rsidRPr="003D11B2">
        <w:rPr>
          <w:sz w:val="22"/>
          <w:szCs w:val="22"/>
        </w:rPr>
        <w:t>21, 0800, ДО, ИД 20830</w:t>
      </w:r>
    </w:p>
    <w:p w:rsidR="003D6B5A" w:rsidRDefault="003D6B5A" w:rsidP="003D6B5A">
      <w:pPr>
        <w:ind w:right="-1"/>
        <w:rPr>
          <w:szCs w:val="22"/>
        </w:rPr>
      </w:pPr>
    </w:p>
    <w:p w:rsidR="003D6B5A" w:rsidRPr="003D6B5A" w:rsidRDefault="003D6B5A" w:rsidP="003D6B5A">
      <w:pPr>
        <w:ind w:firstLine="720"/>
        <w:rPr>
          <w:szCs w:val="24"/>
        </w:rPr>
      </w:pPr>
      <w:r w:rsidRPr="003D6B5A">
        <w:rPr>
          <w:szCs w:val="24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3D6B5A">
        <w:rPr>
          <w:color w:val="000000"/>
          <w:szCs w:val="24"/>
        </w:rPr>
        <w:t>статьи 11 Земельного кодекса Российской Федерации,</w:t>
      </w:r>
      <w:r>
        <w:rPr>
          <w:szCs w:val="24"/>
        </w:rPr>
        <w:t xml:space="preserve"> </w:t>
      </w:r>
      <w:r w:rsidRPr="003D6B5A">
        <w:rPr>
          <w:szCs w:val="24"/>
        </w:rPr>
        <w:t xml:space="preserve">пункта 3 </w:t>
      </w:r>
      <w:r>
        <w:rPr>
          <w:szCs w:val="24"/>
        </w:rPr>
        <w:t>части</w:t>
      </w:r>
      <w:r w:rsidRPr="003D6B5A">
        <w:rPr>
          <w:szCs w:val="24"/>
        </w:rPr>
        <w:t xml:space="preserve"> 1 ст</w:t>
      </w:r>
      <w:r>
        <w:rPr>
          <w:szCs w:val="24"/>
        </w:rPr>
        <w:t xml:space="preserve">атьи 14 Федерального закона от </w:t>
      </w:r>
      <w:r w:rsidRPr="003D6B5A">
        <w:rPr>
          <w:szCs w:val="24"/>
        </w:rPr>
        <w:t>6 октября 2003 года № 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3D6B5A" w:rsidRPr="003D6B5A" w:rsidRDefault="003D6B5A" w:rsidP="003D6B5A">
      <w:pPr>
        <w:ind w:firstLine="720"/>
        <w:rPr>
          <w:b/>
          <w:szCs w:val="24"/>
        </w:rPr>
      </w:pPr>
      <w:r w:rsidRPr="003D6B5A">
        <w:rPr>
          <w:szCs w:val="24"/>
        </w:rPr>
        <w:t>1. Провести аукцион на право заключения договора аренды земельного участка</w:t>
      </w:r>
      <w:r w:rsidRPr="003D6B5A">
        <w:rPr>
          <w:b/>
          <w:szCs w:val="24"/>
        </w:rPr>
        <w:t xml:space="preserve"> </w:t>
      </w:r>
      <w:r w:rsidRPr="003D6B5A">
        <w:rPr>
          <w:szCs w:val="24"/>
        </w:rPr>
        <w:t>с</w:t>
      </w:r>
      <w:r w:rsidRPr="003D6B5A">
        <w:rPr>
          <w:b/>
          <w:szCs w:val="24"/>
        </w:rPr>
        <w:t xml:space="preserve"> </w:t>
      </w:r>
      <w:r w:rsidRPr="003D6B5A">
        <w:rPr>
          <w:szCs w:val="24"/>
        </w:rPr>
        <w:t>кадастровым номером</w:t>
      </w:r>
      <w:r w:rsidRPr="003D6B5A">
        <w:rPr>
          <w:b/>
          <w:szCs w:val="24"/>
        </w:rPr>
        <w:t xml:space="preserve"> </w:t>
      </w:r>
      <w:r w:rsidRPr="003D6B5A">
        <w:rPr>
          <w:szCs w:val="24"/>
        </w:rPr>
        <w:t xml:space="preserve">47:13:1203010:410, из категории земель: земли населенных пунктов, видом разрешенного использования: склады, площадью: 2708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10, в электронной форме (далее – электронный аукцион). </w:t>
      </w:r>
    </w:p>
    <w:p w:rsidR="003D6B5A" w:rsidRPr="003D6B5A" w:rsidRDefault="003D6B5A" w:rsidP="003D6B5A">
      <w:pPr>
        <w:ind w:firstLine="720"/>
        <w:rPr>
          <w:bCs/>
          <w:szCs w:val="24"/>
        </w:rPr>
      </w:pPr>
      <w:r w:rsidRPr="003D6B5A">
        <w:rPr>
          <w:szCs w:val="24"/>
        </w:rPr>
        <w:t>2. Установить начальный размер ежегодный арендной платы по договору аренды земельного участка в размере 2,5</w:t>
      </w:r>
      <w:r w:rsidRPr="003D6B5A">
        <w:rPr>
          <w:b/>
          <w:szCs w:val="24"/>
        </w:rPr>
        <w:t xml:space="preserve"> </w:t>
      </w:r>
      <w:r w:rsidRPr="003D6B5A">
        <w:rPr>
          <w:bCs/>
          <w:szCs w:val="24"/>
        </w:rPr>
        <w:t xml:space="preserve">процентов кадастровой стоимости земельного участка – </w:t>
      </w:r>
      <w:r w:rsidRPr="003D6B5A">
        <w:rPr>
          <w:b/>
          <w:bCs/>
          <w:color w:val="000000"/>
          <w:szCs w:val="24"/>
        </w:rPr>
        <w:t>61 783 (Шестьдесят одна тысяча семьсот восемьдесят три)</w:t>
      </w:r>
      <w:r w:rsidRPr="003D6B5A">
        <w:rPr>
          <w:color w:val="000000"/>
          <w:szCs w:val="24"/>
        </w:rPr>
        <w:t xml:space="preserve"> </w:t>
      </w:r>
      <w:r w:rsidRPr="003D6B5A">
        <w:rPr>
          <w:b/>
          <w:bCs/>
          <w:color w:val="000000"/>
          <w:szCs w:val="24"/>
        </w:rPr>
        <w:t>рубля 02 копейки</w:t>
      </w:r>
      <w:r w:rsidRPr="003D6B5A">
        <w:rPr>
          <w:bCs/>
          <w:szCs w:val="24"/>
        </w:rPr>
        <w:t>.</w:t>
      </w:r>
    </w:p>
    <w:p w:rsidR="003D6B5A" w:rsidRPr="003D6B5A" w:rsidRDefault="003D6B5A" w:rsidP="003D6B5A">
      <w:pPr>
        <w:ind w:firstLine="720"/>
        <w:rPr>
          <w:szCs w:val="24"/>
        </w:rPr>
      </w:pPr>
      <w:r w:rsidRPr="003D6B5A">
        <w:rPr>
          <w:szCs w:val="24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3D6B5A">
        <w:rPr>
          <w:b/>
          <w:bCs/>
          <w:color w:val="000000"/>
          <w:szCs w:val="24"/>
        </w:rPr>
        <w:t>12 356 (Двенадцать тысяч триста пятьдесят шесть) рублей 60 копеек</w:t>
      </w:r>
      <w:r w:rsidRPr="003D6B5A">
        <w:rPr>
          <w:szCs w:val="24"/>
        </w:rPr>
        <w:t>.</w:t>
      </w:r>
    </w:p>
    <w:p w:rsidR="003D6B5A" w:rsidRPr="003D6B5A" w:rsidRDefault="003D6B5A" w:rsidP="003D6B5A">
      <w:pPr>
        <w:ind w:firstLine="720"/>
        <w:rPr>
          <w:b/>
          <w:szCs w:val="24"/>
        </w:rPr>
      </w:pPr>
      <w:r w:rsidRPr="003D6B5A">
        <w:rPr>
          <w:szCs w:val="24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3D6B5A">
        <w:rPr>
          <w:szCs w:val="24"/>
        </w:rPr>
        <w:lastRenderedPageBreak/>
        <w:t xml:space="preserve">в размере трех процентов – </w:t>
      </w:r>
      <w:r w:rsidRPr="003D6B5A">
        <w:rPr>
          <w:b/>
          <w:bCs/>
          <w:color w:val="000000"/>
          <w:szCs w:val="24"/>
        </w:rPr>
        <w:t>1 853 (Одна тысяча восемьсот пятьдесят три) рубля 49 копеек</w:t>
      </w:r>
      <w:r w:rsidRPr="003D6B5A">
        <w:rPr>
          <w:b/>
          <w:szCs w:val="24"/>
        </w:rPr>
        <w:t>.</w:t>
      </w:r>
    </w:p>
    <w:p w:rsidR="003D6B5A" w:rsidRPr="003D6B5A" w:rsidRDefault="003D6B5A" w:rsidP="003D6B5A">
      <w:pPr>
        <w:ind w:firstLine="720"/>
        <w:rPr>
          <w:szCs w:val="24"/>
        </w:rPr>
      </w:pPr>
      <w:r w:rsidRPr="003D6B5A">
        <w:rPr>
          <w:szCs w:val="24"/>
        </w:rPr>
        <w:t>5. Утвердить аукционную документацию электронного аукциона (Приложение).</w:t>
      </w:r>
    </w:p>
    <w:p w:rsidR="003D6B5A" w:rsidRPr="003D6B5A" w:rsidRDefault="003D6B5A" w:rsidP="003D6B5A">
      <w:pPr>
        <w:autoSpaceDE w:val="0"/>
        <w:autoSpaceDN w:val="0"/>
        <w:adjustRightInd w:val="0"/>
        <w:ind w:firstLine="720"/>
        <w:rPr>
          <w:szCs w:val="24"/>
        </w:rPr>
      </w:pPr>
      <w:r w:rsidRPr="003D6B5A">
        <w:rPr>
          <w:szCs w:val="24"/>
        </w:rPr>
        <w:t>6. Отделу земельных отношений комитета по управлению муниципальным имуществом и градостроительству о</w:t>
      </w:r>
      <w:r w:rsidRPr="003D6B5A">
        <w:rPr>
          <w:color w:val="000000"/>
          <w:szCs w:val="24"/>
        </w:rPr>
        <w:t xml:space="preserve">существить организационно-правовые мероприятия, связанные с проведением </w:t>
      </w:r>
      <w:r w:rsidRPr="003D6B5A">
        <w:rPr>
          <w:szCs w:val="24"/>
        </w:rPr>
        <w:t>электронного аукциона</w:t>
      </w:r>
      <w:r w:rsidRPr="003D6B5A">
        <w:rPr>
          <w:color w:val="000000"/>
          <w:szCs w:val="24"/>
        </w:rPr>
        <w:t xml:space="preserve">, в порядке, предусмотренном статьями </w:t>
      </w:r>
      <w:r w:rsidRPr="003D6B5A">
        <w:rPr>
          <w:szCs w:val="24"/>
        </w:rPr>
        <w:t xml:space="preserve">39.11-39.13 </w:t>
      </w:r>
      <w:r w:rsidRPr="003D6B5A">
        <w:rPr>
          <w:color w:val="000000"/>
          <w:szCs w:val="24"/>
        </w:rPr>
        <w:t>Земельного кодекса Российской Федерации.</w:t>
      </w:r>
    </w:p>
    <w:p w:rsidR="003D6B5A" w:rsidRDefault="003D6B5A" w:rsidP="003D6B5A">
      <w:pPr>
        <w:ind w:right="-1" w:firstLine="720"/>
        <w:rPr>
          <w:color w:val="000000"/>
          <w:szCs w:val="24"/>
        </w:rPr>
      </w:pPr>
      <w:r w:rsidRPr="003D6B5A">
        <w:rPr>
          <w:color w:val="000000"/>
          <w:szCs w:val="24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3D6B5A" w:rsidRDefault="003D6B5A" w:rsidP="003D6B5A">
      <w:pPr>
        <w:ind w:right="-1"/>
        <w:rPr>
          <w:color w:val="000000"/>
          <w:szCs w:val="24"/>
        </w:rPr>
      </w:pPr>
    </w:p>
    <w:p w:rsidR="003D6B5A" w:rsidRDefault="003D6B5A" w:rsidP="003D6B5A">
      <w:pPr>
        <w:ind w:right="-1"/>
        <w:rPr>
          <w:color w:val="000000"/>
          <w:szCs w:val="24"/>
        </w:rPr>
      </w:pPr>
    </w:p>
    <w:p w:rsidR="003D6B5A" w:rsidRDefault="003D6B5A" w:rsidP="003D6B5A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7A282E" w:rsidRDefault="007A282E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3D6B5A" w:rsidRDefault="003D6B5A" w:rsidP="003D6B5A">
      <w:pPr>
        <w:ind w:right="-1"/>
        <w:rPr>
          <w:sz w:val="32"/>
          <w:szCs w:val="22"/>
        </w:rPr>
      </w:pPr>
    </w:p>
    <w:p w:rsidR="007A282E" w:rsidRDefault="003D6B5A" w:rsidP="003D6B5A">
      <w:pPr>
        <w:ind w:right="-1"/>
        <w:rPr>
          <w:sz w:val="22"/>
          <w:szCs w:val="22"/>
        </w:rPr>
      </w:pPr>
      <w:r w:rsidRPr="003D6B5A">
        <w:rPr>
          <w:sz w:val="22"/>
          <w:szCs w:val="22"/>
        </w:rPr>
        <w:t>Криницкая Елена Юрьевна,</w:t>
      </w:r>
    </w:p>
    <w:p w:rsidR="003D6B5A" w:rsidRDefault="003D6B5A" w:rsidP="003D6B5A">
      <w:pPr>
        <w:ind w:right="-1"/>
        <w:rPr>
          <w:sz w:val="22"/>
          <w:szCs w:val="22"/>
        </w:rPr>
      </w:pPr>
      <w:r w:rsidRPr="003D6B5A">
        <w:rPr>
          <w:sz w:val="22"/>
          <w:szCs w:val="22"/>
        </w:rPr>
        <w:t>72-138</w:t>
      </w:r>
    </w:p>
    <w:p w:rsidR="007A282E" w:rsidRDefault="007A282E" w:rsidP="003D6B5A">
      <w:pPr>
        <w:ind w:right="-1"/>
        <w:rPr>
          <w:sz w:val="22"/>
          <w:szCs w:val="22"/>
        </w:rPr>
      </w:pPr>
    </w:p>
    <w:p w:rsidR="003D6B5A" w:rsidRDefault="003D6B5A" w:rsidP="003D6B5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3D6B5A" w:rsidTr="003D6B5A">
        <w:trPr>
          <w:trHeight w:val="168"/>
        </w:trPr>
        <w:tc>
          <w:tcPr>
            <w:tcW w:w="3779" w:type="pct"/>
          </w:tcPr>
          <w:p w:rsidR="003D6B5A" w:rsidRPr="00CB72DF" w:rsidRDefault="003D6B5A" w:rsidP="003D6B5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CB72DF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3D6B5A" w:rsidRPr="00CB72DF" w:rsidRDefault="003D6B5A" w:rsidP="003D6B5A">
            <w:pPr>
              <w:ind w:right="-1"/>
              <w:rPr>
                <w:sz w:val="22"/>
                <w:szCs w:val="22"/>
              </w:rPr>
            </w:pPr>
          </w:p>
          <w:p w:rsidR="003D6B5A" w:rsidRPr="00CB72DF" w:rsidRDefault="003D6B5A" w:rsidP="003D6B5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3D6B5A" w:rsidTr="003D6B5A">
        <w:trPr>
          <w:trHeight w:val="67"/>
        </w:trPr>
        <w:tc>
          <w:tcPr>
            <w:tcW w:w="3779" w:type="pct"/>
          </w:tcPr>
          <w:p w:rsidR="003D6B5A" w:rsidRPr="00CB72DF" w:rsidRDefault="003D6B5A" w:rsidP="003D6B5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3D6B5A" w:rsidRDefault="003D6B5A" w:rsidP="003D6B5A">
            <w:pPr>
              <w:rPr>
                <w:sz w:val="22"/>
                <w:szCs w:val="22"/>
              </w:rPr>
            </w:pPr>
          </w:p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3D6B5A" w:rsidTr="003D6B5A">
        <w:trPr>
          <w:trHeight w:val="67"/>
        </w:trPr>
        <w:tc>
          <w:tcPr>
            <w:tcW w:w="3779" w:type="pct"/>
          </w:tcPr>
          <w:p w:rsidR="003D6B5A" w:rsidRDefault="003D6B5A" w:rsidP="003D6B5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3D6B5A" w:rsidRDefault="003D6B5A" w:rsidP="003D6B5A">
            <w:pPr>
              <w:rPr>
                <w:sz w:val="22"/>
                <w:szCs w:val="22"/>
              </w:rPr>
            </w:pPr>
          </w:p>
          <w:p w:rsidR="003D6B5A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3D6B5A" w:rsidTr="003D6B5A">
        <w:trPr>
          <w:trHeight w:val="135"/>
        </w:trPr>
        <w:tc>
          <w:tcPr>
            <w:tcW w:w="3779" w:type="pct"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221" w:type="pct"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3D6B5A" w:rsidTr="003D6B5A">
        <w:trPr>
          <w:trHeight w:val="135"/>
        </w:trPr>
        <w:tc>
          <w:tcPr>
            <w:tcW w:w="3779" w:type="pct"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3D6B5A" w:rsidRDefault="003D6B5A" w:rsidP="003D6B5A">
      <w:pPr>
        <w:spacing w:line="360" w:lineRule="auto"/>
        <w:rPr>
          <w:b/>
          <w:sz w:val="24"/>
          <w:szCs w:val="24"/>
        </w:rPr>
      </w:pPr>
    </w:p>
    <w:p w:rsidR="003D6B5A" w:rsidRDefault="003D6B5A" w:rsidP="003D6B5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3D6B5A" w:rsidTr="003D6B5A">
        <w:tc>
          <w:tcPr>
            <w:tcW w:w="3607" w:type="pct"/>
            <w:hideMark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D6B5A" w:rsidRPr="00CB72DF" w:rsidRDefault="003D6B5A" w:rsidP="003D6B5A">
            <w:pPr>
              <w:rPr>
                <w:sz w:val="22"/>
                <w:szCs w:val="22"/>
              </w:rPr>
            </w:pPr>
          </w:p>
        </w:tc>
      </w:tr>
      <w:tr w:rsidR="003D6B5A" w:rsidTr="003D6B5A">
        <w:tc>
          <w:tcPr>
            <w:tcW w:w="3607" w:type="pct"/>
          </w:tcPr>
          <w:p w:rsidR="003D6B5A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3D6B5A" w:rsidRDefault="003D6B5A" w:rsidP="003D6B5A">
            <w:pPr>
              <w:rPr>
                <w:sz w:val="22"/>
                <w:szCs w:val="22"/>
              </w:rPr>
            </w:pPr>
          </w:p>
          <w:p w:rsidR="003D6B5A" w:rsidRPr="00CB72DF" w:rsidRDefault="003D6B5A" w:rsidP="003D6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3D6B5A" w:rsidRDefault="003D6B5A" w:rsidP="003D6B5A">
            <w:pPr>
              <w:rPr>
                <w:sz w:val="22"/>
                <w:szCs w:val="22"/>
              </w:rPr>
            </w:pPr>
          </w:p>
        </w:tc>
      </w:tr>
    </w:tbl>
    <w:p w:rsidR="003D6B5A" w:rsidRDefault="003D6B5A" w:rsidP="003D6B5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D11B2" w:rsidRPr="003D11B2" w:rsidTr="003D6B5A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B5A" w:rsidRPr="003D11B2" w:rsidRDefault="003D6B5A" w:rsidP="003D6B5A">
            <w:pPr>
              <w:rPr>
                <w:b/>
                <w:sz w:val="24"/>
                <w:szCs w:val="24"/>
              </w:rPr>
            </w:pPr>
            <w:r w:rsidRPr="003D1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B5A" w:rsidRPr="003D11B2" w:rsidRDefault="003D6B5A" w:rsidP="003D6B5A">
            <w:pPr>
              <w:rPr>
                <w:b/>
                <w:sz w:val="24"/>
                <w:szCs w:val="24"/>
              </w:rPr>
            </w:pPr>
            <w:r w:rsidRPr="003D11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6B5A" w:rsidRPr="003D11B2" w:rsidRDefault="003D6B5A" w:rsidP="003D6B5A">
            <w:pPr>
              <w:rPr>
                <w:b/>
                <w:sz w:val="24"/>
                <w:szCs w:val="24"/>
              </w:rPr>
            </w:pPr>
          </w:p>
        </w:tc>
      </w:tr>
    </w:tbl>
    <w:p w:rsidR="003D6B5A" w:rsidRPr="003D11B2" w:rsidRDefault="003D6B5A" w:rsidP="003D6B5A">
      <w:pPr>
        <w:ind w:right="-1"/>
        <w:rPr>
          <w:sz w:val="22"/>
          <w:szCs w:val="22"/>
        </w:rPr>
        <w:sectPr w:rsidR="003D6B5A" w:rsidRPr="003D11B2" w:rsidSect="007A282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3D6B5A" w:rsidRPr="003D6B5A" w:rsidRDefault="003D6B5A" w:rsidP="00D0480A">
      <w:pPr>
        <w:pStyle w:val="ConsPlusNormal"/>
        <w:outlineLvl w:val="0"/>
        <w:rPr>
          <w:szCs w:val="22"/>
        </w:rPr>
      </w:pPr>
    </w:p>
    <w:sectPr w:rsidR="003D6B5A" w:rsidRPr="003D6B5A" w:rsidSect="00D0480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51" w:rsidRDefault="00E52651" w:rsidP="00895206">
      <w:r>
        <w:separator/>
      </w:r>
    </w:p>
  </w:endnote>
  <w:endnote w:type="continuationSeparator" w:id="0">
    <w:p w:rsidR="00E52651" w:rsidRDefault="00E52651" w:rsidP="008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51" w:rsidRDefault="00E52651" w:rsidP="00895206">
      <w:r>
        <w:separator/>
      </w:r>
    </w:p>
  </w:footnote>
  <w:footnote w:type="continuationSeparator" w:id="0">
    <w:p w:rsidR="00E52651" w:rsidRDefault="00E52651" w:rsidP="0089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2E" w:rsidRPr="003D11B2" w:rsidRDefault="007A282E">
    <w:pPr>
      <w:pStyle w:val="ad"/>
      <w:jc w:val="center"/>
    </w:pPr>
    <w:r w:rsidRPr="003D11B2">
      <w:fldChar w:fldCharType="begin"/>
    </w:r>
    <w:r w:rsidRPr="003D11B2">
      <w:instrText>PAGE   \* MERGEFORMAT</w:instrText>
    </w:r>
    <w:r w:rsidRPr="003D11B2">
      <w:fldChar w:fldCharType="separate"/>
    </w:r>
    <w:r w:rsidR="00D0480A">
      <w:rPr>
        <w:noProof/>
      </w:rPr>
      <w:t>3</w:t>
    </w:r>
    <w:r w:rsidRPr="003D11B2">
      <w:fldChar w:fldCharType="end"/>
    </w:r>
  </w:p>
  <w:p w:rsidR="007A282E" w:rsidRDefault="007A28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BDC0024"/>
    <w:multiLevelType w:val="hybridMultilevel"/>
    <w:tmpl w:val="2E68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82DCE"/>
    <w:multiLevelType w:val="hybridMultilevel"/>
    <w:tmpl w:val="E7069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50F7"/>
    <w:rsid w:val="000478EB"/>
    <w:rsid w:val="00094806"/>
    <w:rsid w:val="000F1A02"/>
    <w:rsid w:val="00137667"/>
    <w:rsid w:val="001464B2"/>
    <w:rsid w:val="001A2440"/>
    <w:rsid w:val="001B4F8D"/>
    <w:rsid w:val="001D364E"/>
    <w:rsid w:val="001E3789"/>
    <w:rsid w:val="001F265D"/>
    <w:rsid w:val="002258A4"/>
    <w:rsid w:val="00240FBD"/>
    <w:rsid w:val="00285D0C"/>
    <w:rsid w:val="002A2B11"/>
    <w:rsid w:val="002F22EB"/>
    <w:rsid w:val="002F447C"/>
    <w:rsid w:val="00326996"/>
    <w:rsid w:val="003D11B2"/>
    <w:rsid w:val="003D6B5A"/>
    <w:rsid w:val="00405D7E"/>
    <w:rsid w:val="0043001D"/>
    <w:rsid w:val="004914DD"/>
    <w:rsid w:val="00495FEF"/>
    <w:rsid w:val="00511A2B"/>
    <w:rsid w:val="00554BEC"/>
    <w:rsid w:val="00595F6F"/>
    <w:rsid w:val="005969B6"/>
    <w:rsid w:val="005C0140"/>
    <w:rsid w:val="006415B0"/>
    <w:rsid w:val="006463D8"/>
    <w:rsid w:val="00711921"/>
    <w:rsid w:val="00796BD1"/>
    <w:rsid w:val="007A282E"/>
    <w:rsid w:val="007A7095"/>
    <w:rsid w:val="00895206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0480A"/>
    <w:rsid w:val="00D15D75"/>
    <w:rsid w:val="00D368DC"/>
    <w:rsid w:val="00D97342"/>
    <w:rsid w:val="00DD77E9"/>
    <w:rsid w:val="00E5265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C3DA4"/>
  <w15:chartTrackingRefBased/>
  <w15:docId w15:val="{41367904-B028-456F-BAFB-A9D42E4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B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3D6B5A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3D6B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D6B5A"/>
    <w:rPr>
      <w:sz w:val="28"/>
    </w:rPr>
  </w:style>
  <w:style w:type="paragraph" w:customStyle="1" w:styleId="Heading">
    <w:name w:val="Heading"/>
    <w:rsid w:val="003D6B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3D6B5A"/>
  </w:style>
  <w:style w:type="paragraph" w:styleId="af0">
    <w:name w:val="footer"/>
    <w:basedOn w:val="a0"/>
    <w:link w:val="af1"/>
    <w:rsid w:val="003D6B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6B5A"/>
    <w:rPr>
      <w:sz w:val="28"/>
    </w:rPr>
  </w:style>
  <w:style w:type="paragraph" w:styleId="af2">
    <w:name w:val="List Paragraph"/>
    <w:basedOn w:val="a0"/>
    <w:link w:val="af3"/>
    <w:uiPriority w:val="1"/>
    <w:qFormat/>
    <w:rsid w:val="003D6B5A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3D6B5A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D6B5A"/>
    <w:rPr>
      <w:color w:val="0563C1"/>
      <w:u w:val="single"/>
    </w:rPr>
  </w:style>
  <w:style w:type="character" w:customStyle="1" w:styleId="fontstyle01">
    <w:name w:val="fontstyle01"/>
    <w:rsid w:val="003D6B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3D6B5A"/>
    <w:rPr>
      <w:sz w:val="28"/>
    </w:rPr>
  </w:style>
  <w:style w:type="character" w:customStyle="1" w:styleId="a7">
    <w:name w:val="Основной текст Знак"/>
    <w:link w:val="a6"/>
    <w:uiPriority w:val="1"/>
    <w:rsid w:val="003D6B5A"/>
    <w:rPr>
      <w:sz w:val="24"/>
    </w:rPr>
  </w:style>
  <w:style w:type="character" w:customStyle="1" w:styleId="10">
    <w:name w:val="Заголовок №1_"/>
    <w:link w:val="11"/>
    <w:uiPriority w:val="99"/>
    <w:locked/>
    <w:rsid w:val="003D6B5A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3D6B5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3D6B5A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D6B5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D6B5A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3D6B5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D6B5A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3D6B5A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3D6B5A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3D6B5A"/>
    <w:rPr>
      <w:i/>
      <w:iCs/>
    </w:rPr>
  </w:style>
  <w:style w:type="paragraph" w:styleId="15">
    <w:name w:val="toc 1"/>
    <w:basedOn w:val="a0"/>
    <w:next w:val="a0"/>
    <w:autoRedefine/>
    <w:uiPriority w:val="39"/>
    <w:rsid w:val="003D6B5A"/>
    <w:pPr>
      <w:spacing w:after="100"/>
    </w:pPr>
  </w:style>
  <w:style w:type="character" w:customStyle="1" w:styleId="a9">
    <w:name w:val="Основной текст с отступом Знак"/>
    <w:link w:val="a8"/>
    <w:rsid w:val="003D6B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4FB0-51C0-48A1-A1C7-B8E77189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10</cp:revision>
  <cp:lastPrinted>2023-08-22T06:25:00Z</cp:lastPrinted>
  <dcterms:created xsi:type="dcterms:W3CDTF">2023-08-18T11:15:00Z</dcterms:created>
  <dcterms:modified xsi:type="dcterms:W3CDTF">2023-08-24T11:58:00Z</dcterms:modified>
</cp:coreProperties>
</file>