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F1903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83F609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268FB7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3083B4B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7B87199" w14:textId="77777777" w:rsidR="00B52D22" w:rsidRDefault="00B52D22">
      <w:pPr>
        <w:jc w:val="center"/>
        <w:rPr>
          <w:b/>
          <w:sz w:val="32"/>
        </w:rPr>
      </w:pPr>
    </w:p>
    <w:p w14:paraId="09EADF5D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287B207" w14:textId="77777777" w:rsidR="00B52D22" w:rsidRDefault="00B52D22">
      <w:pPr>
        <w:jc w:val="center"/>
        <w:rPr>
          <w:sz w:val="10"/>
        </w:rPr>
      </w:pPr>
    </w:p>
    <w:p w14:paraId="7AC575B4" w14:textId="77777777" w:rsidR="00B52D22" w:rsidRDefault="00B52D22">
      <w:pPr>
        <w:jc w:val="center"/>
        <w:rPr>
          <w:sz w:val="10"/>
        </w:rPr>
      </w:pPr>
    </w:p>
    <w:p w14:paraId="04417F51" w14:textId="77777777" w:rsidR="00B52D22" w:rsidRDefault="00B52D22">
      <w:pPr>
        <w:tabs>
          <w:tab w:val="left" w:pos="4962"/>
        </w:tabs>
        <w:rPr>
          <w:sz w:val="16"/>
        </w:rPr>
      </w:pPr>
    </w:p>
    <w:p w14:paraId="5FBE02E4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781D513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40AEE3EC" w14:textId="485CF507" w:rsidR="00F0165A" w:rsidRDefault="00F0165A">
      <w:pPr>
        <w:tabs>
          <w:tab w:val="left" w:pos="567"/>
          <w:tab w:val="left" w:pos="3686"/>
        </w:tabs>
      </w:pPr>
      <w:r>
        <w:tab/>
        <w:t>21 августа 2023 г.</w:t>
      </w:r>
      <w:r>
        <w:tab/>
        <w:t>01-2147-а</w:t>
      </w:r>
    </w:p>
    <w:p w14:paraId="794A2D7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DBE3992" w14:textId="77777777" w:rsidR="00326996" w:rsidRDefault="00326996" w:rsidP="00B52D22">
      <w:pPr>
        <w:rPr>
          <w:b/>
          <w:szCs w:val="28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C5405C" w14:paraId="7B2C1235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5B350B4" w14:textId="6FC4D354" w:rsidR="008A3858" w:rsidRPr="00C5405C" w:rsidRDefault="00C5405C" w:rsidP="00B52D22">
            <w:pPr>
              <w:rPr>
                <w:bCs/>
                <w:sz w:val="24"/>
                <w:szCs w:val="24"/>
              </w:rPr>
            </w:pPr>
            <w:r w:rsidRPr="00C5405C">
              <w:rPr>
                <w:bCs/>
                <w:sz w:val="24"/>
                <w:szCs w:val="24"/>
              </w:rPr>
              <w:t>О проведении повторного аукциона по продаже (для целей, не связанных со строительством) земельного участка с кадастровым номером 47:13:1202031:620,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Мебельная, земельный участок 25, в электронной форме</w:t>
            </w:r>
          </w:p>
        </w:tc>
      </w:tr>
      <w:tr w:rsidR="00F0165A" w:rsidRPr="00F0165A" w14:paraId="36CFFE0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B8ACC65" w14:textId="613BEBAF" w:rsidR="00C5405C" w:rsidRPr="00F0165A" w:rsidRDefault="00C5405C" w:rsidP="00B52D22">
            <w:pPr>
              <w:rPr>
                <w:bCs/>
                <w:sz w:val="24"/>
                <w:szCs w:val="24"/>
              </w:rPr>
            </w:pPr>
            <w:r w:rsidRPr="00F0165A">
              <w:rPr>
                <w:bCs/>
                <w:sz w:val="24"/>
                <w:szCs w:val="24"/>
              </w:rPr>
              <w:t>21,0800 ДО ИД 18603</w:t>
            </w:r>
          </w:p>
        </w:tc>
      </w:tr>
    </w:tbl>
    <w:p w14:paraId="64C36F2B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229CBDE7" w14:textId="77777777" w:rsidR="00C5405C" w:rsidRDefault="00C5405C" w:rsidP="001A2440">
      <w:pPr>
        <w:ind w:right="-1" w:firstLine="709"/>
        <w:rPr>
          <w:sz w:val="22"/>
          <w:szCs w:val="22"/>
        </w:rPr>
      </w:pPr>
    </w:p>
    <w:p w14:paraId="77FF8569" w14:textId="77777777" w:rsidR="00C5405C" w:rsidRPr="00C5405C" w:rsidRDefault="00C5405C" w:rsidP="00C5405C">
      <w:pPr>
        <w:ind w:firstLine="720"/>
        <w:rPr>
          <w:szCs w:val="28"/>
        </w:rPr>
      </w:pPr>
      <w:r w:rsidRPr="00C5405C">
        <w:rPr>
          <w:szCs w:val="28"/>
        </w:rPr>
        <w:t>В соответствии с пунктами 12-24 статьи 39.11, пунктом 23 статьи 39.12, статьёй 39.13 Земельного кодекса Российской Федерации, протоколом признания аукциона несостоявшимся от 15 августа 2023 года и на основании абзаца 3 пункта 2 статьи 3.3 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14:paraId="20AE185D" w14:textId="3A737C26" w:rsidR="00C5405C" w:rsidRPr="00C5405C" w:rsidRDefault="00C5405C" w:rsidP="00C5405C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rPr>
          <w:b/>
          <w:szCs w:val="28"/>
        </w:rPr>
      </w:pPr>
      <w:r w:rsidRPr="00C5405C">
        <w:rPr>
          <w:szCs w:val="28"/>
        </w:rPr>
        <w:t>Провести повторный аукцион по продаже (для целей, не связанных со строительством) земельного участка</w:t>
      </w:r>
      <w:r w:rsidRPr="00C5405C">
        <w:rPr>
          <w:b/>
          <w:szCs w:val="28"/>
        </w:rPr>
        <w:t xml:space="preserve"> </w:t>
      </w:r>
      <w:r w:rsidRPr="00C5405C">
        <w:rPr>
          <w:szCs w:val="28"/>
        </w:rPr>
        <w:t>с</w:t>
      </w:r>
      <w:r w:rsidRPr="00C5405C">
        <w:rPr>
          <w:b/>
          <w:szCs w:val="28"/>
        </w:rPr>
        <w:t xml:space="preserve"> </w:t>
      </w:r>
      <w:r w:rsidRPr="00C5405C">
        <w:rPr>
          <w:szCs w:val="28"/>
        </w:rPr>
        <w:t>кадастровым номером</w:t>
      </w:r>
      <w:r w:rsidRPr="00C5405C">
        <w:rPr>
          <w:b/>
          <w:szCs w:val="28"/>
        </w:rPr>
        <w:t xml:space="preserve"> </w:t>
      </w:r>
      <w:r w:rsidRPr="00C5405C">
        <w:rPr>
          <w:szCs w:val="28"/>
        </w:rPr>
        <w:t xml:space="preserve">47:13:1202031:620, из категории земель: земли населенных пунктов, видом разрешенного использования: обслуживание автотранспорта, площадью: 1427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Мебельная, земельный участок 25, в электронной форме (далее – электронный аукцион). </w:t>
      </w:r>
    </w:p>
    <w:p w14:paraId="51E96E24" w14:textId="419F189D" w:rsidR="00C5405C" w:rsidRPr="00C5405C" w:rsidRDefault="00C5405C" w:rsidP="00C5405C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C5405C">
        <w:rPr>
          <w:szCs w:val="28"/>
        </w:rPr>
        <w:t xml:space="preserve">Начальную цену предмета повторного аукциона определить на семнадцать процентов ниже начальной цены предмета предыдущего аукциона – </w:t>
      </w:r>
      <w:r w:rsidRPr="00C5405C">
        <w:rPr>
          <w:b/>
          <w:szCs w:val="28"/>
        </w:rPr>
        <w:t>401 029 (Четыреста одна тысяча двадцать девять) рублей 38 копеек.</w:t>
      </w:r>
    </w:p>
    <w:p w14:paraId="03334A6D" w14:textId="32C8C5D5" w:rsidR="00C5405C" w:rsidRPr="00C5405C" w:rsidRDefault="00C5405C" w:rsidP="00C5405C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C5405C">
        <w:rPr>
          <w:szCs w:val="28"/>
        </w:rPr>
        <w:t xml:space="preserve">Установить размер задатка равный 20 процентам начальной цены предмета повторного аукциона – </w:t>
      </w:r>
      <w:r w:rsidRPr="00C5405C">
        <w:rPr>
          <w:b/>
          <w:iCs/>
          <w:szCs w:val="28"/>
        </w:rPr>
        <w:t>80 205 (Восемьдесят тысяч двести пять) руб</w:t>
      </w:r>
      <w:r w:rsidRPr="00C5405C">
        <w:rPr>
          <w:b/>
          <w:szCs w:val="28"/>
        </w:rPr>
        <w:t>лей 87 копеек</w:t>
      </w:r>
      <w:r w:rsidRPr="00C5405C">
        <w:rPr>
          <w:szCs w:val="28"/>
        </w:rPr>
        <w:t>.</w:t>
      </w:r>
    </w:p>
    <w:p w14:paraId="61BAE7ED" w14:textId="07625E31" w:rsidR="00C5405C" w:rsidRPr="00C5405C" w:rsidRDefault="00C5405C" w:rsidP="00C5405C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rPr>
          <w:b/>
          <w:szCs w:val="28"/>
        </w:rPr>
      </w:pPr>
      <w:r w:rsidRPr="00C5405C">
        <w:rPr>
          <w:szCs w:val="28"/>
        </w:rPr>
        <w:lastRenderedPageBreak/>
        <w:t xml:space="preserve">Установить величину повышения начальной цены предмета повторного аукциона ("шаг аукциона") в размере трех процентов начальной цены предмета повторного аукциона – </w:t>
      </w:r>
      <w:r w:rsidRPr="00C5405C">
        <w:rPr>
          <w:b/>
          <w:szCs w:val="28"/>
        </w:rPr>
        <w:t>12 030 (Двенадцать тысяч тридцать) рублей 88 копеек.</w:t>
      </w:r>
    </w:p>
    <w:p w14:paraId="5A604F02" w14:textId="5068742A" w:rsidR="00C5405C" w:rsidRPr="00C5405C" w:rsidRDefault="00C5405C" w:rsidP="00C5405C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C5405C">
        <w:rPr>
          <w:szCs w:val="28"/>
        </w:rPr>
        <w:t>Утвердить аукционную документацию повторного электронного аукциона (Приложение).</w:t>
      </w:r>
    </w:p>
    <w:p w14:paraId="3BC3DD63" w14:textId="6CEBFCEA" w:rsidR="00C5405C" w:rsidRPr="00C5405C" w:rsidRDefault="00C5405C" w:rsidP="00C5405C">
      <w:pPr>
        <w:pStyle w:val="a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Cs w:val="28"/>
        </w:rPr>
      </w:pPr>
      <w:r w:rsidRPr="00C5405C">
        <w:rPr>
          <w:szCs w:val="28"/>
        </w:rPr>
        <w:t>Отделу земельных отношений комитета по управлению муниципальным имуществом и градостроительству о</w:t>
      </w:r>
      <w:r w:rsidRPr="00C5405C">
        <w:rPr>
          <w:color w:val="000000"/>
          <w:szCs w:val="28"/>
        </w:rPr>
        <w:t xml:space="preserve">существить организационно-правовые мероприятия, связанные с проведением повторного </w:t>
      </w:r>
      <w:r w:rsidRPr="00C5405C">
        <w:rPr>
          <w:szCs w:val="28"/>
        </w:rPr>
        <w:t>электронного аукциона</w:t>
      </w:r>
      <w:r w:rsidRPr="00C5405C">
        <w:rPr>
          <w:color w:val="000000"/>
          <w:szCs w:val="28"/>
        </w:rPr>
        <w:t xml:space="preserve">, в порядке, предусмотренном статьями </w:t>
      </w:r>
      <w:r w:rsidRPr="00C5405C">
        <w:rPr>
          <w:szCs w:val="28"/>
        </w:rPr>
        <w:t xml:space="preserve">39.11-39.13 </w:t>
      </w:r>
      <w:r w:rsidRPr="00C5405C">
        <w:rPr>
          <w:color w:val="000000"/>
          <w:szCs w:val="28"/>
        </w:rPr>
        <w:t>Земельного кодекса Российской Федерации.</w:t>
      </w:r>
    </w:p>
    <w:p w14:paraId="6410FAC0" w14:textId="565E7A41" w:rsidR="00C5405C" w:rsidRPr="00C5405C" w:rsidRDefault="00C5405C" w:rsidP="00C5405C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C5405C">
        <w:rPr>
          <w:color w:val="000000"/>
          <w:szCs w:val="28"/>
        </w:rPr>
        <w:t xml:space="preserve"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14:paraId="7A708524" w14:textId="77777777" w:rsidR="00C5405C" w:rsidRDefault="00C5405C" w:rsidP="00C5405C">
      <w:pPr>
        <w:rPr>
          <w:color w:val="000000"/>
          <w:szCs w:val="28"/>
        </w:rPr>
      </w:pPr>
    </w:p>
    <w:p w14:paraId="16D0FB44" w14:textId="77777777" w:rsidR="00C5405C" w:rsidRPr="00C5405C" w:rsidRDefault="00C5405C" w:rsidP="00C5405C">
      <w:pPr>
        <w:rPr>
          <w:color w:val="000000"/>
          <w:szCs w:val="28"/>
        </w:rPr>
      </w:pPr>
    </w:p>
    <w:p w14:paraId="49B0BDC6" w14:textId="254270D9" w:rsidR="00C5405C" w:rsidRPr="00C5405C" w:rsidRDefault="00C5405C" w:rsidP="00C5405C">
      <w:pPr>
        <w:rPr>
          <w:color w:val="000000"/>
          <w:szCs w:val="28"/>
        </w:rPr>
      </w:pPr>
      <w:r w:rsidRPr="00C5405C">
        <w:rPr>
          <w:color w:val="000000"/>
          <w:szCs w:val="28"/>
        </w:rPr>
        <w:t>Глава администрации                                                                          Ю.А. Наумов</w:t>
      </w:r>
    </w:p>
    <w:p w14:paraId="1C6D2CF9" w14:textId="77777777" w:rsidR="00C5405C" w:rsidRPr="00C5405C" w:rsidRDefault="00C5405C" w:rsidP="00C5405C">
      <w:pPr>
        <w:rPr>
          <w:b/>
          <w:bCs/>
          <w:color w:val="000000"/>
          <w:szCs w:val="28"/>
        </w:rPr>
      </w:pPr>
    </w:p>
    <w:p w14:paraId="6C781D7E" w14:textId="77777777" w:rsidR="00C5405C" w:rsidRDefault="00C5405C" w:rsidP="001A2440">
      <w:pPr>
        <w:ind w:right="-1" w:firstLine="709"/>
        <w:rPr>
          <w:sz w:val="24"/>
          <w:szCs w:val="24"/>
        </w:rPr>
      </w:pPr>
    </w:p>
    <w:p w14:paraId="11EEAB00" w14:textId="77777777" w:rsidR="00C5405C" w:rsidRDefault="00C5405C" w:rsidP="001A2440">
      <w:pPr>
        <w:ind w:right="-1" w:firstLine="709"/>
        <w:rPr>
          <w:sz w:val="24"/>
          <w:szCs w:val="24"/>
        </w:rPr>
      </w:pPr>
    </w:p>
    <w:p w14:paraId="2E9E133F" w14:textId="77777777" w:rsidR="00C5405C" w:rsidRDefault="00C5405C" w:rsidP="001A2440">
      <w:pPr>
        <w:ind w:right="-1" w:firstLine="709"/>
        <w:rPr>
          <w:sz w:val="24"/>
          <w:szCs w:val="24"/>
        </w:rPr>
      </w:pPr>
    </w:p>
    <w:p w14:paraId="396C1052" w14:textId="77777777" w:rsidR="00C5405C" w:rsidRDefault="00C5405C" w:rsidP="001A2440">
      <w:pPr>
        <w:ind w:right="-1" w:firstLine="709"/>
        <w:rPr>
          <w:sz w:val="24"/>
          <w:szCs w:val="24"/>
        </w:rPr>
      </w:pPr>
    </w:p>
    <w:p w14:paraId="7AF2024D" w14:textId="77777777" w:rsidR="00C5405C" w:rsidRDefault="00C5405C" w:rsidP="001A2440">
      <w:pPr>
        <w:ind w:right="-1" w:firstLine="709"/>
        <w:rPr>
          <w:sz w:val="24"/>
          <w:szCs w:val="24"/>
        </w:rPr>
      </w:pPr>
    </w:p>
    <w:p w14:paraId="4A224D93" w14:textId="77777777" w:rsidR="00C5405C" w:rsidRDefault="00C5405C" w:rsidP="001A2440">
      <w:pPr>
        <w:ind w:right="-1" w:firstLine="709"/>
        <w:rPr>
          <w:sz w:val="24"/>
          <w:szCs w:val="24"/>
        </w:rPr>
      </w:pPr>
    </w:p>
    <w:p w14:paraId="1C854A01" w14:textId="77777777" w:rsidR="00C5405C" w:rsidRDefault="00C5405C" w:rsidP="001A2440">
      <w:pPr>
        <w:ind w:right="-1" w:firstLine="709"/>
        <w:rPr>
          <w:sz w:val="24"/>
          <w:szCs w:val="24"/>
        </w:rPr>
      </w:pPr>
    </w:p>
    <w:p w14:paraId="59D29337" w14:textId="77777777" w:rsidR="00C5405C" w:rsidRDefault="00C5405C" w:rsidP="001A2440">
      <w:pPr>
        <w:ind w:right="-1" w:firstLine="709"/>
        <w:rPr>
          <w:sz w:val="24"/>
          <w:szCs w:val="24"/>
        </w:rPr>
      </w:pPr>
    </w:p>
    <w:p w14:paraId="3F3B5785" w14:textId="77777777" w:rsidR="00C5405C" w:rsidRDefault="00C5405C" w:rsidP="001A2440">
      <w:pPr>
        <w:ind w:right="-1" w:firstLine="709"/>
        <w:rPr>
          <w:sz w:val="24"/>
          <w:szCs w:val="24"/>
        </w:rPr>
      </w:pPr>
    </w:p>
    <w:p w14:paraId="2FB1DBE6" w14:textId="77777777" w:rsidR="00C5405C" w:rsidRDefault="00C5405C" w:rsidP="001A2440">
      <w:pPr>
        <w:ind w:right="-1" w:firstLine="709"/>
        <w:rPr>
          <w:sz w:val="24"/>
          <w:szCs w:val="24"/>
        </w:rPr>
      </w:pPr>
    </w:p>
    <w:p w14:paraId="22E94AF1" w14:textId="77777777" w:rsidR="00C5405C" w:rsidRDefault="00C5405C" w:rsidP="001A2440">
      <w:pPr>
        <w:ind w:right="-1" w:firstLine="709"/>
        <w:rPr>
          <w:sz w:val="24"/>
          <w:szCs w:val="24"/>
        </w:rPr>
      </w:pPr>
    </w:p>
    <w:p w14:paraId="17745002" w14:textId="77777777" w:rsidR="00C5405C" w:rsidRDefault="00C5405C" w:rsidP="001A2440">
      <w:pPr>
        <w:ind w:right="-1" w:firstLine="709"/>
        <w:rPr>
          <w:sz w:val="24"/>
          <w:szCs w:val="24"/>
        </w:rPr>
      </w:pPr>
    </w:p>
    <w:p w14:paraId="585853BB" w14:textId="77777777" w:rsidR="00C5405C" w:rsidRDefault="00C5405C" w:rsidP="001A2440">
      <w:pPr>
        <w:ind w:right="-1" w:firstLine="709"/>
        <w:rPr>
          <w:sz w:val="24"/>
          <w:szCs w:val="24"/>
        </w:rPr>
      </w:pPr>
    </w:p>
    <w:p w14:paraId="0BD4538D" w14:textId="77777777" w:rsidR="00C5405C" w:rsidRDefault="00C5405C" w:rsidP="001A2440">
      <w:pPr>
        <w:ind w:right="-1" w:firstLine="709"/>
        <w:rPr>
          <w:sz w:val="24"/>
          <w:szCs w:val="24"/>
        </w:rPr>
      </w:pPr>
    </w:p>
    <w:p w14:paraId="73F1532E" w14:textId="77777777" w:rsidR="00C5405C" w:rsidRDefault="00C5405C" w:rsidP="001A2440">
      <w:pPr>
        <w:ind w:right="-1" w:firstLine="709"/>
        <w:rPr>
          <w:sz w:val="24"/>
          <w:szCs w:val="24"/>
        </w:rPr>
      </w:pPr>
    </w:p>
    <w:p w14:paraId="027EFEBA" w14:textId="77777777" w:rsidR="00C5405C" w:rsidRDefault="00C5405C" w:rsidP="001A2440">
      <w:pPr>
        <w:ind w:right="-1" w:firstLine="709"/>
        <w:rPr>
          <w:sz w:val="24"/>
          <w:szCs w:val="24"/>
        </w:rPr>
      </w:pPr>
    </w:p>
    <w:p w14:paraId="392F83A5" w14:textId="77777777" w:rsidR="00C5405C" w:rsidRDefault="00C5405C" w:rsidP="001A2440">
      <w:pPr>
        <w:ind w:right="-1" w:firstLine="709"/>
        <w:rPr>
          <w:sz w:val="24"/>
          <w:szCs w:val="24"/>
        </w:rPr>
      </w:pPr>
    </w:p>
    <w:p w14:paraId="41889943" w14:textId="77777777" w:rsidR="00C5405C" w:rsidRDefault="00C5405C" w:rsidP="001A2440">
      <w:pPr>
        <w:ind w:right="-1" w:firstLine="709"/>
        <w:rPr>
          <w:sz w:val="24"/>
          <w:szCs w:val="24"/>
        </w:rPr>
      </w:pPr>
    </w:p>
    <w:p w14:paraId="4C4F9DCE" w14:textId="77777777" w:rsidR="00C5405C" w:rsidRDefault="00C5405C" w:rsidP="001A2440">
      <w:pPr>
        <w:ind w:right="-1" w:firstLine="709"/>
        <w:rPr>
          <w:sz w:val="24"/>
          <w:szCs w:val="24"/>
        </w:rPr>
      </w:pPr>
    </w:p>
    <w:p w14:paraId="31A85F06" w14:textId="77777777" w:rsidR="00C5405C" w:rsidRDefault="00C5405C" w:rsidP="001A2440">
      <w:pPr>
        <w:ind w:right="-1" w:firstLine="709"/>
        <w:rPr>
          <w:sz w:val="24"/>
          <w:szCs w:val="24"/>
        </w:rPr>
      </w:pPr>
    </w:p>
    <w:p w14:paraId="21641C39" w14:textId="77777777" w:rsidR="00C5405C" w:rsidRDefault="00C5405C" w:rsidP="001A2440">
      <w:pPr>
        <w:ind w:right="-1" w:firstLine="709"/>
        <w:rPr>
          <w:sz w:val="24"/>
          <w:szCs w:val="24"/>
        </w:rPr>
      </w:pPr>
    </w:p>
    <w:p w14:paraId="1D062198" w14:textId="77777777" w:rsidR="00C5405C" w:rsidRDefault="00C5405C" w:rsidP="001A2440">
      <w:pPr>
        <w:ind w:right="-1" w:firstLine="709"/>
        <w:rPr>
          <w:sz w:val="24"/>
          <w:szCs w:val="24"/>
        </w:rPr>
      </w:pPr>
    </w:p>
    <w:p w14:paraId="2C59220F" w14:textId="77777777" w:rsidR="00C5405C" w:rsidRDefault="00C5405C" w:rsidP="001A2440">
      <w:pPr>
        <w:ind w:right="-1" w:firstLine="709"/>
        <w:rPr>
          <w:sz w:val="24"/>
          <w:szCs w:val="24"/>
        </w:rPr>
      </w:pPr>
    </w:p>
    <w:p w14:paraId="29600694" w14:textId="77777777" w:rsidR="00C5405C" w:rsidRDefault="00C5405C" w:rsidP="001A2440">
      <w:pPr>
        <w:ind w:right="-1" w:firstLine="709"/>
        <w:rPr>
          <w:sz w:val="24"/>
          <w:szCs w:val="24"/>
        </w:rPr>
      </w:pPr>
    </w:p>
    <w:p w14:paraId="7F9B87F3" w14:textId="77777777" w:rsidR="00C5405C" w:rsidRDefault="00C5405C" w:rsidP="001A2440">
      <w:pPr>
        <w:ind w:right="-1" w:firstLine="709"/>
        <w:rPr>
          <w:sz w:val="24"/>
          <w:szCs w:val="24"/>
        </w:rPr>
      </w:pPr>
    </w:p>
    <w:p w14:paraId="0E6E833F" w14:textId="77777777" w:rsidR="00C5405C" w:rsidRDefault="00C5405C" w:rsidP="001A2440">
      <w:pPr>
        <w:ind w:right="-1" w:firstLine="709"/>
        <w:rPr>
          <w:sz w:val="24"/>
          <w:szCs w:val="24"/>
        </w:rPr>
      </w:pPr>
    </w:p>
    <w:p w14:paraId="76CDB41E" w14:textId="77777777" w:rsidR="00C5405C" w:rsidRDefault="00C5405C" w:rsidP="001A2440">
      <w:pPr>
        <w:ind w:right="-1" w:firstLine="709"/>
        <w:rPr>
          <w:sz w:val="24"/>
          <w:szCs w:val="24"/>
        </w:rPr>
      </w:pPr>
    </w:p>
    <w:p w14:paraId="6219A60D" w14:textId="77777777" w:rsidR="00C5405C" w:rsidRDefault="00C5405C" w:rsidP="001A2440">
      <w:pPr>
        <w:ind w:right="-1" w:firstLine="709"/>
        <w:rPr>
          <w:sz w:val="24"/>
          <w:szCs w:val="24"/>
        </w:rPr>
      </w:pPr>
    </w:p>
    <w:p w14:paraId="76D13A8D" w14:textId="77777777" w:rsidR="00C5405C" w:rsidRDefault="00C5405C" w:rsidP="001A2440">
      <w:pPr>
        <w:ind w:right="-1" w:firstLine="709"/>
        <w:rPr>
          <w:sz w:val="24"/>
          <w:szCs w:val="24"/>
        </w:rPr>
      </w:pPr>
    </w:p>
    <w:p w14:paraId="0A4F05E5" w14:textId="77777777" w:rsidR="00C5405C" w:rsidRPr="00E551E7" w:rsidRDefault="00C5405C" w:rsidP="00C5405C">
      <w:pPr>
        <w:rPr>
          <w:bCs/>
          <w:color w:val="000000"/>
          <w:sz w:val="24"/>
          <w:szCs w:val="24"/>
        </w:rPr>
      </w:pPr>
      <w:r w:rsidRPr="00E551E7">
        <w:rPr>
          <w:bCs/>
          <w:color w:val="000000"/>
          <w:sz w:val="24"/>
          <w:szCs w:val="24"/>
        </w:rPr>
        <w:t>Криницкая Елена Юрьевна,</w:t>
      </w:r>
    </w:p>
    <w:p w14:paraId="14A1DBBD" w14:textId="77777777" w:rsidR="00C5405C" w:rsidRPr="00E551E7" w:rsidRDefault="00C5405C" w:rsidP="00C5405C">
      <w:pPr>
        <w:rPr>
          <w:bCs/>
          <w:color w:val="000000"/>
          <w:sz w:val="24"/>
          <w:szCs w:val="24"/>
        </w:rPr>
      </w:pPr>
      <w:r w:rsidRPr="00E551E7">
        <w:rPr>
          <w:bCs/>
          <w:color w:val="000000"/>
          <w:sz w:val="24"/>
          <w:szCs w:val="24"/>
        </w:rPr>
        <w:t xml:space="preserve">72-138 </w:t>
      </w:r>
    </w:p>
    <w:p w14:paraId="2077A852" w14:textId="77777777" w:rsidR="00C5405C" w:rsidRDefault="00C5405C" w:rsidP="00C5405C">
      <w:pPr>
        <w:rPr>
          <w:color w:val="000000"/>
          <w:sz w:val="24"/>
          <w:szCs w:val="24"/>
        </w:rPr>
      </w:pPr>
      <w:r w:rsidRPr="006067C1">
        <w:rPr>
          <w:b/>
          <w:bCs/>
          <w:color w:val="000000"/>
          <w:sz w:val="24"/>
          <w:szCs w:val="24"/>
        </w:rPr>
        <w:lastRenderedPageBreak/>
        <w:t>СОГЛАСОВАНО:</w:t>
      </w:r>
      <w:r w:rsidRPr="006067C1">
        <w:rPr>
          <w:color w:val="000000"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XSpec="right" w:tblpY="164"/>
        <w:tblW w:w="907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63"/>
        <w:gridCol w:w="320"/>
        <w:gridCol w:w="2090"/>
      </w:tblGrid>
      <w:tr w:rsidR="00C5405C" w:rsidRPr="00E551E7" w14:paraId="5DAD83BC" w14:textId="77777777" w:rsidTr="00035171">
        <w:tc>
          <w:tcPr>
            <w:tcW w:w="6663" w:type="dxa"/>
          </w:tcPr>
          <w:p w14:paraId="29811048" w14:textId="77777777" w:rsidR="00C5405C" w:rsidRPr="00E551E7" w:rsidRDefault="00C5405C" w:rsidP="00035171">
            <w:pPr>
              <w:rPr>
                <w:color w:val="000000"/>
                <w:sz w:val="22"/>
                <w:szCs w:val="22"/>
              </w:rPr>
            </w:pPr>
            <w:r w:rsidRPr="00E551E7">
              <w:rPr>
                <w:color w:val="000000"/>
                <w:sz w:val="22"/>
                <w:szCs w:val="22"/>
              </w:rPr>
              <w:t xml:space="preserve">И.о. заместителя </w:t>
            </w:r>
            <w:r w:rsidRPr="00E551E7">
              <w:rPr>
                <w:iCs/>
                <w:color w:val="000000"/>
                <w:sz w:val="22"/>
                <w:szCs w:val="22"/>
              </w:rPr>
              <w:t xml:space="preserve">главы администрации – председатель комитета </w:t>
            </w:r>
            <w:r w:rsidRPr="00E551E7">
              <w:rPr>
                <w:color w:val="000000"/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320" w:type="dxa"/>
          </w:tcPr>
          <w:p w14:paraId="575A605D" w14:textId="77777777" w:rsidR="00C5405C" w:rsidRPr="00E551E7" w:rsidRDefault="00C5405C" w:rsidP="000351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</w:tcPr>
          <w:p w14:paraId="412FB131" w14:textId="77777777" w:rsidR="00C5405C" w:rsidRPr="00E551E7" w:rsidRDefault="00C5405C" w:rsidP="00035171">
            <w:pPr>
              <w:rPr>
                <w:color w:val="000000"/>
                <w:sz w:val="22"/>
                <w:szCs w:val="22"/>
              </w:rPr>
            </w:pPr>
            <w:r w:rsidRPr="00E551E7">
              <w:rPr>
                <w:color w:val="000000"/>
                <w:sz w:val="22"/>
                <w:szCs w:val="22"/>
              </w:rPr>
              <w:t>Якушина Т.В.</w:t>
            </w:r>
          </w:p>
        </w:tc>
      </w:tr>
      <w:tr w:rsidR="00C5405C" w:rsidRPr="00E551E7" w14:paraId="3225E3AE" w14:textId="77777777" w:rsidTr="00035171">
        <w:tc>
          <w:tcPr>
            <w:tcW w:w="6663" w:type="dxa"/>
          </w:tcPr>
          <w:p w14:paraId="64A3A274" w14:textId="77777777" w:rsidR="00C5405C" w:rsidRPr="00E551E7" w:rsidRDefault="00C5405C" w:rsidP="00035171">
            <w:pPr>
              <w:rPr>
                <w:color w:val="000000"/>
                <w:sz w:val="22"/>
                <w:szCs w:val="22"/>
              </w:rPr>
            </w:pPr>
            <w:r w:rsidRPr="00E551E7">
              <w:rPr>
                <w:color w:val="000000"/>
                <w:sz w:val="22"/>
                <w:szCs w:val="22"/>
              </w:rPr>
              <w:t xml:space="preserve">И.о. заведующего общим отделом </w:t>
            </w:r>
          </w:p>
        </w:tc>
        <w:tc>
          <w:tcPr>
            <w:tcW w:w="320" w:type="dxa"/>
          </w:tcPr>
          <w:p w14:paraId="749C3034" w14:textId="77777777" w:rsidR="00C5405C" w:rsidRPr="00E551E7" w:rsidRDefault="00C5405C" w:rsidP="000351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</w:tcPr>
          <w:p w14:paraId="26F22298" w14:textId="77777777" w:rsidR="00C5405C" w:rsidRPr="00E551E7" w:rsidRDefault="00C5405C" w:rsidP="000351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Федорова Л.Е.</w:t>
            </w:r>
          </w:p>
        </w:tc>
      </w:tr>
      <w:tr w:rsidR="00C5405C" w:rsidRPr="00E551E7" w14:paraId="16B5B3C4" w14:textId="77777777" w:rsidTr="00035171">
        <w:tc>
          <w:tcPr>
            <w:tcW w:w="6663" w:type="dxa"/>
          </w:tcPr>
          <w:p w14:paraId="729C6878" w14:textId="77777777" w:rsidR="00C5405C" w:rsidRPr="00E551E7" w:rsidRDefault="00C5405C" w:rsidP="00035171">
            <w:pPr>
              <w:rPr>
                <w:color w:val="000000"/>
                <w:sz w:val="22"/>
                <w:szCs w:val="22"/>
              </w:rPr>
            </w:pPr>
            <w:r w:rsidRPr="00E551E7">
              <w:rPr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320" w:type="dxa"/>
          </w:tcPr>
          <w:p w14:paraId="7560B0C3" w14:textId="77777777" w:rsidR="00C5405C" w:rsidRPr="00E551E7" w:rsidRDefault="00C5405C" w:rsidP="000351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</w:tcPr>
          <w:p w14:paraId="196A1BB5" w14:textId="77777777" w:rsidR="00C5405C" w:rsidRPr="00E551E7" w:rsidRDefault="00C5405C" w:rsidP="000351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C5405C" w:rsidRPr="00E551E7" w14:paraId="3AC85A36" w14:textId="77777777" w:rsidTr="00035171">
        <w:tc>
          <w:tcPr>
            <w:tcW w:w="6663" w:type="dxa"/>
          </w:tcPr>
          <w:p w14:paraId="53BE24D8" w14:textId="77777777" w:rsidR="00C5405C" w:rsidRPr="00E551E7" w:rsidRDefault="00C5405C" w:rsidP="00035171">
            <w:pPr>
              <w:rPr>
                <w:color w:val="000000"/>
                <w:sz w:val="22"/>
                <w:szCs w:val="22"/>
              </w:rPr>
            </w:pPr>
            <w:r w:rsidRPr="00E551E7">
              <w:rPr>
                <w:color w:val="000000"/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320" w:type="dxa"/>
          </w:tcPr>
          <w:p w14:paraId="4098469D" w14:textId="77777777" w:rsidR="00C5405C" w:rsidRPr="00E551E7" w:rsidRDefault="00C5405C" w:rsidP="000351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</w:tcPr>
          <w:p w14:paraId="2CD9CE34" w14:textId="77777777" w:rsidR="00C5405C" w:rsidRPr="00E551E7" w:rsidRDefault="00C5405C" w:rsidP="00035171">
            <w:pPr>
              <w:rPr>
                <w:color w:val="000000"/>
                <w:sz w:val="22"/>
                <w:szCs w:val="22"/>
              </w:rPr>
            </w:pPr>
            <w:r w:rsidRPr="00E551E7">
              <w:rPr>
                <w:color w:val="000000"/>
                <w:sz w:val="22"/>
                <w:szCs w:val="22"/>
              </w:rPr>
              <w:t>Кузьмина И.В.</w:t>
            </w:r>
          </w:p>
        </w:tc>
      </w:tr>
      <w:tr w:rsidR="00C5405C" w:rsidRPr="00E551E7" w14:paraId="4794A039" w14:textId="77777777" w:rsidTr="00035171">
        <w:tc>
          <w:tcPr>
            <w:tcW w:w="6663" w:type="dxa"/>
          </w:tcPr>
          <w:p w14:paraId="3339A1BC" w14:textId="77777777" w:rsidR="00C5405C" w:rsidRPr="00E551E7" w:rsidRDefault="00C5405C" w:rsidP="00035171">
            <w:pPr>
              <w:rPr>
                <w:color w:val="000000"/>
                <w:sz w:val="22"/>
                <w:szCs w:val="22"/>
              </w:rPr>
            </w:pPr>
            <w:r w:rsidRPr="00E551E7">
              <w:rPr>
                <w:color w:val="000000"/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320" w:type="dxa"/>
          </w:tcPr>
          <w:p w14:paraId="44FE7426" w14:textId="77777777" w:rsidR="00C5405C" w:rsidRPr="00E551E7" w:rsidRDefault="00C5405C" w:rsidP="000351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90" w:type="dxa"/>
          </w:tcPr>
          <w:p w14:paraId="70BAC140" w14:textId="77777777" w:rsidR="00C5405C" w:rsidRPr="00E551E7" w:rsidRDefault="00C5405C" w:rsidP="00035171">
            <w:pPr>
              <w:rPr>
                <w:color w:val="000000"/>
                <w:sz w:val="22"/>
                <w:szCs w:val="22"/>
              </w:rPr>
            </w:pPr>
            <w:r w:rsidRPr="00E551E7">
              <w:rPr>
                <w:color w:val="000000"/>
                <w:sz w:val="22"/>
                <w:szCs w:val="22"/>
              </w:rPr>
              <w:t>Якушина Т.В.</w:t>
            </w:r>
          </w:p>
        </w:tc>
      </w:tr>
    </w:tbl>
    <w:p w14:paraId="2BD37ACF" w14:textId="77777777" w:rsidR="00C5405C" w:rsidRPr="00E551E7" w:rsidRDefault="00C5405C" w:rsidP="00C5405C">
      <w:pPr>
        <w:ind w:firstLine="225"/>
        <w:rPr>
          <w:color w:val="000000"/>
          <w:sz w:val="22"/>
          <w:szCs w:val="22"/>
        </w:rPr>
      </w:pPr>
    </w:p>
    <w:p w14:paraId="6B1B1157" w14:textId="77777777" w:rsidR="00C5405C" w:rsidRPr="00E551E7" w:rsidRDefault="00C5405C" w:rsidP="00C5405C">
      <w:pPr>
        <w:spacing w:line="360" w:lineRule="auto"/>
        <w:rPr>
          <w:b/>
          <w:sz w:val="22"/>
          <w:szCs w:val="22"/>
        </w:rPr>
      </w:pPr>
    </w:p>
    <w:p w14:paraId="08753503" w14:textId="77777777" w:rsidR="00C5405C" w:rsidRPr="00E551E7" w:rsidRDefault="00C5405C" w:rsidP="00C5405C">
      <w:pPr>
        <w:spacing w:line="360" w:lineRule="auto"/>
        <w:rPr>
          <w:b/>
          <w:sz w:val="22"/>
          <w:szCs w:val="22"/>
        </w:rPr>
      </w:pPr>
      <w:r w:rsidRPr="00E551E7">
        <w:rPr>
          <w:b/>
          <w:sz w:val="22"/>
          <w:szCs w:val="22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C5405C" w:rsidRPr="00E551E7" w14:paraId="3EAB760B" w14:textId="77777777" w:rsidTr="00035171">
        <w:tc>
          <w:tcPr>
            <w:tcW w:w="3607" w:type="pct"/>
            <w:hideMark/>
          </w:tcPr>
          <w:p w14:paraId="137F780E" w14:textId="77777777" w:rsidR="00C5405C" w:rsidRPr="00E551E7" w:rsidRDefault="00C5405C" w:rsidP="00035171">
            <w:pPr>
              <w:rPr>
                <w:sz w:val="22"/>
                <w:szCs w:val="22"/>
              </w:rPr>
            </w:pPr>
            <w:r w:rsidRPr="00E551E7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1C2D5AE6" w14:textId="77777777" w:rsidR="00C5405C" w:rsidRPr="00E551E7" w:rsidRDefault="00C5405C" w:rsidP="00035171">
            <w:pPr>
              <w:rPr>
                <w:sz w:val="22"/>
                <w:szCs w:val="22"/>
              </w:rPr>
            </w:pPr>
            <w:r w:rsidRPr="00E551E7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1304EAAC" w14:textId="77777777" w:rsidR="00C5405C" w:rsidRPr="00E551E7" w:rsidRDefault="00C5405C" w:rsidP="00035171">
            <w:pPr>
              <w:rPr>
                <w:sz w:val="22"/>
                <w:szCs w:val="22"/>
              </w:rPr>
            </w:pPr>
          </w:p>
        </w:tc>
      </w:tr>
      <w:tr w:rsidR="00C5405C" w:rsidRPr="00E551E7" w14:paraId="47520662" w14:textId="77777777" w:rsidTr="00035171">
        <w:tc>
          <w:tcPr>
            <w:tcW w:w="3607" w:type="pct"/>
          </w:tcPr>
          <w:p w14:paraId="52DC4841" w14:textId="77777777" w:rsidR="00C5405C" w:rsidRPr="00E551E7" w:rsidRDefault="00C5405C" w:rsidP="00035171">
            <w:pPr>
              <w:rPr>
                <w:sz w:val="22"/>
                <w:szCs w:val="22"/>
              </w:rPr>
            </w:pPr>
            <w:r w:rsidRPr="00E551E7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14:paraId="67CCD1A8" w14:textId="77777777" w:rsidR="00C5405C" w:rsidRPr="00E551E7" w:rsidRDefault="00C5405C" w:rsidP="00035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37941763" w14:textId="77777777" w:rsidR="00C5405C" w:rsidRPr="00E551E7" w:rsidRDefault="00C5405C" w:rsidP="00035171">
            <w:pPr>
              <w:rPr>
                <w:sz w:val="22"/>
                <w:szCs w:val="22"/>
              </w:rPr>
            </w:pPr>
          </w:p>
        </w:tc>
      </w:tr>
      <w:tr w:rsidR="00C5405C" w:rsidRPr="00E551E7" w14:paraId="6656601B" w14:textId="77777777" w:rsidTr="00035171">
        <w:tc>
          <w:tcPr>
            <w:tcW w:w="3607" w:type="pct"/>
          </w:tcPr>
          <w:p w14:paraId="30CBBA24" w14:textId="77777777" w:rsidR="00C5405C" w:rsidRPr="00E551E7" w:rsidRDefault="00C5405C" w:rsidP="00035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233" w:type="pct"/>
          </w:tcPr>
          <w:p w14:paraId="12B0B712" w14:textId="77777777" w:rsidR="00C5405C" w:rsidRPr="00E551E7" w:rsidRDefault="00C5405C" w:rsidP="00035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206BE5AA" w14:textId="77777777" w:rsidR="00C5405C" w:rsidRPr="00E551E7" w:rsidRDefault="00C5405C" w:rsidP="00035171">
            <w:pPr>
              <w:rPr>
                <w:sz w:val="22"/>
                <w:szCs w:val="22"/>
              </w:rPr>
            </w:pPr>
          </w:p>
        </w:tc>
      </w:tr>
    </w:tbl>
    <w:p w14:paraId="4C83EA4B" w14:textId="77777777" w:rsidR="00C5405C" w:rsidRDefault="00C5405C" w:rsidP="00C306F2">
      <w:pPr>
        <w:ind w:right="-1"/>
        <w:rPr>
          <w:sz w:val="24"/>
          <w:szCs w:val="24"/>
        </w:rPr>
        <w:sectPr w:rsidR="00C5405C" w:rsidSect="00C5405C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bookmarkStart w:id="0" w:name="_GoBack"/>
      <w:bookmarkEnd w:id="0"/>
    </w:p>
    <w:p w14:paraId="0F4B10BB" w14:textId="77777777" w:rsidR="00C5405C" w:rsidRPr="00C5405C" w:rsidRDefault="00C5405C" w:rsidP="00C306F2">
      <w:pPr>
        <w:rPr>
          <w:sz w:val="24"/>
          <w:szCs w:val="24"/>
        </w:rPr>
      </w:pPr>
    </w:p>
    <w:sectPr w:rsidR="00C5405C" w:rsidRPr="00C5405C" w:rsidSect="00C5405C">
      <w:pgSz w:w="11907" w:h="16840" w:code="9"/>
      <w:pgMar w:top="851" w:right="1134" w:bottom="992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303DF" w14:textId="77777777" w:rsidR="00EC1513" w:rsidRDefault="00EC1513" w:rsidP="00C5405C">
      <w:r>
        <w:separator/>
      </w:r>
    </w:p>
  </w:endnote>
  <w:endnote w:type="continuationSeparator" w:id="0">
    <w:p w14:paraId="1C11CD38" w14:textId="77777777" w:rsidR="00EC1513" w:rsidRDefault="00EC1513" w:rsidP="00C5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D5557" w14:textId="77777777" w:rsidR="00EC1513" w:rsidRDefault="00EC1513" w:rsidP="00C5405C">
      <w:r>
        <w:separator/>
      </w:r>
    </w:p>
  </w:footnote>
  <w:footnote w:type="continuationSeparator" w:id="0">
    <w:p w14:paraId="68BFEF93" w14:textId="77777777" w:rsidR="00EC1513" w:rsidRDefault="00EC1513" w:rsidP="00C54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581078"/>
      <w:docPartObj>
        <w:docPartGallery w:val="Page Numbers (Top of Page)"/>
        <w:docPartUnique/>
      </w:docPartObj>
    </w:sdtPr>
    <w:sdtEndPr/>
    <w:sdtContent>
      <w:p w14:paraId="7F55A55B" w14:textId="204BD389" w:rsidR="00C5405C" w:rsidRDefault="00C5405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6F2">
          <w:rPr>
            <w:noProof/>
          </w:rPr>
          <w:t>1</w:t>
        </w:r>
        <w:r>
          <w:fldChar w:fldCharType="end"/>
        </w:r>
      </w:p>
    </w:sdtContent>
  </w:sdt>
  <w:p w14:paraId="147145B8" w14:textId="77777777" w:rsidR="00C5405C" w:rsidRDefault="00C5405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30DDE"/>
    <w:multiLevelType w:val="hybridMultilevel"/>
    <w:tmpl w:val="1F8C896C"/>
    <w:lvl w:ilvl="0" w:tplc="676644A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17892"/>
    <w:multiLevelType w:val="hybridMultilevel"/>
    <w:tmpl w:val="077A454C"/>
    <w:lvl w:ilvl="0" w:tplc="3A122828">
      <w:start w:val="1"/>
      <w:numFmt w:val="decimal"/>
      <w:lvlText w:val="%1."/>
      <w:lvlJc w:val="left"/>
      <w:pPr>
        <w:ind w:left="115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37BE7"/>
    <w:rsid w:val="00467AE5"/>
    <w:rsid w:val="004914DD"/>
    <w:rsid w:val="00511A2B"/>
    <w:rsid w:val="00554BEC"/>
    <w:rsid w:val="00595F6F"/>
    <w:rsid w:val="005C0140"/>
    <w:rsid w:val="006415B0"/>
    <w:rsid w:val="006463D8"/>
    <w:rsid w:val="006E032A"/>
    <w:rsid w:val="00711921"/>
    <w:rsid w:val="007552EC"/>
    <w:rsid w:val="00796BD1"/>
    <w:rsid w:val="008A3858"/>
    <w:rsid w:val="009840BA"/>
    <w:rsid w:val="00A03876"/>
    <w:rsid w:val="00A13C7B"/>
    <w:rsid w:val="00AE1A2A"/>
    <w:rsid w:val="00AF7C4D"/>
    <w:rsid w:val="00B020EC"/>
    <w:rsid w:val="00B52D22"/>
    <w:rsid w:val="00B83D8D"/>
    <w:rsid w:val="00B95FEE"/>
    <w:rsid w:val="00BF2B0B"/>
    <w:rsid w:val="00C06ED8"/>
    <w:rsid w:val="00C306F2"/>
    <w:rsid w:val="00C5405C"/>
    <w:rsid w:val="00D368DC"/>
    <w:rsid w:val="00D861AD"/>
    <w:rsid w:val="00D97342"/>
    <w:rsid w:val="00E01BF1"/>
    <w:rsid w:val="00EC1513"/>
    <w:rsid w:val="00F0165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7E68B"/>
  <w15:chartTrackingRefBased/>
  <w15:docId w15:val="{589F9957-DC4A-4B91-8FD9-053ED8B6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0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1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paragraph" w:styleId="ac">
    <w:name w:val="List Paragraph"/>
    <w:basedOn w:val="a0"/>
    <w:link w:val="ad"/>
    <w:uiPriority w:val="1"/>
    <w:qFormat/>
    <w:rsid w:val="00C5405C"/>
    <w:pPr>
      <w:ind w:left="720"/>
      <w:contextualSpacing/>
    </w:pPr>
  </w:style>
  <w:style w:type="paragraph" w:customStyle="1" w:styleId="a">
    <w:name w:val="Список маркированный"/>
    <w:basedOn w:val="a0"/>
    <w:rsid w:val="00C5405C"/>
    <w:pPr>
      <w:numPr>
        <w:ilvl w:val="1"/>
        <w:numId w:val="4"/>
      </w:numPr>
    </w:pPr>
  </w:style>
  <w:style w:type="paragraph" w:styleId="ae">
    <w:name w:val="header"/>
    <w:basedOn w:val="a0"/>
    <w:link w:val="af"/>
    <w:uiPriority w:val="99"/>
    <w:rsid w:val="00C5405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C5405C"/>
    <w:rPr>
      <w:sz w:val="28"/>
    </w:rPr>
  </w:style>
  <w:style w:type="paragraph" w:customStyle="1" w:styleId="Heading">
    <w:name w:val="Heading"/>
    <w:rsid w:val="00C5405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0">
    <w:name w:val="page number"/>
    <w:basedOn w:val="a1"/>
    <w:rsid w:val="00C5405C"/>
  </w:style>
  <w:style w:type="paragraph" w:customStyle="1" w:styleId="ConsPlusNormal">
    <w:name w:val="ConsPlusNormal"/>
    <w:rsid w:val="00C5405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1">
    <w:name w:val="footer"/>
    <w:basedOn w:val="a0"/>
    <w:link w:val="af2"/>
    <w:rsid w:val="00C5405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C5405C"/>
    <w:rPr>
      <w:sz w:val="28"/>
    </w:rPr>
  </w:style>
  <w:style w:type="character" w:customStyle="1" w:styleId="ab">
    <w:name w:val="Текст выноски Знак"/>
    <w:basedOn w:val="a1"/>
    <w:link w:val="aa"/>
    <w:semiHidden/>
    <w:rsid w:val="00C5405C"/>
    <w:rPr>
      <w:rFonts w:ascii="Tahoma" w:hAnsi="Tahoma" w:cs="Tahoma"/>
      <w:sz w:val="16"/>
      <w:szCs w:val="16"/>
    </w:rPr>
  </w:style>
  <w:style w:type="character" w:styleId="af3">
    <w:name w:val="Hyperlink"/>
    <w:basedOn w:val="a1"/>
    <w:uiPriority w:val="99"/>
    <w:rsid w:val="00C5405C"/>
    <w:rPr>
      <w:color w:val="0563C1" w:themeColor="hyperlink"/>
      <w:u w:val="single"/>
    </w:rPr>
  </w:style>
  <w:style w:type="character" w:customStyle="1" w:styleId="fontstyle01">
    <w:name w:val="fontstyle01"/>
    <w:basedOn w:val="a1"/>
    <w:rsid w:val="00C5405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d">
    <w:name w:val="Абзац списка Знак"/>
    <w:link w:val="ac"/>
    <w:uiPriority w:val="1"/>
    <w:rsid w:val="00C5405C"/>
    <w:rPr>
      <w:sz w:val="28"/>
    </w:rPr>
  </w:style>
  <w:style w:type="character" w:customStyle="1" w:styleId="a7">
    <w:name w:val="Основной текст Знак"/>
    <w:basedOn w:val="a1"/>
    <w:link w:val="a6"/>
    <w:uiPriority w:val="1"/>
    <w:rsid w:val="00C5405C"/>
    <w:rPr>
      <w:sz w:val="24"/>
    </w:rPr>
  </w:style>
  <w:style w:type="character" w:customStyle="1" w:styleId="10">
    <w:name w:val="Заголовок №1_"/>
    <w:link w:val="11"/>
    <w:uiPriority w:val="99"/>
    <w:locked/>
    <w:rsid w:val="00C5405C"/>
    <w:rPr>
      <w:b/>
      <w:bCs/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uiPriority w:val="99"/>
    <w:rsid w:val="00C5405C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1">
    <w:name w:val="Заголовок №1"/>
    <w:basedOn w:val="a0"/>
    <w:link w:val="10"/>
    <w:uiPriority w:val="99"/>
    <w:rsid w:val="00C5405C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C5405C"/>
    <w:rPr>
      <w:color w:val="605E5C"/>
      <w:shd w:val="clear" w:color="auto" w:fill="E1DFDD"/>
    </w:rPr>
  </w:style>
  <w:style w:type="character" w:customStyle="1" w:styleId="af5">
    <w:name w:val="Основной текст + Курсив"/>
    <w:uiPriority w:val="99"/>
    <w:rsid w:val="00C5405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0">
    <w:name w:val="Основной текст + Полужирный4"/>
    <w:uiPriority w:val="99"/>
    <w:rsid w:val="00C5405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C5405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C5405C"/>
    <w:rPr>
      <w:rFonts w:ascii="Times New Roman" w:hAnsi="Times New Roman" w:cs="Times New Roman"/>
      <w:spacing w:val="0"/>
      <w:sz w:val="24"/>
      <w:szCs w:val="24"/>
    </w:rPr>
  </w:style>
  <w:style w:type="character" w:customStyle="1" w:styleId="22">
    <w:name w:val="Основной текст + Полужирный2"/>
    <w:uiPriority w:val="99"/>
    <w:rsid w:val="00C5405C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Заголовок №1 + Не полужирный"/>
    <w:uiPriority w:val="99"/>
    <w:rsid w:val="00C5405C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6">
    <w:name w:val="Оглавление_"/>
    <w:link w:val="af7"/>
    <w:uiPriority w:val="99"/>
    <w:locked/>
    <w:rsid w:val="00C5405C"/>
    <w:rPr>
      <w:sz w:val="27"/>
      <w:szCs w:val="27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C5405C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7">
    <w:name w:val="Оглавление"/>
    <w:basedOn w:val="a0"/>
    <w:link w:val="af6"/>
    <w:uiPriority w:val="99"/>
    <w:rsid w:val="00C5405C"/>
    <w:pPr>
      <w:shd w:val="clear" w:color="auto" w:fill="FFFFFF"/>
      <w:spacing w:line="317" w:lineRule="exact"/>
    </w:pPr>
    <w:rPr>
      <w:sz w:val="27"/>
      <w:szCs w:val="27"/>
    </w:rPr>
  </w:style>
  <w:style w:type="character" w:styleId="af8">
    <w:name w:val="Emphasis"/>
    <w:basedOn w:val="a1"/>
    <w:qFormat/>
    <w:rsid w:val="00C5405C"/>
    <w:rPr>
      <w:i/>
      <w:iCs/>
    </w:rPr>
  </w:style>
  <w:style w:type="paragraph" w:styleId="15">
    <w:name w:val="toc 1"/>
    <w:basedOn w:val="a0"/>
    <w:next w:val="a0"/>
    <w:autoRedefine/>
    <w:uiPriority w:val="39"/>
    <w:rsid w:val="00C5405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АДМИНИСТРАЦИЯ  МУНИЦИПАЛЬНОГО  ОБРАЗОВАНИЯ</vt:lpstr>
      <vt:lpstr>1. Понятия и термины</vt:lpstr>
      <vt:lpstr/>
      <vt:lpstr>2.1. Наименование и характеристика объекта (лота) аукциона:</vt:lpstr>
      <vt:lpstr/>
      <vt:lpstr>ПОКУПАТЕЛЬ перечисляет оплату цены земельного участка на расчетный счет: _______</vt:lpstr>
      <vt:lpstr/>
    </vt:vector>
  </TitlesOfParts>
  <Company>ADM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7</cp:revision>
  <cp:lastPrinted>2023-08-21T07:27:00Z</cp:lastPrinted>
  <dcterms:created xsi:type="dcterms:W3CDTF">2023-08-18T11:24:00Z</dcterms:created>
  <dcterms:modified xsi:type="dcterms:W3CDTF">2023-08-24T12:10:00Z</dcterms:modified>
</cp:coreProperties>
</file>