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9378" w14:textId="5EE2986B" w:rsidR="001C091E" w:rsidRDefault="001C091E" w:rsidP="00525AE9">
      <w:pPr>
        <w:ind w:left="4536"/>
      </w:pPr>
      <w:bookmarkStart w:id="0" w:name="_GoBack"/>
      <w:bookmarkEnd w:id="0"/>
      <w:r>
        <w:t xml:space="preserve">УТВЕРЖДЕНА </w:t>
      </w:r>
    </w:p>
    <w:p w14:paraId="56771685" w14:textId="77777777" w:rsidR="001C091E" w:rsidRDefault="001C091E" w:rsidP="00525AE9">
      <w:pPr>
        <w:ind w:left="4536"/>
      </w:pPr>
      <w:r>
        <w:t xml:space="preserve">постановлением администрации </w:t>
      </w:r>
    </w:p>
    <w:p w14:paraId="31A7C170" w14:textId="77777777" w:rsidR="001C091E" w:rsidRDefault="001C091E" w:rsidP="00525AE9">
      <w:pPr>
        <w:ind w:left="4536"/>
      </w:pPr>
      <w:r>
        <w:t>Тихвинского района</w:t>
      </w:r>
    </w:p>
    <w:p w14:paraId="0BB4A65B" w14:textId="31DF4DCD" w:rsidR="001C091E" w:rsidRDefault="001C091E" w:rsidP="00525AE9">
      <w:pPr>
        <w:ind w:left="4536"/>
      </w:pPr>
      <w:r>
        <w:t xml:space="preserve">от </w:t>
      </w:r>
      <w:r w:rsidR="006B1BDD">
        <w:t>18 мая 2022 г. №01-1043-а</w:t>
      </w:r>
    </w:p>
    <w:p w14:paraId="2C5E9B2B" w14:textId="77777777" w:rsidR="001C091E" w:rsidRDefault="001C091E" w:rsidP="00525AE9">
      <w:pPr>
        <w:ind w:left="4536"/>
      </w:pPr>
      <w:r>
        <w:t>(приложение)</w:t>
      </w:r>
    </w:p>
    <w:p w14:paraId="44739D9B" w14:textId="5EB88B9C" w:rsidR="001C091E" w:rsidRDefault="001C091E" w:rsidP="00525AE9">
      <w:pPr>
        <w:ind w:left="4536"/>
      </w:pPr>
    </w:p>
    <w:p w14:paraId="68D0CD37" w14:textId="77777777" w:rsidR="006B1BDD" w:rsidRDefault="006B1BDD" w:rsidP="00525AE9">
      <w:pPr>
        <w:ind w:left="4536"/>
      </w:pPr>
    </w:p>
    <w:p w14:paraId="62EBF063" w14:textId="77777777" w:rsidR="001C091E" w:rsidRPr="0084085D" w:rsidRDefault="001C091E" w:rsidP="0084085D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14:paraId="10720126" w14:textId="77777777" w:rsidR="001C091E" w:rsidRPr="0084085D" w:rsidRDefault="001C091E" w:rsidP="0084085D">
      <w:pPr>
        <w:jc w:val="left"/>
        <w:rPr>
          <w:sz w:val="24"/>
          <w:szCs w:val="24"/>
        </w:rPr>
      </w:pPr>
    </w:p>
    <w:p w14:paraId="00A2D9F6" w14:textId="77777777" w:rsidR="001C091E" w:rsidRPr="0084085D" w:rsidRDefault="001C091E" w:rsidP="002E0AF9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.Общие положения</w:t>
      </w:r>
    </w:p>
    <w:p w14:paraId="02906CF7" w14:textId="77777777" w:rsidR="001C091E" w:rsidRPr="0084085D" w:rsidRDefault="001C091E" w:rsidP="0084085D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14:paraId="79B0F4DA" w14:textId="69EF838B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</w:t>
      </w:r>
      <w:r w:rsidR="006B1BDD">
        <w:rPr>
          <w:sz w:val="24"/>
          <w:szCs w:val="24"/>
        </w:rPr>
        <w:t>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14:paraId="14AE5295" w14:textId="77777777" w:rsidR="001C091E" w:rsidRPr="0084085D" w:rsidRDefault="001C091E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14:paraId="7EA2E156" w14:textId="77777777" w:rsidR="001C091E" w:rsidRPr="0084085D" w:rsidRDefault="001C091E" w:rsidP="0084085D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49AB9DD2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14:paraId="57D26B9C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3E773635" w14:textId="00576076" w:rsidR="001C091E" w:rsidRPr="0084085D" w:rsidRDefault="001C091E" w:rsidP="002E0AF9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14:paraId="7E6776BA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6242B7DA" w14:textId="3935C922" w:rsidR="001C091E" w:rsidRDefault="001C091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84085D"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Лот 1</w:t>
      </w:r>
      <w:r w:rsidRPr="0084085D">
        <w:rPr>
          <w:b/>
          <w:sz w:val="24"/>
          <w:szCs w:val="24"/>
          <w:u w:val="single"/>
        </w:rPr>
        <w:t>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0310002:78</w:t>
      </w:r>
      <w:r w:rsidRPr="0084085D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1100</w:t>
      </w:r>
      <w:r w:rsidRPr="0084085D">
        <w:rPr>
          <w:sz w:val="24"/>
          <w:szCs w:val="24"/>
        </w:rPr>
        <w:t xml:space="preserve">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</w:t>
      </w:r>
      <w:r>
        <w:rPr>
          <w:sz w:val="24"/>
          <w:szCs w:val="24"/>
        </w:rPr>
        <w:t>нский муниципальный район, Пашозерское</w:t>
      </w:r>
      <w:r w:rsidRPr="0084085D">
        <w:rPr>
          <w:sz w:val="24"/>
          <w:szCs w:val="24"/>
        </w:rPr>
        <w:t xml:space="preserve"> сельское поселение, деревня </w:t>
      </w:r>
      <w:r>
        <w:rPr>
          <w:sz w:val="24"/>
          <w:szCs w:val="24"/>
        </w:rPr>
        <w:t>Кончик</w:t>
      </w:r>
      <w:r w:rsidRPr="0084085D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Центральная</w:t>
      </w:r>
      <w:r w:rsidRPr="0084085D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48.</w:t>
      </w:r>
    </w:p>
    <w:p w14:paraId="349410D2" w14:textId="77777777" w:rsidR="001C091E" w:rsidRPr="0084085D" w:rsidRDefault="001C091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14:paraId="2F560DF9" w14:textId="77777777" w:rsidR="001C091E" w:rsidRPr="0084085D" w:rsidRDefault="001C091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1362E074" w14:textId="77777777" w:rsidR="001C091E" w:rsidRPr="0084085D" w:rsidRDefault="001C091E" w:rsidP="0084085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84085D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</w:t>
      </w:r>
      <w:r>
        <w:rPr>
          <w:b/>
          <w:bCs/>
          <w:sz w:val="24"/>
          <w:szCs w:val="24"/>
        </w:rPr>
        <w:t>ючением сетей электроснабжения)</w:t>
      </w:r>
      <w:r w:rsidRPr="0084085D">
        <w:rPr>
          <w:b/>
          <w:bCs/>
          <w:sz w:val="24"/>
          <w:szCs w:val="24"/>
        </w:rPr>
        <w:t>:</w:t>
      </w:r>
    </w:p>
    <w:p w14:paraId="53497132" w14:textId="77777777" w:rsidR="001C091E" w:rsidRPr="00F36F2B" w:rsidRDefault="001C091E" w:rsidP="0084085D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F36F2B">
        <w:rPr>
          <w:sz w:val="24"/>
          <w:szCs w:val="24"/>
        </w:rPr>
        <w:t>К сети водоснабжения, водоотведения имеется.</w:t>
      </w:r>
    </w:p>
    <w:p w14:paraId="438867B3" w14:textId="77777777" w:rsidR="001C091E" w:rsidRPr="00F36F2B" w:rsidRDefault="001C091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36F2B">
        <w:rPr>
          <w:sz w:val="24"/>
          <w:szCs w:val="24"/>
        </w:rPr>
        <w:t xml:space="preserve">К сетям газоснабжения, теплоснабжения отсутствует. </w:t>
      </w:r>
    </w:p>
    <w:p w14:paraId="62FF2461" w14:textId="2F450595" w:rsidR="001C091E" w:rsidRPr="0084085D" w:rsidRDefault="001C091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84085D"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Лот 2</w:t>
      </w:r>
      <w:r w:rsidRPr="0084085D">
        <w:rPr>
          <w:b/>
          <w:sz w:val="24"/>
          <w:szCs w:val="24"/>
          <w:u w:val="single"/>
        </w:rPr>
        <w:t>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0419001:427</w:t>
      </w:r>
      <w:r w:rsidRPr="0084085D">
        <w:rPr>
          <w:color w:val="000000"/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>2255</w:t>
      </w:r>
      <w:r w:rsidRPr="0084085D">
        <w:rPr>
          <w:color w:val="000000"/>
          <w:sz w:val="24"/>
          <w:szCs w:val="24"/>
        </w:rPr>
        <w:t xml:space="preserve"> </w:t>
      </w:r>
      <w:r w:rsidRPr="0084085D">
        <w:rPr>
          <w:bCs/>
          <w:color w:val="000000"/>
          <w:sz w:val="24"/>
          <w:szCs w:val="24"/>
        </w:rPr>
        <w:t>квадратных метров,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84085D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Горское</w:t>
      </w:r>
      <w:r w:rsidRPr="0084085D">
        <w:rPr>
          <w:sz w:val="24"/>
          <w:szCs w:val="24"/>
        </w:rPr>
        <w:t xml:space="preserve"> сельское поселение, деревня </w:t>
      </w:r>
      <w:r>
        <w:rPr>
          <w:sz w:val="24"/>
          <w:szCs w:val="24"/>
        </w:rPr>
        <w:t>Кулига</w:t>
      </w:r>
      <w:r w:rsidRPr="0084085D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Дачная, 28.</w:t>
      </w:r>
    </w:p>
    <w:p w14:paraId="71237BB8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14:paraId="794E43EB" w14:textId="77777777" w:rsidR="001C091E" w:rsidRPr="0084085D" w:rsidRDefault="001C091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4A9074CC" w14:textId="77777777" w:rsidR="001C091E" w:rsidRPr="00003C36" w:rsidRDefault="001C091E" w:rsidP="00BF4AC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22DD9BA4" w14:textId="77777777" w:rsidR="001C091E" w:rsidRPr="004C1574" w:rsidRDefault="001C091E" w:rsidP="0084085D">
      <w:pPr>
        <w:autoSpaceDE w:val="0"/>
        <w:autoSpaceDN w:val="0"/>
        <w:adjustRightInd w:val="0"/>
        <w:ind w:firstLine="720"/>
        <w:outlineLvl w:val="0"/>
        <w:rPr>
          <w:bCs/>
          <w:sz w:val="24"/>
          <w:szCs w:val="24"/>
        </w:rPr>
      </w:pPr>
      <w:r w:rsidRPr="004C1574">
        <w:rPr>
          <w:bCs/>
          <w:sz w:val="24"/>
          <w:szCs w:val="24"/>
        </w:rPr>
        <w:t>Возможность подключения к сетям газо-, водо-, теплоснабжения, водоотведения отсутствует.</w:t>
      </w:r>
    </w:p>
    <w:p w14:paraId="2AA89AC7" w14:textId="77777777" w:rsidR="001C091E" w:rsidRPr="0084085D" w:rsidRDefault="001C091E" w:rsidP="0084085D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Предельные параметры разрешенного строительства объекта капитального строительства </w:t>
      </w:r>
      <w:r w:rsidRPr="0084085D">
        <w:rPr>
          <w:b/>
          <w:sz w:val="24"/>
          <w:szCs w:val="28"/>
        </w:rPr>
        <w:t>(при</w:t>
      </w:r>
      <w:r>
        <w:rPr>
          <w:b/>
          <w:sz w:val="24"/>
          <w:szCs w:val="28"/>
        </w:rPr>
        <w:t>менительно к лотам 1, 2</w:t>
      </w:r>
      <w:r w:rsidRPr="0084085D">
        <w:rPr>
          <w:b/>
          <w:sz w:val="24"/>
          <w:szCs w:val="28"/>
        </w:rPr>
        <w:t>)</w:t>
      </w:r>
      <w:r w:rsidRPr="0084085D">
        <w:rPr>
          <w:b/>
          <w:sz w:val="24"/>
          <w:szCs w:val="24"/>
        </w:rPr>
        <w:t>:</w:t>
      </w:r>
    </w:p>
    <w:p w14:paraId="2146809D" w14:textId="77777777" w:rsidR="001C091E" w:rsidRPr="0084085D" w:rsidRDefault="001C091E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- Максимальная высота здания – 10 метров;</w:t>
      </w:r>
    </w:p>
    <w:p w14:paraId="28C0C2FB" w14:textId="77777777" w:rsidR="001C091E" w:rsidRPr="0084085D" w:rsidRDefault="001C091E" w:rsidP="0084085D">
      <w:pPr>
        <w:ind w:firstLine="720"/>
        <w:rPr>
          <w:color w:val="000000"/>
          <w:sz w:val="24"/>
          <w:szCs w:val="24"/>
        </w:rPr>
      </w:pPr>
      <w:r w:rsidRPr="0084085D">
        <w:rPr>
          <w:sz w:val="24"/>
          <w:szCs w:val="24"/>
        </w:rPr>
        <w:lastRenderedPageBreak/>
        <w:t>- Максимальный процент застройки - 3</w:t>
      </w:r>
      <w:r w:rsidRPr="0084085D">
        <w:rPr>
          <w:sz w:val="24"/>
          <w:szCs w:val="24"/>
          <w:lang w:val="fi-FI"/>
        </w:rPr>
        <w:t>0</w:t>
      </w:r>
      <w:r w:rsidRPr="0084085D">
        <w:rPr>
          <w:sz w:val="24"/>
          <w:szCs w:val="24"/>
        </w:rPr>
        <w:t xml:space="preserve"> </w:t>
      </w:r>
      <w:r w:rsidRPr="0084085D">
        <w:rPr>
          <w:sz w:val="24"/>
          <w:szCs w:val="24"/>
          <w:lang w:val="fi-FI"/>
        </w:rPr>
        <w:t>%</w:t>
      </w:r>
      <w:r w:rsidRPr="0084085D">
        <w:rPr>
          <w:sz w:val="24"/>
          <w:szCs w:val="24"/>
        </w:rPr>
        <w:t>;</w:t>
      </w:r>
    </w:p>
    <w:p w14:paraId="0604D6A7" w14:textId="77777777" w:rsidR="001C091E" w:rsidRPr="0084085D" w:rsidRDefault="001C091E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color w:val="000000"/>
            <w:sz w:val="24"/>
            <w:szCs w:val="24"/>
          </w:rPr>
          <w:t>5 м</w:t>
        </w:r>
      </w:smartTag>
      <w:r w:rsidRPr="0084085D">
        <w:rPr>
          <w:color w:val="000000"/>
          <w:sz w:val="24"/>
          <w:szCs w:val="24"/>
        </w:rPr>
        <w:t>;</w:t>
      </w:r>
    </w:p>
    <w:p w14:paraId="02AB7261" w14:textId="77777777" w:rsidR="001C091E" w:rsidRPr="0084085D" w:rsidRDefault="001C091E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14:paraId="064F9F13" w14:textId="77777777" w:rsidR="001C091E" w:rsidRPr="0084085D" w:rsidRDefault="001C091E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14:paraId="37965959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</w:t>
      </w:r>
      <w:r w:rsidRPr="0084085D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sz w:val="24"/>
            <w:szCs w:val="24"/>
          </w:rPr>
          <w:t>5 м</w:t>
        </w:r>
      </w:smartTag>
      <w:r w:rsidRPr="0084085D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14:paraId="1DEE73B5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</w:t>
      </w:r>
      <w:r w:rsidRPr="0084085D">
        <w:rPr>
          <w:color w:val="FF0000"/>
          <w:sz w:val="24"/>
          <w:szCs w:val="24"/>
        </w:rPr>
        <w:t xml:space="preserve"> </w:t>
      </w:r>
      <w:r w:rsidRPr="0084085D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84085D">
          <w:rPr>
            <w:sz w:val="24"/>
            <w:szCs w:val="24"/>
          </w:rPr>
          <w:t>4,5 м</w:t>
        </w:r>
      </w:smartTag>
      <w:r w:rsidRPr="0084085D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84085D">
          <w:rPr>
            <w:sz w:val="24"/>
            <w:szCs w:val="24"/>
          </w:rPr>
          <w:t>6 м</w:t>
        </w:r>
      </w:smartTag>
      <w:r w:rsidRPr="0084085D">
        <w:rPr>
          <w:sz w:val="24"/>
          <w:szCs w:val="24"/>
        </w:rPr>
        <w:t>;</w:t>
      </w:r>
    </w:p>
    <w:p w14:paraId="5FD99CC7" w14:textId="77777777" w:rsidR="001C091E" w:rsidRPr="0084085D" w:rsidRDefault="001C091E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>;</w:t>
      </w:r>
    </w:p>
    <w:p w14:paraId="3A6056B6" w14:textId="77777777" w:rsidR="001C091E" w:rsidRPr="0084085D" w:rsidRDefault="001C091E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sz w:val="24"/>
            <w:szCs w:val="24"/>
          </w:rPr>
          <w:t>3 м</w:t>
        </w:r>
      </w:smartTag>
      <w:r w:rsidRPr="0084085D">
        <w:rPr>
          <w:sz w:val="24"/>
          <w:szCs w:val="24"/>
        </w:rPr>
        <w:t>;</w:t>
      </w:r>
    </w:p>
    <w:p w14:paraId="1CEB447C" w14:textId="77777777" w:rsidR="001C091E" w:rsidRPr="0084085D" w:rsidRDefault="001C091E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84085D">
          <w:rPr>
            <w:sz w:val="24"/>
            <w:szCs w:val="24"/>
          </w:rPr>
          <w:t>1 м</w:t>
        </w:r>
      </w:smartTag>
      <w:r w:rsidRPr="0084085D">
        <w:rPr>
          <w:sz w:val="24"/>
          <w:szCs w:val="24"/>
        </w:rPr>
        <w:t>;</w:t>
      </w:r>
    </w:p>
    <w:p w14:paraId="08AEFDA6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14:paraId="3C45906A" w14:textId="77777777" w:rsidR="001C091E" w:rsidRPr="0084085D" w:rsidRDefault="001C091E" w:rsidP="0084085D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  <w:r w:rsidRPr="0084085D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14:paraId="53C1F472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52CB8D42" w14:textId="5ACB8FAD" w:rsidR="001C091E" w:rsidRDefault="001C091E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14:paraId="65F700A1" w14:textId="77777777" w:rsidR="001C091E" w:rsidRPr="0084085D" w:rsidRDefault="001C091E" w:rsidP="00817BC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заявок (применительно к каждому лоту)</w:t>
      </w:r>
    </w:p>
    <w:p w14:paraId="4FE010A8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61EBD3A6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2F23603F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7B301BA9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7FA22D3C" w14:textId="57EC390D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0BAE46F8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37E5486C" w14:textId="4CE938EC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2183724" w14:textId="55C5DAA8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</w:t>
      </w:r>
      <w:r w:rsidR="007C5CDB">
        <w:rPr>
          <w:sz w:val="24"/>
          <w:szCs w:val="24"/>
        </w:rPr>
        <w:t>,</w:t>
      </w:r>
      <w:r w:rsidRPr="0084085D">
        <w:rPr>
          <w:sz w:val="24"/>
          <w:szCs w:val="24"/>
        </w:rPr>
        <w:t xml:space="preserve"> и иную дополнительную информацию, заявители могут получить у организатора аукциона.</w:t>
      </w:r>
    </w:p>
    <w:p w14:paraId="26084D1A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27829D03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58CE4944" w14:textId="215E6ADE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7CDD92FC" w14:textId="430E6812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</w:t>
      </w:r>
      <w:r w:rsidRPr="0084085D">
        <w:rPr>
          <w:sz w:val="24"/>
          <w:szCs w:val="24"/>
        </w:rPr>
        <w:lastRenderedPageBreak/>
        <w:t>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5B5CD338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131FE6FC" w14:textId="73BCF39F" w:rsidR="001C091E" w:rsidRPr="0084085D" w:rsidRDefault="001C091E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</w:t>
      </w:r>
      <w:r w:rsidR="006B1BDD">
        <w:rPr>
          <w:sz w:val="24"/>
          <w:szCs w:val="28"/>
        </w:rPr>
        <w:t>ас</w:t>
      </w:r>
      <w:r w:rsidRPr="0084085D">
        <w:rPr>
          <w:sz w:val="24"/>
          <w:szCs w:val="28"/>
        </w:rPr>
        <w:t xml:space="preserve">.; </w:t>
      </w:r>
      <w:r w:rsidR="006B1BDD" w:rsidRPr="0084085D">
        <w:rPr>
          <w:sz w:val="24"/>
          <w:szCs w:val="28"/>
        </w:rPr>
        <w:t>пятница с</w:t>
      </w:r>
      <w:r w:rsidRPr="0084085D">
        <w:rPr>
          <w:sz w:val="24"/>
          <w:szCs w:val="28"/>
        </w:rPr>
        <w:t xml:space="preserve"> 08.00 до 13.00 и с 14.00 до 16.00 ч</w:t>
      </w:r>
      <w:r w:rsidR="006B1BDD">
        <w:rPr>
          <w:sz w:val="24"/>
          <w:szCs w:val="28"/>
        </w:rPr>
        <w:t>ас</w:t>
      </w:r>
      <w:r w:rsidRPr="0084085D">
        <w:rPr>
          <w:sz w:val="24"/>
          <w:szCs w:val="28"/>
        </w:rPr>
        <w:t>.).</w:t>
      </w:r>
    </w:p>
    <w:p w14:paraId="49ED0AA4" w14:textId="77777777" w:rsidR="001C091E" w:rsidRPr="0084085D" w:rsidRDefault="001C091E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25BE1F27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09BDF263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570883EC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CB9EB44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03839D8C" w14:textId="77777777" w:rsidR="001C091E" w:rsidRDefault="001C091E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14:paraId="6B3FB17D" w14:textId="77777777" w:rsidR="001C091E" w:rsidRPr="0084085D" w:rsidRDefault="001C091E" w:rsidP="00EB17BB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(применительно к каждому лоту)</w:t>
      </w:r>
    </w:p>
    <w:p w14:paraId="0588FA01" w14:textId="77777777" w:rsidR="001C091E" w:rsidRPr="0084085D" w:rsidRDefault="001C091E" w:rsidP="002E0AF9">
      <w:pPr>
        <w:jc w:val="left"/>
        <w:rPr>
          <w:szCs w:val="28"/>
        </w:rPr>
      </w:pPr>
    </w:p>
    <w:p w14:paraId="72EBB9EC" w14:textId="77777777" w:rsidR="001C091E" w:rsidRPr="0084085D" w:rsidRDefault="001C091E" w:rsidP="0084085D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58489077" w14:textId="77777777" w:rsidR="001C091E" w:rsidRPr="0084085D" w:rsidRDefault="001C091E" w:rsidP="002E0AF9">
      <w:pPr>
        <w:rPr>
          <w:b/>
          <w:sz w:val="24"/>
          <w:szCs w:val="24"/>
        </w:rPr>
      </w:pPr>
    </w:p>
    <w:p w14:paraId="554D34A9" w14:textId="77777777" w:rsidR="001C091E" w:rsidRDefault="001C091E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14:paraId="0DEA1788" w14:textId="77777777" w:rsidR="001C091E" w:rsidRPr="0084085D" w:rsidRDefault="001C091E" w:rsidP="00EB17B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(применительно к каждому лоту)</w:t>
      </w:r>
    </w:p>
    <w:p w14:paraId="6895719A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48341FCC" w14:textId="34179E1A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6B1BDD">
        <w:rPr>
          <w:sz w:val="24"/>
          <w:szCs w:val="24"/>
        </w:rPr>
        <w:t>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12B4C2CF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BA22FAE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580BEDB1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5CAA8414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1. Непредставление необходимых для участия в аукционе документов или представление недостоверных сведений.</w:t>
      </w:r>
    </w:p>
    <w:p w14:paraId="1499D8DF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6D21A22D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3E5776E8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C79851D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CF4736B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68FC8717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AD7788A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9AD54B8" w14:textId="30AD22B6" w:rsidR="00346883" w:rsidRDefault="001C091E" w:rsidP="003468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</w:t>
      </w:r>
      <w:r w:rsidR="00A82BAB">
        <w:rPr>
          <w:sz w:val="24"/>
          <w:szCs w:val="24"/>
        </w:rPr>
        <w:t>,</w:t>
      </w:r>
      <w:r w:rsidRPr="0084085D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6B0C4AF" w14:textId="77777777" w:rsidR="00346883" w:rsidRDefault="00346883" w:rsidP="00346883">
      <w:pPr>
        <w:widowControl w:val="0"/>
        <w:autoSpaceDE w:val="0"/>
        <w:autoSpaceDN w:val="0"/>
        <w:adjustRightInd w:val="0"/>
        <w:ind w:firstLine="720"/>
        <w:rPr>
          <w:b/>
          <w:szCs w:val="28"/>
        </w:rPr>
      </w:pPr>
    </w:p>
    <w:p w14:paraId="2A5E69F6" w14:textId="0573CDF4" w:rsidR="001C091E" w:rsidRDefault="001C091E" w:rsidP="00346883">
      <w:pPr>
        <w:widowControl w:val="0"/>
        <w:autoSpaceDE w:val="0"/>
        <w:autoSpaceDN w:val="0"/>
        <w:adjustRightInd w:val="0"/>
        <w:ind w:firstLine="720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0313BB77" w14:textId="77777777" w:rsidR="001C091E" w:rsidRPr="0084085D" w:rsidRDefault="001C091E" w:rsidP="001B012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84085D">
        <w:rPr>
          <w:b/>
          <w:szCs w:val="28"/>
        </w:rPr>
        <w:t>(применительно к каждому лоту)</w:t>
      </w:r>
    </w:p>
    <w:p w14:paraId="270B8771" w14:textId="77777777" w:rsidR="001C091E" w:rsidRPr="0084085D" w:rsidRDefault="001C091E" w:rsidP="001B012A">
      <w:pPr>
        <w:ind w:firstLine="720"/>
        <w:jc w:val="left"/>
        <w:rPr>
          <w:b/>
          <w:szCs w:val="28"/>
        </w:rPr>
      </w:pPr>
    </w:p>
    <w:p w14:paraId="0057D146" w14:textId="06764C83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</w:t>
      </w:r>
      <w:r w:rsidR="00346883">
        <w:rPr>
          <w:sz w:val="24"/>
          <w:szCs w:val="24"/>
        </w:rPr>
        <w:t>:</w:t>
      </w:r>
      <w:r w:rsidRPr="0084085D">
        <w:rPr>
          <w:sz w:val="24"/>
          <w:szCs w:val="24"/>
        </w:rPr>
        <w:t xml:space="preserve">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44041F08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6D273D03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155C92C7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1B77AB58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58F51AA5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4E0C1750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40E73D11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021E8953" w14:textId="77777777" w:rsidR="001C091E" w:rsidRPr="0084085D" w:rsidRDefault="001C091E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6886E7F4" w14:textId="77777777" w:rsidR="001C091E" w:rsidRPr="0084085D" w:rsidRDefault="001C091E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A7D5B54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56256E45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75043537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3D7A6B41" w14:textId="77777777" w:rsidR="001C091E" w:rsidRPr="0084085D" w:rsidRDefault="001C091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1C716239" w14:textId="77777777" w:rsidR="001C091E" w:rsidRPr="0084085D" w:rsidRDefault="001C091E" w:rsidP="001B012A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603601AA" w14:textId="77777777" w:rsidR="00346883" w:rsidRPr="0084085D" w:rsidRDefault="00346883" w:rsidP="0084085D">
      <w:pPr>
        <w:jc w:val="center"/>
        <w:rPr>
          <w:b/>
          <w:sz w:val="24"/>
          <w:szCs w:val="24"/>
        </w:rPr>
      </w:pPr>
    </w:p>
    <w:p w14:paraId="45A68379" w14:textId="77777777" w:rsidR="001C091E" w:rsidRDefault="001C091E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200E951F" w14:textId="77777777" w:rsidR="001C091E" w:rsidRPr="0084085D" w:rsidRDefault="001C091E" w:rsidP="001B012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84085D">
        <w:rPr>
          <w:b/>
          <w:szCs w:val="28"/>
        </w:rPr>
        <w:t>(применительно к каждому лоту)</w:t>
      </w:r>
    </w:p>
    <w:p w14:paraId="6A7B89C5" w14:textId="77777777" w:rsidR="001C091E" w:rsidRPr="0084085D" w:rsidRDefault="001C091E" w:rsidP="0084085D">
      <w:pPr>
        <w:jc w:val="center"/>
        <w:rPr>
          <w:b/>
          <w:sz w:val="24"/>
          <w:szCs w:val="24"/>
        </w:rPr>
      </w:pPr>
    </w:p>
    <w:p w14:paraId="20613DA9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4D872FDF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56444FAF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15B1C5F7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600462F4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23551CC2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133D0A75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 xml:space="preserve">4) наименование и местонахождение (для юридического лица) фамилия, имя и </w:t>
      </w:r>
      <w:r w:rsidRPr="0084085D">
        <w:rPr>
          <w:rFonts w:eastAsia="Calibri"/>
          <w:sz w:val="24"/>
        </w:rPr>
        <w:lastRenderedPageBreak/>
        <w:t>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27C6E506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144CEBB4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5FB07AB" w14:textId="3114E7AE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</w:t>
      </w:r>
      <w:r w:rsidR="007C5CDB">
        <w:rPr>
          <w:sz w:val="24"/>
          <w:szCs w:val="24"/>
        </w:rPr>
        <w:t>е</w:t>
      </w:r>
      <w:r w:rsidRPr="0084085D">
        <w:rPr>
          <w:sz w:val="24"/>
          <w:szCs w:val="24"/>
        </w:rPr>
        <w:t>тся в счет арендной платы за земельный участок.</w:t>
      </w:r>
    </w:p>
    <w:p w14:paraId="6A621C8F" w14:textId="6483AFC6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346883">
        <w:rPr>
          <w:sz w:val="24"/>
          <w:szCs w:val="24"/>
        </w:rPr>
        <w:t>,</w:t>
      </w:r>
      <w:r w:rsidRPr="0084085D">
        <w:rPr>
          <w:sz w:val="24"/>
          <w:szCs w:val="24"/>
        </w:rPr>
        <w:t xml:space="preserve"> возвращаются указанным лицам в течени</w:t>
      </w:r>
      <w:r w:rsidR="00346883">
        <w:rPr>
          <w:sz w:val="24"/>
          <w:szCs w:val="24"/>
        </w:rPr>
        <w:t>е</w:t>
      </w:r>
      <w:r w:rsidRPr="0084085D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14:paraId="50EE9A4D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0D7ADE0" w14:textId="77777777" w:rsidR="00346883" w:rsidRPr="0084085D" w:rsidRDefault="00346883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BA03447" w14:textId="77777777" w:rsidR="001C091E" w:rsidRDefault="001C091E" w:rsidP="001C091E">
      <w:pPr>
        <w:numPr>
          <w:ilvl w:val="0"/>
          <w:numId w:val="4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14:paraId="3C0256D8" w14:textId="77777777" w:rsidR="001C091E" w:rsidRPr="0084085D" w:rsidRDefault="001C091E" w:rsidP="00EB17BB">
      <w:pPr>
        <w:ind w:firstLine="720"/>
        <w:rPr>
          <w:b/>
          <w:szCs w:val="28"/>
        </w:rPr>
      </w:pPr>
      <w:r w:rsidRPr="0084085D">
        <w:rPr>
          <w:b/>
          <w:szCs w:val="28"/>
        </w:rPr>
        <w:t>земельного участка (применительно к каждому лоту)</w:t>
      </w:r>
    </w:p>
    <w:p w14:paraId="40CA6826" w14:textId="77777777" w:rsidR="001C091E" w:rsidRPr="0084085D" w:rsidRDefault="001C091E" w:rsidP="0084085D">
      <w:pPr>
        <w:ind w:left="360"/>
        <w:jc w:val="center"/>
        <w:rPr>
          <w:b/>
          <w:sz w:val="24"/>
          <w:szCs w:val="24"/>
        </w:rPr>
      </w:pPr>
    </w:p>
    <w:p w14:paraId="300A3ED1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14189692" w14:textId="77777777" w:rsidR="001C091E" w:rsidRPr="0084085D" w:rsidRDefault="001C091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E550CD3" w14:textId="77777777" w:rsidR="001C091E" w:rsidRPr="0084085D" w:rsidRDefault="001C091E" w:rsidP="00701DD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FD9AD73" w14:textId="6D362857" w:rsidR="001C091E" w:rsidRDefault="001C091E" w:rsidP="0084085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 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51B673C3" w14:textId="08AB6178" w:rsidR="00346883" w:rsidRPr="0084085D" w:rsidRDefault="00346883" w:rsidP="003468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14:paraId="0CE01AD4" w14:textId="77777777" w:rsidR="001C091E" w:rsidRPr="0084085D" w:rsidRDefault="001C091E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</w:p>
    <w:p w14:paraId="0C71E8D9" w14:textId="3997467A" w:rsidR="001C091E" w:rsidRDefault="001C091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№1</w:t>
      </w:r>
    </w:p>
    <w:p w14:paraId="08FE784B" w14:textId="31C6FAFB" w:rsidR="001C091E" w:rsidRPr="0084085D" w:rsidRDefault="001C091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25599636" w14:textId="77777777" w:rsidR="001C091E" w:rsidRPr="0084085D" w:rsidRDefault="001C091E" w:rsidP="0084085D">
      <w:pPr>
        <w:jc w:val="right"/>
        <w:rPr>
          <w:color w:val="000000"/>
          <w:sz w:val="24"/>
          <w:szCs w:val="24"/>
        </w:rPr>
      </w:pPr>
    </w:p>
    <w:p w14:paraId="78E45B99" w14:textId="77777777" w:rsidR="001C091E" w:rsidRPr="0084085D" w:rsidRDefault="001C091E" w:rsidP="0084085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6B9AEF72" w14:textId="77777777" w:rsidR="001C091E" w:rsidRPr="00A171E5" w:rsidRDefault="001C091E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32A6404E" w14:textId="77777777" w:rsidR="00346883" w:rsidRDefault="00346883" w:rsidP="0084085D">
      <w:pPr>
        <w:jc w:val="center"/>
        <w:rPr>
          <w:b/>
          <w:bCs/>
          <w:color w:val="000000"/>
          <w:sz w:val="24"/>
          <w:szCs w:val="24"/>
        </w:rPr>
      </w:pPr>
    </w:p>
    <w:p w14:paraId="31E0D3CA" w14:textId="7B77813F" w:rsidR="001C091E" w:rsidRPr="0084085D" w:rsidRDefault="001C091E" w:rsidP="0084085D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14:paraId="1929AB1A" w14:textId="77777777" w:rsidR="001C091E" w:rsidRPr="0084085D" w:rsidRDefault="001C091E" w:rsidP="0084085D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14:paraId="6E95B931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14:paraId="00EE8836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59EC3963" w14:textId="77777777" w:rsidR="001C091E" w:rsidRPr="0084085D" w:rsidRDefault="001C091E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14:paraId="56626687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14:paraId="18042D00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</w:p>
    <w:p w14:paraId="733F1850" w14:textId="77777777" w:rsidR="001C091E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14:paraId="5694A18F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1F06C564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61CF4A05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68578099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</w:p>
    <w:p w14:paraId="7FED652A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514EF890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14:paraId="5DA29356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14:paraId="40FB4114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________,ИНН ______________</w:t>
      </w:r>
    </w:p>
    <w:p w14:paraId="01FC7941" w14:textId="77777777" w:rsidR="001C091E" w:rsidRPr="0084085D" w:rsidRDefault="001C091E" w:rsidP="0084085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4DC4760C" w14:textId="77777777" w:rsidR="001C091E" w:rsidRDefault="001C091E" w:rsidP="009A28C5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14:paraId="04F1967D" w14:textId="77777777" w:rsidR="001C091E" w:rsidRPr="0084085D" w:rsidRDefault="001C091E" w:rsidP="009A28C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14:paraId="4326E1A6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45AB6589" w14:textId="77777777" w:rsidR="001C091E" w:rsidRPr="0084085D" w:rsidRDefault="001C091E" w:rsidP="0084085D">
      <w:pPr>
        <w:rPr>
          <w:color w:val="000000"/>
          <w:sz w:val="24"/>
          <w:szCs w:val="24"/>
        </w:rPr>
      </w:pPr>
    </w:p>
    <w:p w14:paraId="5B631681" w14:textId="77777777" w:rsidR="001C091E" w:rsidRPr="0084085D" w:rsidRDefault="001C091E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0363359F" w14:textId="77777777" w:rsidR="001C091E" w:rsidRPr="0084085D" w:rsidRDefault="001C091E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100CD7AD" w14:textId="13601E3C" w:rsidR="001C091E" w:rsidRPr="007C5CDB" w:rsidRDefault="001C091E" w:rsidP="0084085D">
      <w:pPr>
        <w:rPr>
          <w:sz w:val="24"/>
          <w:szCs w:val="24"/>
        </w:rPr>
      </w:pPr>
      <w:r w:rsidRPr="007C5CDB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7C5CDB">
        <w:rPr>
          <w:sz w:val="24"/>
          <w:szCs w:val="24"/>
        </w:rPr>
        <w:t>47:13:__________________</w:t>
      </w:r>
      <w:r w:rsidRPr="007C5CDB">
        <w:rPr>
          <w:color w:val="000000"/>
          <w:sz w:val="24"/>
          <w:szCs w:val="24"/>
        </w:rPr>
        <w:t xml:space="preserve">, расположенного </w:t>
      </w:r>
      <w:r w:rsidRPr="007C5CDB">
        <w:rPr>
          <w:sz w:val="24"/>
          <w:szCs w:val="24"/>
        </w:rPr>
        <w:t xml:space="preserve">по адресу: </w:t>
      </w:r>
      <w:r w:rsidR="007C5CDB" w:rsidRPr="007C5CDB">
        <w:rPr>
          <w:sz w:val="24"/>
          <w:szCs w:val="24"/>
        </w:rPr>
        <w:t xml:space="preserve">Российская Федерация, </w:t>
      </w:r>
      <w:r w:rsidRPr="007C5CDB">
        <w:rPr>
          <w:sz w:val="24"/>
          <w:szCs w:val="24"/>
        </w:rPr>
        <w:t>Ленинградская область, Тихвинский муниципальный район, _______</w:t>
      </w:r>
      <w:r w:rsidR="007C5CDB">
        <w:rPr>
          <w:sz w:val="24"/>
          <w:szCs w:val="24"/>
        </w:rPr>
        <w:t>____</w:t>
      </w:r>
      <w:r w:rsidRPr="007C5CDB">
        <w:rPr>
          <w:sz w:val="24"/>
          <w:szCs w:val="24"/>
        </w:rPr>
        <w:t>_ сельское поселение, ____________________________________________.</w:t>
      </w:r>
    </w:p>
    <w:p w14:paraId="57BAC331" w14:textId="77777777" w:rsidR="001C091E" w:rsidRPr="0084085D" w:rsidRDefault="001C091E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32DF033F" w14:textId="77777777" w:rsidR="001C091E" w:rsidRPr="0084085D" w:rsidRDefault="001C091E" w:rsidP="0084085D">
      <w:pPr>
        <w:rPr>
          <w:color w:val="000000"/>
          <w:sz w:val="16"/>
          <w:szCs w:val="16"/>
        </w:rPr>
      </w:pPr>
    </w:p>
    <w:p w14:paraId="308C5690" w14:textId="77777777" w:rsidR="001C091E" w:rsidRPr="0084085D" w:rsidRDefault="001C091E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14:paraId="12E1A184" w14:textId="77777777" w:rsidR="001C091E" w:rsidRPr="00765869" w:rsidRDefault="001C091E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14:paraId="74FDF834" w14:textId="77777777" w:rsidR="001C091E" w:rsidRPr="0084085D" w:rsidRDefault="001C091E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14:paraId="4E27C605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</w:p>
    <w:p w14:paraId="66E493A4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6A00F502" w14:textId="77777777" w:rsidR="001C091E" w:rsidRPr="0084085D" w:rsidRDefault="001C091E" w:rsidP="0084085D">
      <w:pPr>
        <w:jc w:val="left"/>
        <w:rPr>
          <w:color w:val="000000"/>
          <w:sz w:val="10"/>
          <w:szCs w:val="10"/>
        </w:rPr>
      </w:pPr>
    </w:p>
    <w:p w14:paraId="41C44649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14:paraId="21C94254" w14:textId="77777777" w:rsidR="001C091E" w:rsidRPr="0084085D" w:rsidRDefault="001C091E" w:rsidP="0084085D">
      <w:pPr>
        <w:jc w:val="left"/>
        <w:rPr>
          <w:color w:val="000000"/>
          <w:sz w:val="10"/>
          <w:szCs w:val="10"/>
        </w:rPr>
      </w:pPr>
    </w:p>
    <w:p w14:paraId="410241E5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14:paraId="0EA6BC92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2D9CE05E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14:paraId="765839E1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</w:p>
    <w:p w14:paraId="31B174BC" w14:textId="77777777" w:rsidR="001C091E" w:rsidRPr="0084085D" w:rsidRDefault="001C091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7FD81DD8" w14:textId="77777777" w:rsidR="001C091E" w:rsidRPr="0084085D" w:rsidRDefault="001C091E" w:rsidP="0084085D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14:paraId="20FDE799" w14:textId="2EFDB1E6" w:rsidR="001C091E" w:rsidRDefault="001C091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№2</w:t>
      </w:r>
    </w:p>
    <w:p w14:paraId="47AAA36F" w14:textId="559E9BEC" w:rsidR="001C091E" w:rsidRPr="0084085D" w:rsidRDefault="001C091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784CC4C5" w14:textId="77777777" w:rsidR="001C091E" w:rsidRPr="0084085D" w:rsidRDefault="001C091E" w:rsidP="0084085D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3425A58A" w14:textId="77777777" w:rsidR="001C091E" w:rsidRPr="0084085D" w:rsidRDefault="001C091E" w:rsidP="0084085D">
      <w:pPr>
        <w:ind w:right="-1"/>
        <w:jc w:val="center"/>
        <w:rPr>
          <w:rFonts w:eastAsia="Calibri"/>
          <w:b/>
          <w:sz w:val="22"/>
          <w:szCs w:val="22"/>
        </w:rPr>
      </w:pPr>
    </w:p>
    <w:p w14:paraId="234C6F3C" w14:textId="77777777" w:rsidR="001C091E" w:rsidRPr="0084085D" w:rsidRDefault="001C091E" w:rsidP="0084085D">
      <w:pPr>
        <w:ind w:right="-1"/>
        <w:jc w:val="center"/>
        <w:rPr>
          <w:rFonts w:eastAsia="Calibri"/>
          <w:b/>
          <w:sz w:val="24"/>
          <w:szCs w:val="24"/>
        </w:rPr>
      </w:pPr>
      <w:r w:rsidRPr="0084085D">
        <w:rPr>
          <w:rFonts w:eastAsia="Calibri"/>
          <w:b/>
          <w:sz w:val="24"/>
          <w:szCs w:val="24"/>
        </w:rPr>
        <w:t>ДОГОВОР АРЕНДЫ</w:t>
      </w:r>
    </w:p>
    <w:p w14:paraId="46540AF1" w14:textId="77777777" w:rsidR="001C091E" w:rsidRPr="0084085D" w:rsidRDefault="001C091E" w:rsidP="0084085D">
      <w:pPr>
        <w:ind w:right="-1"/>
        <w:jc w:val="center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земельного участка</w:t>
      </w:r>
    </w:p>
    <w:p w14:paraId="21349798" w14:textId="77777777" w:rsidR="001C091E" w:rsidRPr="0084085D" w:rsidRDefault="001C091E" w:rsidP="0084085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C091E" w:rsidRPr="0084085D" w14:paraId="00E58F83" w14:textId="77777777" w:rsidTr="001C4998">
        <w:tc>
          <w:tcPr>
            <w:tcW w:w="2481" w:type="pct"/>
          </w:tcPr>
          <w:p w14:paraId="79A8661A" w14:textId="77777777" w:rsidR="001C091E" w:rsidRPr="0084085D" w:rsidRDefault="001C091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4C61E303" w14:textId="77777777" w:rsidR="001C091E" w:rsidRPr="0084085D" w:rsidRDefault="001C091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624ED5C3" w14:textId="77777777" w:rsidR="001C091E" w:rsidRPr="0084085D" w:rsidRDefault="001C091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56B745B" w14:textId="77777777" w:rsidR="001C091E" w:rsidRPr="0084085D" w:rsidRDefault="001C091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от «______» _________________  20__ года</w:t>
            </w:r>
          </w:p>
          <w:p w14:paraId="065B8AB9" w14:textId="77777777" w:rsidR="001C091E" w:rsidRPr="0084085D" w:rsidRDefault="001C091E" w:rsidP="0084085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1BF3FD4" w14:textId="77777777" w:rsidR="001C091E" w:rsidRPr="0084085D" w:rsidRDefault="001C091E" w:rsidP="0084085D">
      <w:pPr>
        <w:ind w:right="-1"/>
        <w:rPr>
          <w:b/>
          <w:sz w:val="22"/>
          <w:szCs w:val="22"/>
        </w:rPr>
      </w:pPr>
    </w:p>
    <w:p w14:paraId="21005414" w14:textId="77777777" w:rsidR="001C091E" w:rsidRPr="007E37CB" w:rsidRDefault="001C091E" w:rsidP="00346883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24A63AC0" w14:textId="77777777" w:rsidR="001C091E" w:rsidRPr="0084085D" w:rsidRDefault="001C091E" w:rsidP="00346883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18289AC7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68C676E8" w14:textId="77777777" w:rsidR="001C091E" w:rsidRPr="0084085D" w:rsidRDefault="001C091E" w:rsidP="00346883">
      <w:pPr>
        <w:ind w:firstLine="700"/>
        <w:rPr>
          <w:b/>
          <w:i/>
          <w:sz w:val="24"/>
          <w:szCs w:val="24"/>
        </w:rPr>
      </w:pPr>
    </w:p>
    <w:p w14:paraId="20CC83BA" w14:textId="77777777" w:rsidR="001C091E" w:rsidRPr="0084085D" w:rsidRDefault="001C091E" w:rsidP="00346883">
      <w:pPr>
        <w:ind w:firstLine="70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1. ПРЕДМЕТ ДОГОВОРА</w:t>
      </w:r>
    </w:p>
    <w:p w14:paraId="60E645D8" w14:textId="77777777" w:rsidR="001C091E" w:rsidRPr="0084085D" w:rsidRDefault="001C091E" w:rsidP="00346883">
      <w:pPr>
        <w:ind w:firstLine="700"/>
        <w:rPr>
          <w:b/>
          <w:i/>
          <w:sz w:val="24"/>
          <w:szCs w:val="24"/>
        </w:rPr>
      </w:pPr>
    </w:p>
    <w:p w14:paraId="7D12500C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14:paraId="4295E1BB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0B01A910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84085D">
        <w:rPr>
          <w:b/>
          <w:sz w:val="22"/>
          <w:szCs w:val="22"/>
        </w:rPr>
        <w:t>47:13:_________</w:t>
      </w:r>
      <w:r w:rsidRPr="0084085D">
        <w:rPr>
          <w:b/>
          <w:bCs/>
          <w:sz w:val="22"/>
          <w:szCs w:val="22"/>
        </w:rPr>
        <w:t>____</w:t>
      </w:r>
      <w:r w:rsidRPr="0084085D">
        <w:rPr>
          <w:color w:val="000000"/>
          <w:sz w:val="22"/>
          <w:szCs w:val="22"/>
        </w:rPr>
        <w:t>;</w:t>
      </w:r>
    </w:p>
    <w:p w14:paraId="59BF9464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 xml:space="preserve">площадь: _______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25ACA868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земель: </w:t>
      </w:r>
      <w:r w:rsidRPr="0084085D">
        <w:rPr>
          <w:b/>
          <w:sz w:val="22"/>
          <w:szCs w:val="22"/>
        </w:rPr>
        <w:t>земли населенных пунктов</w:t>
      </w:r>
      <w:r w:rsidRPr="00C676D4">
        <w:rPr>
          <w:sz w:val="22"/>
          <w:szCs w:val="22"/>
        </w:rPr>
        <w:t>;</w:t>
      </w:r>
    </w:p>
    <w:p w14:paraId="6BC55CB8" w14:textId="4DDB1CC0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>местоположение:</w:t>
      </w:r>
      <w:r w:rsidRPr="0084085D">
        <w:rPr>
          <w:sz w:val="22"/>
          <w:szCs w:val="22"/>
        </w:rPr>
        <w:t xml:space="preserve"> </w:t>
      </w:r>
      <w:r w:rsidR="007C5CDB" w:rsidRPr="007C5CDB">
        <w:rPr>
          <w:b/>
          <w:bCs/>
          <w:sz w:val="22"/>
          <w:szCs w:val="22"/>
        </w:rPr>
        <w:t>Российская Федерация,</w:t>
      </w:r>
      <w:r w:rsidR="007C5CDB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 xml:space="preserve">Ленинградская область, </w:t>
      </w:r>
      <w:r w:rsidRPr="00C676D4">
        <w:rPr>
          <w:b/>
          <w:sz w:val="22"/>
          <w:szCs w:val="22"/>
        </w:rPr>
        <w:t>Тихвинский муниципальный район,</w:t>
      </w:r>
      <w:r w:rsidR="003468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</w:t>
      </w:r>
      <w:r w:rsidR="00346883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</w:t>
      </w:r>
      <w:r w:rsidRPr="0084085D">
        <w:rPr>
          <w:b/>
          <w:sz w:val="22"/>
          <w:szCs w:val="22"/>
        </w:rPr>
        <w:t>_</w:t>
      </w:r>
      <w:r w:rsidRPr="00C676D4">
        <w:rPr>
          <w:b/>
          <w:sz w:val="22"/>
          <w:szCs w:val="22"/>
        </w:rPr>
        <w:t xml:space="preserve">сельское </w:t>
      </w:r>
      <w:r w:rsidRPr="0084085D">
        <w:rPr>
          <w:b/>
          <w:sz w:val="22"/>
          <w:szCs w:val="22"/>
        </w:rPr>
        <w:t>поселение,</w:t>
      </w:r>
      <w:r w:rsidR="007C5CDB">
        <w:rPr>
          <w:b/>
          <w:sz w:val="22"/>
          <w:szCs w:val="22"/>
        </w:rPr>
        <w:t xml:space="preserve"> __________________</w:t>
      </w:r>
      <w:r>
        <w:rPr>
          <w:b/>
          <w:sz w:val="22"/>
          <w:szCs w:val="22"/>
        </w:rPr>
        <w:t>________</w:t>
      </w:r>
      <w:r w:rsidRPr="0084085D">
        <w:rPr>
          <w:b/>
          <w:sz w:val="22"/>
          <w:szCs w:val="22"/>
        </w:rPr>
        <w:t xml:space="preserve"> _</w:t>
      </w:r>
      <w:r w:rsidRPr="0084085D">
        <w:rPr>
          <w:b/>
          <w:bCs/>
          <w:sz w:val="22"/>
          <w:szCs w:val="22"/>
        </w:rPr>
        <w:t>______________________________</w:t>
      </w:r>
      <w:r w:rsidRPr="00C676D4">
        <w:rPr>
          <w:b/>
          <w:sz w:val="22"/>
          <w:szCs w:val="22"/>
        </w:rPr>
        <w:t>_______</w:t>
      </w:r>
      <w:r w:rsidRPr="0084085D">
        <w:rPr>
          <w:bCs/>
          <w:sz w:val="22"/>
          <w:szCs w:val="22"/>
        </w:rPr>
        <w:t>;</w:t>
      </w:r>
    </w:p>
    <w:p w14:paraId="0D82EEDD" w14:textId="77777777" w:rsidR="001C091E" w:rsidRPr="0084085D" w:rsidRDefault="001C091E" w:rsidP="00346883">
      <w:pPr>
        <w:ind w:firstLine="700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 w:rsidRPr="0084085D">
        <w:rPr>
          <w:color w:val="000000"/>
          <w:sz w:val="22"/>
          <w:szCs w:val="22"/>
        </w:rPr>
        <w:t>_</w:t>
      </w:r>
      <w:r w:rsidRPr="00C676D4">
        <w:rPr>
          <w:color w:val="000000"/>
          <w:sz w:val="22"/>
          <w:szCs w:val="22"/>
        </w:rPr>
        <w:t>_____________________________</w:t>
      </w:r>
      <w:r w:rsidRPr="00C676D4">
        <w:rPr>
          <w:sz w:val="22"/>
          <w:szCs w:val="22"/>
        </w:rPr>
        <w:t>.</w:t>
      </w:r>
    </w:p>
    <w:p w14:paraId="73125D0A" w14:textId="77777777" w:rsidR="001C091E" w:rsidRPr="0084085D" w:rsidRDefault="001C091E" w:rsidP="00346883">
      <w:pPr>
        <w:ind w:firstLine="700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228830C9" w14:textId="77777777" w:rsidR="001C091E" w:rsidRPr="00C676D4" w:rsidRDefault="001C091E" w:rsidP="00346883">
      <w:pPr>
        <w:tabs>
          <w:tab w:val="left" w:pos="0"/>
          <w:tab w:val="left" w:pos="9923"/>
        </w:tabs>
        <w:ind w:firstLine="70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5DC45513" w14:textId="77777777" w:rsidR="001C091E" w:rsidRPr="00C676D4" w:rsidRDefault="001C091E" w:rsidP="00346883">
      <w:pPr>
        <w:tabs>
          <w:tab w:val="left" w:pos="0"/>
          <w:tab w:val="left" w:pos="9923"/>
        </w:tabs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14:paraId="5000B3BC" w14:textId="77777777" w:rsidR="001C091E" w:rsidRPr="00C676D4" w:rsidRDefault="001C091E" w:rsidP="00346883">
      <w:pPr>
        <w:ind w:firstLine="700"/>
        <w:rPr>
          <w:b/>
          <w:sz w:val="22"/>
          <w:szCs w:val="22"/>
        </w:rPr>
      </w:pPr>
    </w:p>
    <w:p w14:paraId="45FC1A79" w14:textId="77777777" w:rsidR="001C091E" w:rsidRPr="0084085D" w:rsidRDefault="001C091E" w:rsidP="00346883">
      <w:pPr>
        <w:ind w:firstLine="70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2. СРОК ДЕЙСТВИЯ ДОГОВОРА И АРЕНДНАЯ ПЛАТА</w:t>
      </w:r>
    </w:p>
    <w:p w14:paraId="7390725D" w14:textId="77777777" w:rsidR="001C091E" w:rsidRPr="0084085D" w:rsidRDefault="001C091E" w:rsidP="00346883">
      <w:pPr>
        <w:ind w:firstLine="700"/>
        <w:rPr>
          <w:b/>
          <w:i/>
          <w:sz w:val="24"/>
          <w:szCs w:val="24"/>
        </w:rPr>
      </w:pPr>
    </w:p>
    <w:p w14:paraId="078054E5" w14:textId="77777777" w:rsidR="001C091E" w:rsidRPr="00C676D4" w:rsidRDefault="001C091E" w:rsidP="00346883">
      <w:pPr>
        <w:ind w:firstLine="700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2.1. Срок действия Договора устанавливается с </w:t>
      </w:r>
      <w:r w:rsidRPr="00C676D4">
        <w:rPr>
          <w:b/>
          <w:sz w:val="22"/>
          <w:szCs w:val="22"/>
        </w:rPr>
        <w:t>даты проведения аук</w:t>
      </w:r>
      <w:r>
        <w:rPr>
          <w:b/>
          <w:sz w:val="22"/>
          <w:szCs w:val="22"/>
        </w:rPr>
        <w:t>циона «_____» _____________ 2022 года  на 20</w:t>
      </w:r>
      <w:r w:rsidRPr="00C676D4">
        <w:rPr>
          <w:b/>
          <w:sz w:val="22"/>
          <w:szCs w:val="22"/>
        </w:rPr>
        <w:t xml:space="preserve"> лет.</w:t>
      </w:r>
    </w:p>
    <w:p w14:paraId="61459973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61CBCD3" w14:textId="77777777" w:rsidR="001C091E" w:rsidRPr="0084085D" w:rsidRDefault="001C091E" w:rsidP="00346883">
      <w:pPr>
        <w:ind w:firstLine="700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(______________________________) рублей.</w:t>
      </w:r>
      <w:r w:rsidRPr="0084085D">
        <w:rPr>
          <w:b/>
          <w:sz w:val="22"/>
          <w:szCs w:val="22"/>
        </w:rPr>
        <w:t xml:space="preserve"> </w:t>
      </w:r>
    </w:p>
    <w:p w14:paraId="5784C1A5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 xml:space="preserve">2021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84085D">
        <w:rPr>
          <w:sz w:val="22"/>
          <w:szCs w:val="22"/>
          <w:u w:val="single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1B05AC5D" w14:textId="77777777" w:rsidR="001C091E" w:rsidRPr="0084085D" w:rsidRDefault="001C091E" w:rsidP="00346883">
      <w:pPr>
        <w:ind w:firstLine="70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lastRenderedPageBreak/>
        <w:t>Денежные средства должны поступить на счет АРЕНДОДАТЕЛЯ не позднее установленных дат.</w:t>
      </w:r>
    </w:p>
    <w:p w14:paraId="43B221F5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C676D4">
        <w:rPr>
          <w:b/>
          <w:sz w:val="22"/>
          <w:szCs w:val="22"/>
        </w:rPr>
        <w:t xml:space="preserve"> (______________________________________________________)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C676D4">
        <w:rPr>
          <w:b/>
          <w:sz w:val="22"/>
          <w:szCs w:val="22"/>
        </w:rPr>
        <w:t>(______________________________)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__________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(_________________ _____________________</w:t>
      </w: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Pr="00C676D4">
        <w:rPr>
          <w:b/>
          <w:sz w:val="22"/>
          <w:szCs w:val="22"/>
        </w:rPr>
        <w:t xml:space="preserve">_) рублей. </w:t>
      </w:r>
    </w:p>
    <w:p w14:paraId="23CD9A5C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21A7738C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30087736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4FD212AE" w14:textId="77777777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492382AA" w14:textId="51CECB16" w:rsidR="001C091E" w:rsidRPr="00C676D4" w:rsidRDefault="001C091E" w:rsidP="00346883">
      <w:pPr>
        <w:ind w:firstLine="700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</w:t>
      </w:r>
      <w:r w:rsidR="00346883">
        <w:rPr>
          <w:sz w:val="22"/>
          <w:szCs w:val="22"/>
        </w:rPr>
        <w:t>.</w:t>
      </w:r>
    </w:p>
    <w:p w14:paraId="72588B59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9E6BC22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3CC4649" w14:textId="77777777" w:rsidR="001C091E" w:rsidRPr="0084085D" w:rsidRDefault="001C091E" w:rsidP="00346883">
      <w:pPr>
        <w:autoSpaceDE w:val="0"/>
        <w:autoSpaceDN w:val="0"/>
        <w:adjustRightInd w:val="0"/>
        <w:ind w:firstLine="70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EB12181" w14:textId="0551EC1A" w:rsidR="001C091E" w:rsidRPr="00C676D4" w:rsidRDefault="001C091E" w:rsidP="00346883">
      <w:pPr>
        <w:tabs>
          <w:tab w:val="left" w:pos="0"/>
          <w:tab w:val="left" w:pos="9923"/>
        </w:tabs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 xml:space="preserve">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2C5F3A8A" w14:textId="77777777" w:rsidR="001C091E" w:rsidRPr="0084085D" w:rsidRDefault="001C091E" w:rsidP="0034688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0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5C559074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14:paraId="5993A78D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</w:p>
    <w:p w14:paraId="108FBE44" w14:textId="77777777" w:rsidR="001C091E" w:rsidRPr="0084085D" w:rsidRDefault="001C091E" w:rsidP="00346883">
      <w:pPr>
        <w:ind w:firstLine="70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7582FBB6" w14:textId="77777777" w:rsidR="001C091E" w:rsidRPr="0084085D" w:rsidRDefault="001C091E" w:rsidP="00346883">
      <w:pPr>
        <w:ind w:firstLine="700"/>
        <w:rPr>
          <w:rFonts w:eastAsia="Calibri"/>
          <w:b/>
          <w:sz w:val="22"/>
          <w:szCs w:val="22"/>
        </w:rPr>
      </w:pPr>
    </w:p>
    <w:p w14:paraId="3CFF5A1F" w14:textId="43067F6E" w:rsidR="001C091E" w:rsidRPr="0084085D" w:rsidRDefault="001C091E" w:rsidP="00346883">
      <w:pPr>
        <w:autoSpaceDE w:val="0"/>
        <w:autoSpaceDN w:val="0"/>
        <w:adjustRightInd w:val="0"/>
        <w:ind w:firstLine="70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 xml:space="preserve">3.1.1. На возмещение убытков, причиненных ухудшением качества земель и экологической обстановки в результате хозяйственной деятельности </w:t>
      </w:r>
      <w:r w:rsidR="00346883" w:rsidRPr="0084085D">
        <w:rPr>
          <w:bCs/>
          <w:sz w:val="22"/>
          <w:szCs w:val="22"/>
        </w:rPr>
        <w:t>АРЕНДАТОРА</w:t>
      </w:r>
      <w:r w:rsidRPr="0084085D">
        <w:rPr>
          <w:bCs/>
          <w:sz w:val="22"/>
          <w:szCs w:val="22"/>
        </w:rPr>
        <w:t>, а также по иным основаниям, предусмотренным законодательством Российской Федерации.</w:t>
      </w:r>
    </w:p>
    <w:p w14:paraId="2B312B68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185B0DF3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7832DC98" w14:textId="32DB6482" w:rsidR="001C091E" w:rsidRPr="0084085D" w:rsidRDefault="001C091E" w:rsidP="00346883">
      <w:pPr>
        <w:ind w:firstLine="70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 Договора.</w:t>
      </w:r>
    </w:p>
    <w:p w14:paraId="5245B1B2" w14:textId="77777777" w:rsidR="001C091E" w:rsidRPr="0084085D" w:rsidRDefault="001C091E" w:rsidP="00346883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56BEEAE1" w14:textId="77777777" w:rsidR="001C091E" w:rsidRPr="0084085D" w:rsidRDefault="001C091E" w:rsidP="00346883">
      <w:pPr>
        <w:ind w:firstLine="700"/>
        <w:rPr>
          <w:rFonts w:eastAsia="Calibri"/>
          <w:b/>
          <w:sz w:val="22"/>
          <w:szCs w:val="22"/>
        </w:rPr>
      </w:pPr>
    </w:p>
    <w:p w14:paraId="7545A52F" w14:textId="77777777" w:rsidR="001C091E" w:rsidRPr="0084085D" w:rsidRDefault="001C091E" w:rsidP="00346883">
      <w:pPr>
        <w:ind w:firstLine="70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0BDEE80D" w14:textId="77777777" w:rsidR="001C091E" w:rsidRPr="0084085D" w:rsidRDefault="001C091E" w:rsidP="00346883">
      <w:pPr>
        <w:ind w:firstLine="700"/>
        <w:rPr>
          <w:rFonts w:eastAsia="Calibri"/>
          <w:b/>
          <w:sz w:val="22"/>
          <w:szCs w:val="22"/>
        </w:rPr>
      </w:pPr>
    </w:p>
    <w:p w14:paraId="0178E476" w14:textId="77777777" w:rsidR="001C091E" w:rsidRPr="0084085D" w:rsidRDefault="001C091E" w:rsidP="00346883">
      <w:pPr>
        <w:ind w:firstLine="70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15E13D04" w14:textId="7CE20EDF" w:rsidR="001C091E" w:rsidRPr="0084085D" w:rsidRDefault="001C091E" w:rsidP="00346883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7CEE7421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</w:p>
    <w:p w14:paraId="62EA0BBC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14:paraId="47D1298D" w14:textId="77777777" w:rsidR="001C091E" w:rsidRPr="0084085D" w:rsidRDefault="001C091E" w:rsidP="00346883">
      <w:pPr>
        <w:ind w:firstLine="700"/>
        <w:rPr>
          <w:rFonts w:eastAsia="Calibri"/>
          <w:sz w:val="24"/>
          <w:szCs w:val="24"/>
        </w:rPr>
      </w:pPr>
    </w:p>
    <w:p w14:paraId="3E33E289" w14:textId="77777777" w:rsidR="001C091E" w:rsidRPr="0084085D" w:rsidRDefault="001C091E" w:rsidP="00346883">
      <w:pPr>
        <w:ind w:firstLine="70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67867337" w14:textId="77777777" w:rsidR="001C091E" w:rsidRPr="0084085D" w:rsidRDefault="001C091E" w:rsidP="00346883">
      <w:pPr>
        <w:ind w:firstLine="700"/>
        <w:rPr>
          <w:sz w:val="22"/>
          <w:szCs w:val="22"/>
        </w:rPr>
      </w:pPr>
    </w:p>
    <w:p w14:paraId="2BFEEFD4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6E43729A" w14:textId="77777777" w:rsidR="001C091E" w:rsidRPr="0084085D" w:rsidRDefault="001C091E" w:rsidP="00346883">
      <w:pPr>
        <w:ind w:firstLine="700"/>
        <w:rPr>
          <w:rFonts w:eastAsia="Calibri"/>
          <w:sz w:val="22"/>
          <w:szCs w:val="22"/>
        </w:rPr>
      </w:pPr>
    </w:p>
    <w:p w14:paraId="2C906EF0" w14:textId="77777777" w:rsidR="001C091E" w:rsidRPr="0084085D" w:rsidRDefault="001C091E" w:rsidP="00346883">
      <w:pPr>
        <w:ind w:firstLine="70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3BFCC3BB" w14:textId="77777777" w:rsidR="001C091E" w:rsidRPr="0084085D" w:rsidRDefault="001C091E" w:rsidP="00346883">
      <w:pPr>
        <w:ind w:firstLine="700"/>
        <w:rPr>
          <w:sz w:val="22"/>
          <w:szCs w:val="22"/>
        </w:rPr>
      </w:pPr>
    </w:p>
    <w:p w14:paraId="6AEDAEE7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</w:t>
      </w:r>
      <w:r w:rsidRPr="0084085D">
        <w:rPr>
          <w:sz w:val="22"/>
          <w:szCs w:val="22"/>
        </w:rPr>
        <w:lastRenderedPageBreak/>
        <w:t>зованием способами, которые не должны наносить вред окружающей среде, в том числе земле как природному объекту.</w:t>
      </w:r>
    </w:p>
    <w:p w14:paraId="3B5BC92E" w14:textId="77777777" w:rsidR="001C091E" w:rsidRPr="0084085D" w:rsidRDefault="001C091E" w:rsidP="00346883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4B41CDE4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3684780C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2FE447F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3F967156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0986C8BC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2CF9BA2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1924655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23A0F25D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707E9833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3A1C221" w14:textId="77777777" w:rsidR="001C091E" w:rsidRPr="0084085D" w:rsidRDefault="001C091E" w:rsidP="00346883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FA15184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5AC11383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3C166B45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431E185F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7499DA56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4D5A0FAD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13183232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224A738B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14:paraId="24F887C3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</w:p>
    <w:p w14:paraId="6D7D167C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5. ОТВЕТСТВЕННОСТЬ СТОРОН</w:t>
      </w:r>
    </w:p>
    <w:p w14:paraId="72D47A4C" w14:textId="77777777" w:rsidR="001C091E" w:rsidRPr="0084085D" w:rsidRDefault="001C091E" w:rsidP="00346883">
      <w:pPr>
        <w:ind w:firstLine="700"/>
        <w:rPr>
          <w:rFonts w:eastAsia="Calibri"/>
          <w:b/>
          <w:bCs/>
          <w:sz w:val="24"/>
          <w:szCs w:val="24"/>
        </w:rPr>
      </w:pPr>
    </w:p>
    <w:p w14:paraId="5C649B23" w14:textId="77777777" w:rsidR="001C091E" w:rsidRPr="0084085D" w:rsidRDefault="001C091E" w:rsidP="00346883">
      <w:pPr>
        <w:ind w:firstLine="70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1AA06C5A" w14:textId="6B536E62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 Договора, начисляются пени в размере 0,15 процента с просроченной суммы за каждый просроченный день.</w:t>
      </w:r>
    </w:p>
    <w:p w14:paraId="17697BFC" w14:textId="77777777" w:rsidR="001C091E" w:rsidRPr="0084085D" w:rsidRDefault="001C091E" w:rsidP="00346883">
      <w:pPr>
        <w:ind w:firstLine="70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14:paraId="44C62A5E" w14:textId="77777777" w:rsidR="001C091E" w:rsidRPr="0084085D" w:rsidRDefault="001C091E" w:rsidP="00346883">
      <w:pPr>
        <w:ind w:firstLine="70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7E8D33F" w14:textId="77777777" w:rsidR="001C091E" w:rsidRPr="0084085D" w:rsidRDefault="001C091E" w:rsidP="00346883">
      <w:pPr>
        <w:ind w:firstLine="70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6. ПРЕКРАЩЕНИЕ ДОГОВОРА</w:t>
      </w:r>
    </w:p>
    <w:p w14:paraId="59FCD57A" w14:textId="77777777" w:rsidR="001C091E" w:rsidRPr="0084085D" w:rsidRDefault="001C091E" w:rsidP="00346883">
      <w:pPr>
        <w:ind w:firstLine="700"/>
        <w:rPr>
          <w:sz w:val="24"/>
          <w:szCs w:val="24"/>
        </w:rPr>
      </w:pPr>
    </w:p>
    <w:p w14:paraId="53969A80" w14:textId="77777777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6.1. Договор прекращает свое действие:</w:t>
      </w:r>
    </w:p>
    <w:p w14:paraId="53B1F551" w14:textId="3B90A042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6.1.1. По истечении срока аренды, установленного в п</w:t>
      </w:r>
      <w:r w:rsidR="00346883">
        <w:rPr>
          <w:sz w:val="24"/>
          <w:szCs w:val="24"/>
        </w:rPr>
        <w:t>ункте</w:t>
      </w:r>
      <w:r w:rsidRPr="0084085D">
        <w:rPr>
          <w:sz w:val="24"/>
          <w:szCs w:val="24"/>
        </w:rPr>
        <w:t xml:space="preserve"> 2.1 Договора.</w:t>
      </w:r>
    </w:p>
    <w:p w14:paraId="6D1D15F1" w14:textId="77777777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6.1.2. По соглашению Сторон.</w:t>
      </w:r>
    </w:p>
    <w:p w14:paraId="0FDF9F83" w14:textId="77777777" w:rsidR="001C091E" w:rsidRPr="0084085D" w:rsidRDefault="001C091E" w:rsidP="00346883">
      <w:pPr>
        <w:ind w:firstLine="700"/>
        <w:rPr>
          <w:sz w:val="24"/>
          <w:szCs w:val="24"/>
        </w:rPr>
      </w:pPr>
      <w:bookmarkStart w:id="1" w:name="Par8"/>
      <w:bookmarkEnd w:id="1"/>
      <w:r w:rsidRPr="0084085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10F719DE" w14:textId="3539EAEB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 xml:space="preserve">1) в случае неоднократного (два и более </w:t>
      </w:r>
      <w:r w:rsidR="00346883" w:rsidRPr="0084085D">
        <w:rPr>
          <w:sz w:val="24"/>
          <w:szCs w:val="24"/>
        </w:rPr>
        <w:t>раз) нарушения</w:t>
      </w:r>
      <w:r w:rsidRPr="0084085D">
        <w:rPr>
          <w:sz w:val="24"/>
          <w:szCs w:val="24"/>
        </w:rPr>
        <w:t xml:space="preserve"> АРЕНДАТОРОМ одной из обязанностей, предусмотренных п</w:t>
      </w:r>
      <w:r w:rsidR="00346883">
        <w:rPr>
          <w:sz w:val="24"/>
          <w:szCs w:val="24"/>
        </w:rPr>
        <w:t xml:space="preserve">унктами </w:t>
      </w:r>
      <w:r w:rsidRPr="0084085D">
        <w:rPr>
          <w:sz w:val="24"/>
          <w:szCs w:val="24"/>
        </w:rPr>
        <w:t>4.2.1 - 4.2.13 настоящего Договора;</w:t>
      </w:r>
    </w:p>
    <w:p w14:paraId="72A812BE" w14:textId="77777777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34E3EC99" w14:textId="77777777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14:paraId="26F880E0" w14:textId="43AE8330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6.3. Об отказе от исполнения Договора по основаниям, установленным п</w:t>
      </w:r>
      <w:r w:rsidR="00346883">
        <w:rPr>
          <w:sz w:val="24"/>
          <w:szCs w:val="24"/>
        </w:rPr>
        <w:t>унктом</w:t>
      </w:r>
      <w:r w:rsidRPr="0084085D">
        <w:rPr>
          <w:sz w:val="24"/>
          <w:szCs w:val="24"/>
        </w:rPr>
        <w:t xml:space="preserve"> 6.2 Договора, АРЕНДОДАТЕЛЬ должен известить АРЕНДАТОРА не менее чем за 30 (Тридцать) календарных дней.</w:t>
      </w:r>
    </w:p>
    <w:p w14:paraId="2674DC4E" w14:textId="77777777" w:rsidR="001C091E" w:rsidRDefault="001C091E" w:rsidP="00346883">
      <w:pPr>
        <w:ind w:firstLine="70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6C346863" w14:textId="77777777" w:rsidR="001C091E" w:rsidRPr="0084085D" w:rsidRDefault="001C091E" w:rsidP="00346883">
      <w:pPr>
        <w:ind w:firstLine="700"/>
        <w:rPr>
          <w:rFonts w:eastAsia="Calibri"/>
          <w:b/>
          <w:bCs/>
          <w:color w:val="000000"/>
          <w:sz w:val="24"/>
          <w:szCs w:val="24"/>
        </w:rPr>
      </w:pPr>
      <w:r w:rsidRPr="0084085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14:paraId="319585D1" w14:textId="77777777" w:rsidR="001C091E" w:rsidRPr="0084085D" w:rsidRDefault="001C091E" w:rsidP="00346883">
      <w:pPr>
        <w:ind w:firstLine="700"/>
        <w:rPr>
          <w:bCs/>
          <w:color w:val="000000"/>
          <w:sz w:val="24"/>
          <w:szCs w:val="24"/>
        </w:rPr>
      </w:pPr>
    </w:p>
    <w:p w14:paraId="503B7379" w14:textId="3696D4B1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7.1. Дополнения и изменения, вносимые в Договор, за исключением пункта 2.6</w:t>
      </w:r>
      <w:r w:rsidR="00BE6750">
        <w:rPr>
          <w:sz w:val="24"/>
          <w:szCs w:val="24"/>
        </w:rPr>
        <w:t>,</w:t>
      </w:r>
      <w:r w:rsidRPr="0084085D">
        <w:rPr>
          <w:sz w:val="24"/>
          <w:szCs w:val="24"/>
        </w:rPr>
        <w:t xml:space="preserve"> оформляются дополнительными соглашениями. </w:t>
      </w:r>
    </w:p>
    <w:p w14:paraId="13C9CCEA" w14:textId="77777777" w:rsidR="001C091E" w:rsidRPr="0084085D" w:rsidRDefault="001C091E" w:rsidP="00346883">
      <w:pPr>
        <w:ind w:firstLine="700"/>
        <w:rPr>
          <w:sz w:val="24"/>
          <w:szCs w:val="24"/>
        </w:rPr>
      </w:pPr>
      <w:r w:rsidRPr="0084085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FC6EC53" w14:textId="77777777" w:rsidR="001C091E" w:rsidRPr="0084085D" w:rsidRDefault="001C091E" w:rsidP="00346883">
      <w:pPr>
        <w:ind w:firstLine="70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sz w:val="24"/>
          <w:szCs w:val="24"/>
        </w:rPr>
        <w:t>7.3. Вопросы</w:t>
      </w:r>
      <w:r w:rsidRPr="0084085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4D64F249" w14:textId="536A56CD" w:rsidR="001C091E" w:rsidRPr="0084085D" w:rsidRDefault="001C091E" w:rsidP="00346883">
      <w:pPr>
        <w:spacing w:after="1" w:line="260" w:lineRule="atLeast"/>
        <w:ind w:firstLine="70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84085D">
        <w:rPr>
          <w:sz w:val="24"/>
          <w:szCs w:val="24"/>
        </w:rPr>
        <w:t>В случае невозможности разрешения споров путем переговоров Стороны передают их на рассмотрение в суд.</w:t>
      </w:r>
    </w:p>
    <w:p w14:paraId="34AFB4F6" w14:textId="77777777" w:rsidR="001C091E" w:rsidRDefault="001C091E" w:rsidP="00346883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7.5. </w:t>
      </w:r>
      <w:r w:rsidRPr="0084085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53BDFE0F" w14:textId="77777777" w:rsidR="001C091E" w:rsidRPr="0084085D" w:rsidRDefault="001C091E" w:rsidP="00346883">
      <w:pPr>
        <w:autoSpaceDE w:val="0"/>
        <w:autoSpaceDN w:val="0"/>
        <w:adjustRightInd w:val="0"/>
        <w:ind w:firstLine="700"/>
        <w:rPr>
          <w:sz w:val="24"/>
          <w:szCs w:val="24"/>
        </w:rPr>
      </w:pPr>
    </w:p>
    <w:p w14:paraId="3AC8643C" w14:textId="77777777" w:rsidR="001C091E" w:rsidRPr="0084085D" w:rsidRDefault="001C091E" w:rsidP="00346883">
      <w:pPr>
        <w:ind w:firstLine="70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b/>
          <w:color w:val="000000"/>
          <w:sz w:val="24"/>
          <w:szCs w:val="24"/>
        </w:rPr>
        <w:t>ПОДПИСИ СТОРОН</w:t>
      </w:r>
      <w:r w:rsidRPr="0084085D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C091E" w:rsidRPr="0084085D" w14:paraId="22E742EE" w14:textId="77777777" w:rsidTr="001C4998">
        <w:trPr>
          <w:trHeight w:val="1442"/>
        </w:trPr>
        <w:tc>
          <w:tcPr>
            <w:tcW w:w="2500" w:type="pct"/>
          </w:tcPr>
          <w:p w14:paraId="34BA2305" w14:textId="77777777" w:rsidR="001C091E" w:rsidRPr="0084085D" w:rsidRDefault="001C091E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63DE4CC2" w14:textId="77777777" w:rsidR="001C091E" w:rsidRPr="0084085D" w:rsidRDefault="001C091E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14:paraId="6233956D" w14:textId="77777777" w:rsidR="001C091E" w:rsidRPr="0084085D" w:rsidRDefault="001C091E" w:rsidP="0084085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14:paraId="6FF86677" w14:textId="77777777" w:rsidR="001C091E" w:rsidRPr="0084085D" w:rsidRDefault="001C091E" w:rsidP="0084085D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14:paraId="277FC457" w14:textId="77777777" w:rsidR="001C091E" w:rsidRPr="0084085D" w:rsidRDefault="001C091E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14:paraId="6B9C00AA" w14:textId="77777777" w:rsidR="001C091E" w:rsidRPr="0084085D" w:rsidRDefault="001C091E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14:paraId="5AD26966" w14:textId="77777777" w:rsidR="001C091E" w:rsidRPr="0084085D" w:rsidRDefault="001C091E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552260C5" w14:textId="77777777" w:rsidR="001C091E" w:rsidRPr="0084085D" w:rsidRDefault="001C091E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14:paraId="34829014" w14:textId="77777777" w:rsidR="0004002F" w:rsidRDefault="0004002F" w:rsidP="00BE6750"/>
    <w:sectPr w:rsidR="0004002F" w:rsidSect="007C5CDB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50A2" w14:textId="77777777" w:rsidR="00D42343" w:rsidRDefault="00D42343">
      <w:r>
        <w:separator/>
      </w:r>
    </w:p>
  </w:endnote>
  <w:endnote w:type="continuationSeparator" w:id="0">
    <w:p w14:paraId="7D3F8F02" w14:textId="77777777" w:rsidR="00D42343" w:rsidRDefault="00D4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70AF" w14:textId="77777777" w:rsidR="00D42343" w:rsidRDefault="00D42343">
      <w:r>
        <w:separator/>
      </w:r>
    </w:p>
  </w:footnote>
  <w:footnote w:type="continuationSeparator" w:id="0">
    <w:p w14:paraId="37F0AB6C" w14:textId="77777777" w:rsidR="00D42343" w:rsidRDefault="00D4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6D6B5" w14:textId="73CCF1B4" w:rsidR="007C5CDB" w:rsidRDefault="007C5C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4F06">
      <w:rPr>
        <w:noProof/>
      </w:rPr>
      <w:t>1</w:t>
    </w:r>
    <w:r>
      <w:fldChar w:fldCharType="end"/>
    </w:r>
  </w:p>
  <w:p w14:paraId="31B71833" w14:textId="77777777" w:rsidR="007C5CDB" w:rsidRDefault="007C5C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89D"/>
    <w:rsid w:val="0004002F"/>
    <w:rsid w:val="00040F20"/>
    <w:rsid w:val="000E3D9B"/>
    <w:rsid w:val="001C091E"/>
    <w:rsid w:val="00346883"/>
    <w:rsid w:val="00487208"/>
    <w:rsid w:val="004E6F6B"/>
    <w:rsid w:val="005663FF"/>
    <w:rsid w:val="0057589D"/>
    <w:rsid w:val="00626ED6"/>
    <w:rsid w:val="006B1BDD"/>
    <w:rsid w:val="00700BF1"/>
    <w:rsid w:val="0078456A"/>
    <w:rsid w:val="007C5CDB"/>
    <w:rsid w:val="00803430"/>
    <w:rsid w:val="0089722F"/>
    <w:rsid w:val="00914898"/>
    <w:rsid w:val="00A70E33"/>
    <w:rsid w:val="00A82BAB"/>
    <w:rsid w:val="00B44F06"/>
    <w:rsid w:val="00BE6750"/>
    <w:rsid w:val="00C51325"/>
    <w:rsid w:val="00D04D7A"/>
    <w:rsid w:val="00D42343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1E43E"/>
  <w15:chartTrackingRefBased/>
  <w15:docId w15:val="{CE39FFAC-C741-475A-B627-5287512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1C09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footer"/>
    <w:basedOn w:val="a0"/>
    <w:link w:val="aa"/>
    <w:rsid w:val="001C0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09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61</TotalTime>
  <Pages>1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9</cp:revision>
  <cp:lastPrinted>2022-05-20T09:15:00Z</cp:lastPrinted>
  <dcterms:created xsi:type="dcterms:W3CDTF">2022-05-20T05:06:00Z</dcterms:created>
  <dcterms:modified xsi:type="dcterms:W3CDTF">2022-06-02T06:34:00Z</dcterms:modified>
</cp:coreProperties>
</file>