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C772C">
      <w:pPr>
        <w:tabs>
          <w:tab w:val="left" w:pos="567"/>
          <w:tab w:val="left" w:pos="3686"/>
        </w:tabs>
      </w:pPr>
      <w:r>
        <w:tab/>
        <w:t>22 июля 2022 г.</w:t>
      </w:r>
      <w:r>
        <w:tab/>
        <w:t xml:space="preserve">01-1627-а </w:t>
      </w:r>
      <w:r>
        <w:tab/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E41A5" w:rsidTr="006E41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E41A5" w:rsidRDefault="00060A4E" w:rsidP="00D658AF">
            <w:pPr>
              <w:rPr>
                <w:b/>
                <w:sz w:val="24"/>
                <w:szCs w:val="24"/>
              </w:rPr>
            </w:pPr>
            <w:r w:rsidRPr="006E41A5">
              <w:rPr>
                <w:color w:val="000000"/>
                <w:sz w:val="24"/>
              </w:rPr>
              <w:t>О проведении аукциона на право заключения договора аренды земельного участка с кадастровым номером 47:13:0714001:456, расположенного по адресу: Российская Федерация, Ленинградская область, Тихвинский муниципальный район, Цвыл</w:t>
            </w:r>
            <w:r w:rsidR="00D658AF">
              <w:rPr>
                <w:color w:val="000000"/>
                <w:sz w:val="24"/>
              </w:rPr>
              <w:t>ё</w:t>
            </w:r>
            <w:r w:rsidRPr="006E41A5">
              <w:rPr>
                <w:color w:val="000000"/>
                <w:sz w:val="24"/>
              </w:rPr>
              <w:t>вское сельское поселение, поселок Цвылево, земельный участок 1С</w:t>
            </w:r>
          </w:p>
        </w:tc>
      </w:tr>
      <w:tr w:rsidR="008C772C" w:rsidRPr="008C772C" w:rsidTr="006E41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A4E" w:rsidRPr="008C772C" w:rsidRDefault="00060A4E" w:rsidP="006E41A5">
            <w:pPr>
              <w:pStyle w:val="Heading"/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60A4E" w:rsidRPr="00340F16" w:rsidRDefault="00060A4E" w:rsidP="008C1B9A">
      <w:pPr>
        <w:ind w:firstLine="720"/>
      </w:pPr>
      <w:r>
        <w:t xml:space="preserve">В соответствии со </w:t>
      </w:r>
      <w:r w:rsidRPr="00340F16">
        <w:t xml:space="preserve">статьей 39.11 Земельного кодекса Российской Федерации и </w:t>
      </w:r>
      <w:r w:rsidRPr="00C01BA2">
        <w:t xml:space="preserve">на основании </w:t>
      </w:r>
      <w:r>
        <w:t xml:space="preserve">абзаца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 xml:space="preserve">Федерального закона от 25 октября 2001 года №137-ФЗ «О введении в действие Земельного кодекса Российской Федерации», </w:t>
      </w:r>
      <w:r w:rsidRPr="00340F16">
        <w:t>администрация Тихвинского района ПОСТАНОВЛЯЕТ:</w:t>
      </w:r>
    </w:p>
    <w:p w:rsidR="00060A4E" w:rsidRPr="00125AD4" w:rsidRDefault="00060A4E" w:rsidP="008C1B9A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 xml:space="preserve"> Провести</w:t>
      </w:r>
      <w:r w:rsidRPr="00B06CF4">
        <w:rPr>
          <w:color w:val="000000"/>
        </w:rPr>
        <w:t xml:space="preserve"> аукцион на право заключения договор</w:t>
      </w:r>
      <w:r>
        <w:rPr>
          <w:color w:val="000000"/>
        </w:rPr>
        <w:t>а</w:t>
      </w:r>
      <w:r w:rsidRPr="00B06CF4">
        <w:rPr>
          <w:color w:val="000000"/>
        </w:rPr>
        <w:t xml:space="preserve"> аренды земельн</w:t>
      </w:r>
      <w:r>
        <w:rPr>
          <w:color w:val="000000"/>
        </w:rPr>
        <w:t>ого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 xml:space="preserve">а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</w:t>
      </w:r>
      <w:r w:rsidRPr="00125AD4">
        <w:rPr>
          <w:color w:val="000000"/>
        </w:rPr>
        <w:t xml:space="preserve">кадастровым номером </w:t>
      </w:r>
      <w:r w:rsidRPr="00125AD4">
        <w:t>47:13:</w:t>
      </w:r>
      <w:r>
        <w:t>0714001:456</w:t>
      </w:r>
      <w:r w:rsidRPr="00125AD4">
        <w:t xml:space="preserve">, расположенного по адресу: </w:t>
      </w:r>
      <w:r>
        <w:t xml:space="preserve">Российская Федерация, </w:t>
      </w:r>
      <w:r w:rsidRPr="00125AD4">
        <w:t xml:space="preserve">Ленинградская область, Тихвинский муниципальный район, </w:t>
      </w:r>
      <w:r>
        <w:t>Цвыл</w:t>
      </w:r>
      <w:r w:rsidR="008C1B9A">
        <w:t>ё</w:t>
      </w:r>
      <w:r>
        <w:t>вское</w:t>
      </w:r>
      <w:r w:rsidRPr="00125AD4">
        <w:t xml:space="preserve"> сельское поселение, </w:t>
      </w:r>
      <w:r>
        <w:t>поселок Цвыл</w:t>
      </w:r>
      <w:r w:rsidR="008C1B9A">
        <w:t>ё</w:t>
      </w:r>
      <w:r>
        <w:t>во, земельный участок 1С</w:t>
      </w:r>
      <w:r w:rsidRPr="00125AD4">
        <w:t>.</w:t>
      </w:r>
    </w:p>
    <w:p w:rsidR="00060A4E" w:rsidRDefault="00060A4E" w:rsidP="008C1B9A">
      <w:pPr>
        <w:ind w:firstLine="720"/>
      </w:pPr>
      <w:r>
        <w:t>2</w:t>
      </w:r>
      <w:r w:rsidRPr="00B06CF4">
        <w:t xml:space="preserve">. </w:t>
      </w:r>
      <w:r>
        <w:t>У</w:t>
      </w:r>
      <w:r w:rsidRPr="00B06CF4">
        <w:t>становить начальную цену предмет</w:t>
      </w:r>
      <w:r>
        <w:t>а</w:t>
      </w:r>
      <w:r w:rsidRPr="00B06CF4">
        <w:t xml:space="preserve"> аукцион</w:t>
      </w:r>
      <w:r>
        <w:t>а</w:t>
      </w:r>
      <w:r w:rsidRPr="00B06CF4">
        <w:t xml:space="preserve">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</w:t>
      </w:r>
      <w:r w:rsidR="008C1B9A">
        <w:t xml:space="preserve"> июля </w:t>
      </w:r>
      <w:r>
        <w:t xml:space="preserve">1998 </w:t>
      </w:r>
      <w:r w:rsidR="008C1B9A">
        <w:t xml:space="preserve">года </w:t>
      </w:r>
      <w:r>
        <w:t>№135-ФЗ «Об оценочной деятельности в Российской Федерации».</w:t>
      </w:r>
    </w:p>
    <w:p w:rsidR="00060A4E" w:rsidRPr="00B06CF4" w:rsidRDefault="00060A4E" w:rsidP="008C1B9A">
      <w:pPr>
        <w:ind w:firstLine="720"/>
        <w:rPr>
          <w:color w:val="000000"/>
        </w:rPr>
      </w:pPr>
      <w:r>
        <w:rPr>
          <w:color w:val="000000"/>
        </w:rPr>
        <w:t>3. У</w:t>
      </w:r>
      <w:r w:rsidRPr="00B06CF4">
        <w:rPr>
          <w:color w:val="000000"/>
        </w:rPr>
        <w:t>становить размер задатка</w:t>
      </w:r>
      <w:r w:rsidR="00D658AF">
        <w:rPr>
          <w:color w:val="000000"/>
        </w:rPr>
        <w:t>,</w:t>
      </w:r>
      <w:r w:rsidRPr="00B06CF4">
        <w:rPr>
          <w:color w:val="000000"/>
        </w:rPr>
        <w:t xml:space="preserve"> равный </w:t>
      </w:r>
      <w:r>
        <w:rPr>
          <w:color w:val="000000"/>
        </w:rPr>
        <w:t>двадцати</w:t>
      </w:r>
      <w:r w:rsidRPr="00B06CF4">
        <w:rPr>
          <w:color w:val="000000"/>
        </w:rPr>
        <w:t xml:space="preserve"> процентам начальной цены аукцион</w:t>
      </w:r>
      <w:r>
        <w:rPr>
          <w:color w:val="000000"/>
        </w:rPr>
        <w:t>а.</w:t>
      </w:r>
    </w:p>
    <w:p w:rsidR="00060A4E" w:rsidRPr="008C1B9A" w:rsidRDefault="00060A4E" w:rsidP="008C1B9A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C1B9A">
        <w:rPr>
          <w:rFonts w:ascii="Times New Roman" w:hAnsi="Times New Roman" w:cs="Times New Roman"/>
          <w:color w:val="000000"/>
          <w:sz w:val="28"/>
          <w:szCs w:val="24"/>
        </w:rPr>
        <w:t>4. Установить</w:t>
      </w:r>
      <w:r w:rsidRPr="008C1B9A">
        <w:rPr>
          <w:rFonts w:ascii="Times New Roman" w:hAnsi="Times New Roman" w:cs="Times New Roman"/>
          <w:sz w:val="28"/>
          <w:szCs w:val="24"/>
        </w:rPr>
        <w:t xml:space="preserve"> величину повышения начальной цены аукциона ("шаг аукциона") в размере трех процентов начальной цены аукциона.</w:t>
      </w:r>
    </w:p>
    <w:p w:rsidR="00060A4E" w:rsidRDefault="00060A4E" w:rsidP="008C1B9A">
      <w:pPr>
        <w:ind w:firstLine="720"/>
        <w:rPr>
          <w:color w:val="000000"/>
        </w:rPr>
      </w:pPr>
      <w:r>
        <w:rPr>
          <w:color w:val="000000"/>
        </w:rPr>
        <w:t xml:space="preserve">5.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:rsidR="00060A4E" w:rsidRDefault="00060A4E" w:rsidP="008C1B9A">
      <w:pPr>
        <w:ind w:firstLine="720"/>
        <w:rPr>
          <w:color w:val="000000"/>
        </w:rPr>
      </w:pPr>
      <w:r>
        <w:rPr>
          <w:color w:val="000000"/>
        </w:rPr>
        <w:t>6.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color w:val="000000"/>
        </w:rPr>
        <w:t xml:space="preserve">заместителя главы администрации – председателя комитета по управлению муниципальным имуществом и градостроительству. </w:t>
      </w:r>
    </w:p>
    <w:p w:rsidR="00060A4E" w:rsidRDefault="00060A4E" w:rsidP="008C1B9A">
      <w:pPr>
        <w:ind w:firstLine="225"/>
        <w:rPr>
          <w:color w:val="000000"/>
        </w:rPr>
      </w:pPr>
    </w:p>
    <w:p w:rsidR="008C1B9A" w:rsidRDefault="008C1B9A" w:rsidP="008C1B9A">
      <w:pPr>
        <w:ind w:firstLine="225"/>
        <w:rPr>
          <w:color w:val="000000"/>
        </w:rPr>
      </w:pPr>
    </w:p>
    <w:p w:rsidR="00D658AF" w:rsidRPr="00C46A57" w:rsidRDefault="008C1B9A" w:rsidP="00D658AF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  <w:bookmarkStart w:id="0" w:name="_GoBack"/>
      <w:bookmarkEnd w:id="0"/>
    </w:p>
    <w:sectPr w:rsidR="00D658AF" w:rsidRPr="00C46A57" w:rsidSect="00D658AF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67" w:rsidRDefault="00433E67" w:rsidP="00D658AF">
      <w:r>
        <w:separator/>
      </w:r>
    </w:p>
  </w:endnote>
  <w:endnote w:type="continuationSeparator" w:id="0">
    <w:p w:rsidR="00433E67" w:rsidRDefault="00433E67" w:rsidP="00D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67" w:rsidRDefault="00433E67" w:rsidP="00D658AF">
      <w:r>
        <w:separator/>
      </w:r>
    </w:p>
  </w:footnote>
  <w:footnote w:type="continuationSeparator" w:id="0">
    <w:p w:rsidR="00433E67" w:rsidRDefault="00433E67" w:rsidP="00D6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B8" w:rsidRDefault="005C59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46A57">
      <w:rPr>
        <w:noProof/>
      </w:rPr>
      <w:t>1</w:t>
    </w:r>
    <w:r>
      <w:fldChar w:fldCharType="end"/>
    </w:r>
  </w:p>
  <w:p w:rsidR="00D658AF" w:rsidRDefault="00D658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0A4E"/>
    <w:rsid w:val="000F1A02"/>
    <w:rsid w:val="00137667"/>
    <w:rsid w:val="001464B2"/>
    <w:rsid w:val="00164404"/>
    <w:rsid w:val="001A2440"/>
    <w:rsid w:val="001B4F8D"/>
    <w:rsid w:val="001F265D"/>
    <w:rsid w:val="00285D0C"/>
    <w:rsid w:val="002A2B11"/>
    <w:rsid w:val="002F22EB"/>
    <w:rsid w:val="00326996"/>
    <w:rsid w:val="00417A10"/>
    <w:rsid w:val="0043001D"/>
    <w:rsid w:val="00433E67"/>
    <w:rsid w:val="004914DD"/>
    <w:rsid w:val="00511A2B"/>
    <w:rsid w:val="00554BEC"/>
    <w:rsid w:val="00595F6F"/>
    <w:rsid w:val="005A6BB5"/>
    <w:rsid w:val="005C0140"/>
    <w:rsid w:val="005C59B8"/>
    <w:rsid w:val="006415B0"/>
    <w:rsid w:val="006463D8"/>
    <w:rsid w:val="006E41A5"/>
    <w:rsid w:val="00711921"/>
    <w:rsid w:val="00760463"/>
    <w:rsid w:val="00796BD1"/>
    <w:rsid w:val="008A3858"/>
    <w:rsid w:val="008C1B9A"/>
    <w:rsid w:val="008C772C"/>
    <w:rsid w:val="009840BA"/>
    <w:rsid w:val="00A03876"/>
    <w:rsid w:val="00A13C7B"/>
    <w:rsid w:val="00A320E1"/>
    <w:rsid w:val="00AE1A2A"/>
    <w:rsid w:val="00B52D22"/>
    <w:rsid w:val="00B83D8D"/>
    <w:rsid w:val="00B95FEE"/>
    <w:rsid w:val="00BF2B0B"/>
    <w:rsid w:val="00C46A57"/>
    <w:rsid w:val="00C47544"/>
    <w:rsid w:val="00D368DC"/>
    <w:rsid w:val="00D658AF"/>
    <w:rsid w:val="00D97342"/>
    <w:rsid w:val="00F15AC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EFC5C"/>
  <w15:chartTrackingRefBased/>
  <w15:docId w15:val="{34D7D12A-B1F8-4879-A3D0-96D545A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60A4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60A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060A4E"/>
    <w:rPr>
      <w:color w:val="0000FF"/>
      <w:u w:val="single"/>
    </w:rPr>
  </w:style>
  <w:style w:type="character" w:customStyle="1" w:styleId="ab">
    <w:name w:val="Заголовок Знак"/>
    <w:link w:val="ac"/>
    <w:locked/>
    <w:rsid w:val="00060A4E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060A4E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060A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060A4E"/>
    <w:rPr>
      <w:sz w:val="24"/>
    </w:rPr>
  </w:style>
  <w:style w:type="paragraph" w:customStyle="1" w:styleId="ConsNormal">
    <w:name w:val="ConsNormal"/>
    <w:rsid w:val="00060A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060A4E"/>
  </w:style>
  <w:style w:type="paragraph" w:styleId="ae">
    <w:name w:val="header"/>
    <w:basedOn w:val="a"/>
    <w:link w:val="af"/>
    <w:uiPriority w:val="99"/>
    <w:rsid w:val="00D658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658AF"/>
    <w:rPr>
      <w:sz w:val="28"/>
    </w:rPr>
  </w:style>
  <w:style w:type="paragraph" w:styleId="af0">
    <w:name w:val="footer"/>
    <w:basedOn w:val="a"/>
    <w:link w:val="af1"/>
    <w:rsid w:val="00D658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658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2022-07-22T08:52:00Z</cp:lastPrinted>
  <dcterms:created xsi:type="dcterms:W3CDTF">2022-07-21T05:37:00Z</dcterms:created>
  <dcterms:modified xsi:type="dcterms:W3CDTF">2022-09-15T11:40:00Z</dcterms:modified>
</cp:coreProperties>
</file>