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517" w:rsidRPr="00F214E2" w:rsidRDefault="00460517" w:rsidP="00460517">
      <w:pPr>
        <w:pStyle w:val="ConsPlusNormal"/>
        <w:ind w:left="5040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F214E2">
        <w:rPr>
          <w:rFonts w:ascii="Times New Roman" w:hAnsi="Times New Roman" w:cs="Times New Roman"/>
          <w:sz w:val="24"/>
          <w:szCs w:val="24"/>
        </w:rPr>
        <w:t>УТВЕРЖДЕНА</w:t>
      </w:r>
    </w:p>
    <w:p w:rsidR="00460517" w:rsidRPr="00F214E2" w:rsidRDefault="00460517" w:rsidP="0046051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F214E2">
        <w:rPr>
          <w:rFonts w:ascii="Times New Roman" w:hAnsi="Times New Roman" w:cs="Times New Roman"/>
          <w:sz w:val="24"/>
          <w:szCs w:val="24"/>
        </w:rPr>
        <w:t>постановлением администрации</w:t>
      </w:r>
    </w:p>
    <w:p w:rsidR="00460517" w:rsidRPr="00F214E2" w:rsidRDefault="00460517" w:rsidP="0046051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F214E2">
        <w:rPr>
          <w:rFonts w:ascii="Times New Roman" w:hAnsi="Times New Roman" w:cs="Times New Roman"/>
          <w:sz w:val="24"/>
          <w:szCs w:val="24"/>
        </w:rPr>
        <w:t>Тихвинского района</w:t>
      </w:r>
    </w:p>
    <w:p w:rsidR="00460517" w:rsidRPr="00F214E2" w:rsidRDefault="00460517" w:rsidP="0046051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F214E2">
        <w:rPr>
          <w:rFonts w:ascii="Times New Roman" w:hAnsi="Times New Roman" w:cs="Times New Roman"/>
          <w:sz w:val="24"/>
          <w:szCs w:val="24"/>
        </w:rPr>
        <w:t xml:space="preserve">от </w:t>
      </w:r>
      <w:r w:rsidR="0006762C" w:rsidRPr="00F214E2">
        <w:rPr>
          <w:rFonts w:ascii="Times New Roman" w:hAnsi="Times New Roman" w:cs="Times New Roman"/>
          <w:sz w:val="24"/>
          <w:szCs w:val="24"/>
        </w:rPr>
        <w:t xml:space="preserve">31 </w:t>
      </w:r>
      <w:r w:rsidRPr="00F214E2">
        <w:rPr>
          <w:rFonts w:ascii="Times New Roman" w:hAnsi="Times New Roman" w:cs="Times New Roman"/>
          <w:sz w:val="24"/>
          <w:szCs w:val="24"/>
        </w:rPr>
        <w:t>октября 2023 г. №01-</w:t>
      </w:r>
      <w:r w:rsidR="0006762C" w:rsidRPr="00F214E2">
        <w:rPr>
          <w:rFonts w:ascii="Times New Roman" w:hAnsi="Times New Roman" w:cs="Times New Roman"/>
          <w:sz w:val="24"/>
          <w:szCs w:val="24"/>
        </w:rPr>
        <w:t>2717</w:t>
      </w:r>
      <w:r w:rsidRPr="00F214E2">
        <w:rPr>
          <w:rFonts w:ascii="Times New Roman" w:hAnsi="Times New Roman" w:cs="Times New Roman"/>
          <w:sz w:val="24"/>
          <w:szCs w:val="24"/>
        </w:rPr>
        <w:t>-а</w:t>
      </w:r>
    </w:p>
    <w:p w:rsidR="00460517" w:rsidRPr="00F214E2" w:rsidRDefault="00460517" w:rsidP="00460517">
      <w:pPr>
        <w:pStyle w:val="ConsPlusNormal"/>
        <w:ind w:left="5040"/>
        <w:rPr>
          <w:rFonts w:ascii="Times New Roman" w:hAnsi="Times New Roman" w:cs="Times New Roman"/>
          <w:sz w:val="24"/>
          <w:szCs w:val="24"/>
        </w:rPr>
      </w:pPr>
      <w:r w:rsidRPr="00F214E2">
        <w:rPr>
          <w:rFonts w:ascii="Times New Roman" w:hAnsi="Times New Roman" w:cs="Times New Roman"/>
          <w:sz w:val="24"/>
          <w:szCs w:val="24"/>
        </w:rPr>
        <w:t>(приложение)</w:t>
      </w:r>
    </w:p>
    <w:bookmarkEnd w:id="0"/>
    <w:p w:rsidR="00460517" w:rsidRPr="00536B26" w:rsidRDefault="00460517" w:rsidP="00460517">
      <w:pPr>
        <w:jc w:val="center"/>
        <w:rPr>
          <w:rFonts w:eastAsia="Calibri"/>
          <w:b/>
          <w:bCs/>
          <w:szCs w:val="28"/>
        </w:rPr>
      </w:pPr>
    </w:p>
    <w:p w:rsidR="00460517" w:rsidRPr="00536B26" w:rsidRDefault="00460517" w:rsidP="00460517">
      <w:pPr>
        <w:jc w:val="center"/>
        <w:rPr>
          <w:rFonts w:eastAsia="Calibri"/>
          <w:b/>
          <w:bCs/>
          <w:szCs w:val="28"/>
        </w:rPr>
      </w:pPr>
      <w:r w:rsidRPr="00536B26">
        <w:rPr>
          <w:rFonts w:eastAsia="Calibri"/>
          <w:b/>
          <w:bCs/>
          <w:szCs w:val="28"/>
        </w:rPr>
        <w:t>МУНИЦИПАЛЬНАЯ ПРОГРАММА</w:t>
      </w:r>
    </w:p>
    <w:p w:rsidR="00460517" w:rsidRPr="00536B26" w:rsidRDefault="00460517" w:rsidP="00460517">
      <w:pPr>
        <w:jc w:val="center"/>
        <w:rPr>
          <w:rFonts w:eastAsia="Calibri"/>
          <w:szCs w:val="28"/>
        </w:rPr>
      </w:pPr>
      <w:r w:rsidRPr="00536B26">
        <w:rPr>
          <w:rFonts w:eastAsia="Calibri"/>
          <w:b/>
          <w:bCs/>
          <w:szCs w:val="28"/>
        </w:rPr>
        <w:t>Тихвинского района</w:t>
      </w:r>
    </w:p>
    <w:p w:rsidR="00F73501" w:rsidRPr="00536B26" w:rsidRDefault="00F73501" w:rsidP="00460517">
      <w:pPr>
        <w:jc w:val="center"/>
        <w:rPr>
          <w:rFonts w:eastAsia="Calibri"/>
          <w:b/>
          <w:bCs/>
          <w:szCs w:val="28"/>
        </w:rPr>
      </w:pPr>
    </w:p>
    <w:p w:rsidR="00460517" w:rsidRPr="00536B26" w:rsidRDefault="00460517" w:rsidP="00460517">
      <w:pPr>
        <w:jc w:val="center"/>
        <w:rPr>
          <w:rFonts w:eastAsia="Calibri"/>
          <w:b/>
          <w:bCs/>
          <w:szCs w:val="28"/>
        </w:rPr>
      </w:pPr>
      <w:r w:rsidRPr="00536B26">
        <w:rPr>
          <w:rFonts w:eastAsia="Calibri"/>
          <w:b/>
          <w:bCs/>
          <w:szCs w:val="28"/>
        </w:rPr>
        <w:t>«Охрана окружающей среды Тихвинского района»</w:t>
      </w:r>
    </w:p>
    <w:p w:rsidR="00F73501" w:rsidRPr="00536B26" w:rsidRDefault="00F73501" w:rsidP="00460517">
      <w:pPr>
        <w:jc w:val="center"/>
        <w:rPr>
          <w:rFonts w:eastAsia="Calibri"/>
          <w:b/>
          <w:bCs/>
          <w:szCs w:val="28"/>
        </w:rPr>
      </w:pPr>
    </w:p>
    <w:p w:rsidR="00460517" w:rsidRPr="00536B26" w:rsidRDefault="00460517" w:rsidP="00460517">
      <w:pPr>
        <w:jc w:val="center"/>
        <w:rPr>
          <w:rFonts w:eastAsia="Calibri"/>
          <w:b/>
          <w:bCs/>
          <w:szCs w:val="28"/>
        </w:rPr>
      </w:pPr>
      <w:r w:rsidRPr="00536B26">
        <w:rPr>
          <w:rFonts w:eastAsia="Calibri"/>
          <w:b/>
          <w:bCs/>
          <w:szCs w:val="28"/>
        </w:rPr>
        <w:t>ПАСПОРТ</w:t>
      </w:r>
    </w:p>
    <w:p w:rsidR="00460517" w:rsidRPr="00536B26" w:rsidRDefault="00460517" w:rsidP="00460517">
      <w:pPr>
        <w:jc w:val="center"/>
        <w:rPr>
          <w:rFonts w:eastAsia="Calibri"/>
          <w:b/>
          <w:bCs/>
          <w:szCs w:val="28"/>
        </w:rPr>
      </w:pPr>
      <w:r w:rsidRPr="00536B26">
        <w:rPr>
          <w:rFonts w:eastAsia="Calibri"/>
          <w:b/>
          <w:bCs/>
          <w:szCs w:val="28"/>
        </w:rPr>
        <w:t>муниципальной программы Тихвинского района</w:t>
      </w:r>
    </w:p>
    <w:p w:rsidR="00460517" w:rsidRPr="00536B26" w:rsidRDefault="00460517" w:rsidP="00536B26">
      <w:pPr>
        <w:spacing w:line="276" w:lineRule="auto"/>
        <w:ind w:left="1416" w:firstLine="2"/>
        <w:rPr>
          <w:rFonts w:eastAsia="Calibri"/>
          <w:b/>
          <w:bCs/>
          <w:szCs w:val="28"/>
        </w:rPr>
      </w:pPr>
      <w:r w:rsidRPr="00536B26">
        <w:rPr>
          <w:rFonts w:eastAsia="Calibri"/>
          <w:b/>
          <w:bCs/>
          <w:szCs w:val="28"/>
        </w:rPr>
        <w:t>«Охрана окружающей среды Тихвинского района»</w:t>
      </w:r>
    </w:p>
    <w:p w:rsidR="00460517" w:rsidRPr="00536B26" w:rsidRDefault="00460517" w:rsidP="00460517">
      <w:pPr>
        <w:rPr>
          <w:szCs w:val="28"/>
        </w:rPr>
      </w:pPr>
    </w:p>
    <w:tbl>
      <w:tblPr>
        <w:tblW w:w="0" w:type="auto"/>
        <w:jc w:val="center"/>
        <w:tblLayout w:type="fixed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3119"/>
        <w:gridCol w:w="6095"/>
      </w:tblGrid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Сроки реализации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2024-2026 годы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Ответственный исполнитель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Комитет по экономике и инвестициям администрации Тихвинского района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Соисполнители муниципальной  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Участники муниципальной 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Комитет по жилищно- коммунальному хозяйству администрации Тихвинского района (далее – ЖКХ),  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Отдел муниципального контроля администрации Тихвинского района,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Комитет по образованию администрации Тихвинского района (далее – КО).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Подпрограммы муниципальной  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Проекты, реализуемые в рамках муниципальной программы*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Цели муниципальной программы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Обеспечение охраны окружающей среды Тихвинского района, в том числе за счет предотвращения вредного воздействия отходов производства и потребления на здоровье человека и окружающую среду, экологическое просвещение, сохранение благоприятной и безопасной окружающей среды.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Задачи муниципальной программы</w:t>
            </w:r>
          </w:p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1. Снижение негативного антропогенного воздействия на окружающую среду.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2. Формирование экологической культуры населения.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3. Вовлечение граждан в деятельность по сохранению окружающей среды на территории Тихвинского района;</w:t>
            </w:r>
            <w:r w:rsidRPr="00536B26">
              <w:rPr>
                <w:rFonts w:ascii="Times New Roman" w:hAnsi="Times New Roman"/>
                <w:sz w:val="24"/>
                <w:szCs w:val="24"/>
              </w:rPr>
              <w:br/>
              <w:t xml:space="preserve">4. Повышение экологической грамотности жителей </w:t>
            </w:r>
            <w:r w:rsidRPr="00536B26">
              <w:rPr>
                <w:rFonts w:ascii="Times New Roman" w:hAnsi="Times New Roman"/>
                <w:sz w:val="24"/>
                <w:szCs w:val="24"/>
              </w:rPr>
              <w:lastRenderedPageBreak/>
              <w:t>Тихвинского района, формирование нравственного и бережного отношения к окру</w:t>
            </w:r>
            <w:r w:rsidRPr="00536B26">
              <w:rPr>
                <w:rFonts w:ascii="Times New Roman" w:hAnsi="Times New Roman"/>
                <w:sz w:val="24"/>
                <w:szCs w:val="24"/>
              </w:rPr>
              <w:softHyphen/>
              <w:t xml:space="preserve">жающей природной среде. 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lastRenderedPageBreak/>
              <w:t>Ожидаемые (конечные) результаты реализации муниципальной программы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Снижение негативного воздействия деятельности физических и юридических лиц на окружающую среду, повышение экологической культуры населения.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Финансовое обеспечение муниципальной программы - всего, в том числе по годам реализации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программы на 2024 - 2026 годах составит </w:t>
            </w:r>
            <w:r w:rsidRPr="00536B26">
              <w:rPr>
                <w:rFonts w:ascii="Times New Roman" w:hAnsi="Times New Roman"/>
                <w:b/>
                <w:sz w:val="24"/>
                <w:szCs w:val="24"/>
              </w:rPr>
              <w:t xml:space="preserve">15 000,0 </w:t>
            </w:r>
            <w:r w:rsidRPr="00536B26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6B26">
              <w:rPr>
                <w:rFonts w:ascii="Times New Roman" w:hAnsi="Times New Roman"/>
                <w:b/>
                <w:bCs/>
                <w:sz w:val="24"/>
                <w:szCs w:val="24"/>
              </w:rPr>
              <w:t>2024 год – 5 000,0 тыс. руб.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36B26">
              <w:rPr>
                <w:rFonts w:ascii="Times New Roman" w:hAnsi="Times New Roman"/>
                <w:b/>
                <w:bCs/>
                <w:sz w:val="24"/>
                <w:szCs w:val="24"/>
              </w:rPr>
              <w:t>2025 год – 5 000,0 тыс. руб.</w:t>
            </w:r>
          </w:p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b/>
                <w:bCs/>
                <w:sz w:val="24"/>
                <w:szCs w:val="24"/>
              </w:rPr>
              <w:t>2026 год – 5 000,0 тыс. руб.</w:t>
            </w:r>
            <w:r w:rsidRPr="00536B2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536B2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B96F1D" w:rsidRPr="00536B26" w:rsidTr="001148BB">
        <w:trPr>
          <w:jc w:val="center"/>
        </w:trPr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1148BB">
            <w:pPr>
              <w:pStyle w:val="ad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536B26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536B26">
              <w:rPr>
                <w:rFonts w:ascii="Times New Roman" w:hAnsi="Times New Roman"/>
                <w:sz w:val="24"/>
                <w:szCs w:val="24"/>
              </w:rPr>
              <w:t>. по годам реализации</w:t>
            </w:r>
          </w:p>
        </w:tc>
        <w:tc>
          <w:tcPr>
            <w:tcW w:w="60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96F1D" w:rsidRPr="00536B26" w:rsidRDefault="00B96F1D" w:rsidP="00B96F1D">
            <w:pPr>
              <w:pStyle w:val="ad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6B26">
              <w:rPr>
                <w:rFonts w:ascii="Times New Roman" w:hAnsi="Times New Roman"/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460517" w:rsidRPr="00536B26" w:rsidRDefault="00460517" w:rsidP="00460517">
      <w:pPr>
        <w:rPr>
          <w:sz w:val="24"/>
          <w:szCs w:val="24"/>
        </w:rPr>
      </w:pPr>
    </w:p>
    <w:p w:rsidR="00C8013D" w:rsidRPr="00536B26" w:rsidRDefault="00C8013D" w:rsidP="005A302E">
      <w:pPr>
        <w:jc w:val="center"/>
        <w:rPr>
          <w:szCs w:val="28"/>
        </w:rPr>
      </w:pPr>
    </w:p>
    <w:sectPr w:rsidR="00C8013D" w:rsidRPr="00536B26" w:rsidSect="00F73501">
      <w:headerReference w:type="default" r:id="rId7"/>
      <w:pgSz w:w="11907" w:h="16840"/>
      <w:pgMar w:top="851" w:right="1134" w:bottom="1418" w:left="1701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13B7" w:rsidRDefault="006613B7" w:rsidP="00BB6799">
      <w:r>
        <w:separator/>
      </w:r>
    </w:p>
  </w:endnote>
  <w:endnote w:type="continuationSeparator" w:id="0">
    <w:p w:rsidR="006613B7" w:rsidRDefault="006613B7" w:rsidP="00BB67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13B7" w:rsidRDefault="006613B7" w:rsidP="00BB6799">
      <w:r>
        <w:separator/>
      </w:r>
    </w:p>
  </w:footnote>
  <w:footnote w:type="continuationSeparator" w:id="0">
    <w:p w:rsidR="006613B7" w:rsidRDefault="006613B7" w:rsidP="00BB67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302E" w:rsidRPr="00FF1DDD" w:rsidRDefault="005A302E">
    <w:pPr>
      <w:pStyle w:val="a9"/>
      <w:jc w:val="center"/>
      <w:rPr>
        <w:color w:val="FFFFFF"/>
      </w:rPr>
    </w:pPr>
    <w:r w:rsidRPr="00FF1DDD">
      <w:rPr>
        <w:color w:val="FFFFFF"/>
      </w:rPr>
      <w:fldChar w:fldCharType="begin"/>
    </w:r>
    <w:r w:rsidRPr="00FF1DDD">
      <w:rPr>
        <w:color w:val="FFFFFF"/>
      </w:rPr>
      <w:instrText>PAGE   \* MERGEFORMAT</w:instrText>
    </w:r>
    <w:r w:rsidRPr="00FF1DDD">
      <w:rPr>
        <w:color w:val="FFFFFF"/>
      </w:rPr>
      <w:fldChar w:fldCharType="separate"/>
    </w:r>
    <w:r w:rsidR="00F214E2">
      <w:rPr>
        <w:noProof/>
        <w:color w:val="FFFFFF"/>
      </w:rPr>
      <w:t>2</w:t>
    </w:r>
    <w:r w:rsidRPr="00FF1DDD">
      <w:rPr>
        <w:color w:val="FFFFFF"/>
      </w:rPr>
      <w:fldChar w:fldCharType="end"/>
    </w:r>
  </w:p>
  <w:p w:rsidR="005A302E" w:rsidRDefault="005A302E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0212E1"/>
    <w:multiLevelType w:val="multilevel"/>
    <w:tmpl w:val="CEC4E0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DA611D6"/>
    <w:multiLevelType w:val="hybridMultilevel"/>
    <w:tmpl w:val="FE6C0CB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71A05897"/>
    <w:multiLevelType w:val="hybridMultilevel"/>
    <w:tmpl w:val="007A90F6"/>
    <w:lvl w:ilvl="0" w:tplc="23E44A5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6762C"/>
    <w:rsid w:val="000F1A02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43001D"/>
    <w:rsid w:val="00460517"/>
    <w:rsid w:val="004914DD"/>
    <w:rsid w:val="0050089C"/>
    <w:rsid w:val="00511A2B"/>
    <w:rsid w:val="00536B26"/>
    <w:rsid w:val="00554BEC"/>
    <w:rsid w:val="00595F6F"/>
    <w:rsid w:val="005A302E"/>
    <w:rsid w:val="005C0140"/>
    <w:rsid w:val="006415B0"/>
    <w:rsid w:val="006463D8"/>
    <w:rsid w:val="006613B7"/>
    <w:rsid w:val="00711921"/>
    <w:rsid w:val="00796BD1"/>
    <w:rsid w:val="007D2C31"/>
    <w:rsid w:val="008A3858"/>
    <w:rsid w:val="008D0329"/>
    <w:rsid w:val="009840BA"/>
    <w:rsid w:val="00A03876"/>
    <w:rsid w:val="00A13C7B"/>
    <w:rsid w:val="00A521C0"/>
    <w:rsid w:val="00AE1A2A"/>
    <w:rsid w:val="00B52D22"/>
    <w:rsid w:val="00B83D8D"/>
    <w:rsid w:val="00B95FEE"/>
    <w:rsid w:val="00B96F1D"/>
    <w:rsid w:val="00BB6799"/>
    <w:rsid w:val="00BF2B0B"/>
    <w:rsid w:val="00C8013D"/>
    <w:rsid w:val="00D368DC"/>
    <w:rsid w:val="00D873D8"/>
    <w:rsid w:val="00D97342"/>
    <w:rsid w:val="00F214E2"/>
    <w:rsid w:val="00F4320C"/>
    <w:rsid w:val="00F71B7A"/>
    <w:rsid w:val="00F73501"/>
    <w:rsid w:val="00FF1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13EF03-6F21-49AB-8EDD-E4EE003B8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iPriority="9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96F1D"/>
    <w:pPr>
      <w:keepNext/>
      <w:keepLines/>
      <w:spacing w:before="40" w:line="259" w:lineRule="auto"/>
      <w:jc w:val="left"/>
      <w:outlineLvl w:val="2"/>
    </w:pPr>
    <w:rPr>
      <w:rFonts w:ascii="Calibri Light" w:hAnsi="Calibri Light"/>
      <w:color w:val="1F3763"/>
      <w:sz w:val="24"/>
      <w:szCs w:val="24"/>
      <w:lang w:eastAsia="en-US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1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rsid w:val="00BB679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BB6799"/>
    <w:rPr>
      <w:sz w:val="28"/>
    </w:rPr>
  </w:style>
  <w:style w:type="paragraph" w:styleId="ab">
    <w:name w:val="footer"/>
    <w:basedOn w:val="a"/>
    <w:link w:val="ac"/>
    <w:rsid w:val="00BB679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BB6799"/>
    <w:rPr>
      <w:sz w:val="28"/>
    </w:rPr>
  </w:style>
  <w:style w:type="paragraph" w:customStyle="1" w:styleId="ConsPlusNormal">
    <w:name w:val="ConsPlusNormal"/>
    <w:rsid w:val="00460517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d">
    <w:name w:val="No Spacing"/>
    <w:uiPriority w:val="1"/>
    <w:qFormat/>
    <w:rsid w:val="00B96F1D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uiPriority w:val="9"/>
    <w:rsid w:val="00B96F1D"/>
    <w:rPr>
      <w:rFonts w:ascii="Calibri Light" w:hAnsi="Calibri Light"/>
      <w:color w:val="1F3763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2222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Мария Булавко</cp:lastModifiedBy>
  <cp:revision>4</cp:revision>
  <cp:lastPrinted>2023-11-02T11:19:00Z</cp:lastPrinted>
  <dcterms:created xsi:type="dcterms:W3CDTF">2023-11-07T09:45:00Z</dcterms:created>
  <dcterms:modified xsi:type="dcterms:W3CDTF">2023-11-07T11:57:00Z</dcterms:modified>
</cp:coreProperties>
</file>