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98AD" w14:textId="77777777" w:rsidR="004652DE" w:rsidRDefault="004652DE" w:rsidP="004652DE">
      <w:pPr>
        <w:pStyle w:val="Heading"/>
        <w:jc w:val="center"/>
        <w:rPr>
          <w:color w:val="000000"/>
        </w:rPr>
      </w:pPr>
    </w:p>
    <w:p w14:paraId="37040CED" w14:textId="77777777" w:rsidR="004652DE" w:rsidRDefault="004652DE" w:rsidP="004652DE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14:paraId="31709F0A" w14:textId="77777777" w:rsidR="004652DE" w:rsidRDefault="004652DE" w:rsidP="004652DE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48920C4A" w14:textId="77777777" w:rsidR="004652DE" w:rsidRDefault="004652DE" w:rsidP="004652DE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25EE3B91" w14:textId="77777777" w:rsidR="004652DE" w:rsidRDefault="004652DE" w:rsidP="004652DE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3F6FE47F" w14:textId="77777777" w:rsidR="004652DE" w:rsidRDefault="004652DE" w:rsidP="004652DE">
      <w:pPr>
        <w:jc w:val="center"/>
        <w:rPr>
          <w:color w:val="000000"/>
        </w:rPr>
      </w:pPr>
    </w:p>
    <w:p w14:paraId="429DA62B" w14:textId="77777777" w:rsidR="004652DE" w:rsidRDefault="004652DE" w:rsidP="004652DE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34FC84C8" w14:textId="77777777" w:rsidR="004652DE" w:rsidRDefault="004652DE" w:rsidP="004652DE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567EB93B" w14:textId="77777777" w:rsidR="004652DE" w:rsidRDefault="004652DE" w:rsidP="004652DE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4652DE" w14:paraId="2CFBF2F1" w14:textId="77777777" w:rsidTr="00030C05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FEB3" w14:textId="77777777" w:rsidR="004652DE" w:rsidRDefault="004652DE" w:rsidP="00030C0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О внесении изменений в 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 июня 2021 года №01-1128-а ( с изменениями от 1 апреля.2022 №01-592-а, 26 июля.2022 №01-1423-а, 17 августа 2022 г №01-1841-а, 17 апреля 2023 №01-958,  9 августа 2023 №01-2039-а, 8 ноября 2023 №01-2816-а )</w:t>
            </w:r>
          </w:p>
        </w:tc>
      </w:tr>
    </w:tbl>
    <w:p w14:paraId="58A3E031" w14:textId="77777777" w:rsidR="004652DE" w:rsidRDefault="004652DE" w:rsidP="004652DE">
      <w:pPr>
        <w:ind w:firstLine="225"/>
        <w:jc w:val="both"/>
        <w:rPr>
          <w:color w:val="000000"/>
        </w:rPr>
      </w:pPr>
      <w:r>
        <w:rPr>
          <w:color w:val="000000"/>
        </w:rPr>
        <w:t>21,2300 ДО</w:t>
      </w:r>
    </w:p>
    <w:p w14:paraId="21DC8D12" w14:textId="77777777" w:rsidR="004652DE" w:rsidRDefault="004652DE" w:rsidP="004652DE">
      <w:pPr>
        <w:ind w:firstLine="225"/>
        <w:jc w:val="both"/>
        <w:rPr>
          <w:color w:val="000000"/>
        </w:rPr>
      </w:pPr>
    </w:p>
    <w:p w14:paraId="251CBA24" w14:textId="77777777" w:rsidR="004652DE" w:rsidRDefault="004652DE" w:rsidP="004652DE">
      <w:pPr>
        <w:ind w:firstLine="225"/>
        <w:jc w:val="both"/>
        <w:rPr>
          <w:color w:val="000000"/>
        </w:rPr>
      </w:pPr>
    </w:p>
    <w:p w14:paraId="5A1DBF4F" w14:textId="77777777" w:rsidR="004652DE" w:rsidRPr="00C73AEA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от </w:t>
      </w:r>
      <w:r>
        <w:rPr>
          <w:color w:val="000000"/>
          <w:sz w:val="26"/>
          <w:szCs w:val="26"/>
        </w:rPr>
        <w:t>25</w:t>
      </w:r>
      <w:r w:rsidRPr="00C73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октября</w:t>
      </w:r>
      <w:r w:rsidRPr="00C73AE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C73AE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ода</w:t>
      </w:r>
      <w:r w:rsidRPr="00C73AEA">
        <w:rPr>
          <w:color w:val="000000"/>
          <w:sz w:val="26"/>
          <w:szCs w:val="26"/>
        </w:rPr>
        <w:t xml:space="preserve"> №1</w:t>
      </w:r>
      <w:r>
        <w:rPr>
          <w:color w:val="000000"/>
          <w:sz w:val="26"/>
          <w:szCs w:val="26"/>
        </w:rPr>
        <w:t>780</w:t>
      </w:r>
      <w:r w:rsidRPr="00C73AEA">
        <w:rPr>
          <w:color w:val="000000"/>
          <w:sz w:val="26"/>
          <w:szCs w:val="26"/>
        </w:rPr>
        <w:t xml:space="preserve"> «Об </w:t>
      </w:r>
      <w:r>
        <w:rPr>
          <w:color w:val="000000"/>
          <w:sz w:val="26"/>
          <w:szCs w:val="26"/>
        </w:rPr>
        <w:t>утверждении Правил</w:t>
      </w:r>
      <w:r w:rsidRPr="00C73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предоставления из бюджетов</w:t>
      </w:r>
      <w:r w:rsidRPr="00C73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бюджетной системы Российской Федерации </w:t>
      </w:r>
      <w:r w:rsidRPr="00C73AEA">
        <w:rPr>
          <w:color w:val="000000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</w:t>
      </w:r>
      <w:r>
        <w:rPr>
          <w:color w:val="000000"/>
          <w:sz w:val="26"/>
          <w:szCs w:val="26"/>
        </w:rPr>
        <w:t>г»</w:t>
      </w:r>
      <w:r w:rsidRPr="00C73AEA">
        <w:rPr>
          <w:color w:val="000000"/>
          <w:sz w:val="26"/>
          <w:szCs w:val="26"/>
        </w:rPr>
        <w:t xml:space="preserve">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</w:t>
      </w:r>
      <w:r>
        <w:rPr>
          <w:color w:val="000000"/>
          <w:sz w:val="26"/>
          <w:szCs w:val="26"/>
        </w:rPr>
        <w:t>30</w:t>
      </w:r>
      <w:r w:rsidRPr="00C73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октября</w:t>
      </w:r>
      <w:r w:rsidRPr="00C73AE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C73AEA">
        <w:rPr>
          <w:color w:val="000000"/>
          <w:sz w:val="26"/>
          <w:szCs w:val="26"/>
        </w:rPr>
        <w:t xml:space="preserve"> г №01-2</w:t>
      </w:r>
      <w:r>
        <w:rPr>
          <w:color w:val="000000"/>
          <w:sz w:val="26"/>
          <w:szCs w:val="26"/>
        </w:rPr>
        <w:t>712</w:t>
      </w:r>
      <w:r w:rsidRPr="00C73AEA">
        <w:rPr>
          <w:color w:val="000000"/>
          <w:sz w:val="26"/>
          <w:szCs w:val="26"/>
        </w:rPr>
        <w:t>-а, администрация Тихвинского района ПОСТАНОВЛЯЕТ:</w:t>
      </w:r>
    </w:p>
    <w:p w14:paraId="4241176F" w14:textId="77777777" w:rsidR="004652DE" w:rsidRPr="00C73AEA" w:rsidRDefault="004652DE" w:rsidP="004652DE">
      <w:pPr>
        <w:ind w:firstLine="225"/>
        <w:jc w:val="both"/>
        <w:rPr>
          <w:color w:val="000000"/>
          <w:sz w:val="26"/>
          <w:szCs w:val="26"/>
        </w:rPr>
      </w:pPr>
    </w:p>
    <w:p w14:paraId="562CE014" w14:textId="77777777" w:rsidR="004652DE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 w:rsidRPr="00D221CD">
        <w:rPr>
          <w:color w:val="000000"/>
          <w:sz w:val="26"/>
          <w:szCs w:val="26"/>
        </w:rPr>
        <w:t>1. 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№01-1128-а» (с изменениями от 1 апреля 2022 года №01-592-а, 26 июля 2021 года № 01-1423-а, 17 августа 2022 года №01-1841-а, 17.04.2023</w:t>
      </w:r>
      <w:r>
        <w:rPr>
          <w:color w:val="000000"/>
          <w:sz w:val="26"/>
          <w:szCs w:val="26"/>
        </w:rPr>
        <w:t xml:space="preserve"> №01-958-а, 9.08.2023  №01-2039-а, 8.11.2023  №01-2816-а</w:t>
      </w:r>
      <w:r w:rsidRPr="00D221C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, далее – Порядок,</w:t>
      </w:r>
      <w:r w:rsidRPr="00D221CD">
        <w:rPr>
          <w:color w:val="000000"/>
          <w:sz w:val="26"/>
          <w:szCs w:val="26"/>
        </w:rPr>
        <w:t xml:space="preserve">  следующие изменения:</w:t>
      </w:r>
    </w:p>
    <w:p w14:paraId="129D488B" w14:textId="77777777" w:rsidR="004652DE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 разделе 1 «Общие положения»:</w:t>
      </w:r>
    </w:p>
    <w:p w14:paraId="36F4B7D7" w14:textId="77777777" w:rsidR="004652DE" w:rsidRPr="00461009" w:rsidRDefault="004652DE" w:rsidP="004652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1.1.1 пункт 1.1. дополнить абзацем </w:t>
      </w:r>
      <w:r w:rsidRPr="00461009">
        <w:rPr>
          <w:color w:val="000000"/>
          <w:sz w:val="26"/>
          <w:szCs w:val="26"/>
        </w:rPr>
        <w:t>«</w:t>
      </w:r>
      <w:r w:rsidRPr="00461009">
        <w:rPr>
          <w:sz w:val="26"/>
          <w:szCs w:val="26"/>
        </w:rPr>
        <w:t>Целью предоставления субсидии является поддержка производства сельскохозяйственной продукции в рамках</w:t>
      </w:r>
      <w:r w:rsidRPr="00802645">
        <w:rPr>
          <w:sz w:val="28"/>
          <w:szCs w:val="28"/>
        </w:rPr>
        <w:t xml:space="preserve"> </w:t>
      </w:r>
      <w:r w:rsidRPr="00461009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>муниципальной программы</w:t>
      </w:r>
      <w:r w:rsidRPr="004610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Тихвинского района </w:t>
      </w:r>
      <w:r w:rsidRPr="00461009">
        <w:rPr>
          <w:sz w:val="26"/>
          <w:szCs w:val="26"/>
        </w:rPr>
        <w:t xml:space="preserve">«Развитие сельского хозяйства </w:t>
      </w:r>
      <w:r>
        <w:rPr>
          <w:sz w:val="26"/>
          <w:szCs w:val="26"/>
        </w:rPr>
        <w:t>Тихвинского района</w:t>
      </w:r>
      <w:r w:rsidRPr="00461009">
        <w:rPr>
          <w:sz w:val="26"/>
          <w:szCs w:val="26"/>
        </w:rPr>
        <w:t>».</w:t>
      </w:r>
    </w:p>
    <w:p w14:paraId="653D878C" w14:textId="77777777" w:rsidR="004652DE" w:rsidRPr="00461009" w:rsidRDefault="004652DE" w:rsidP="004652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009">
        <w:rPr>
          <w:sz w:val="26"/>
          <w:szCs w:val="26"/>
        </w:rPr>
        <w:lastRenderedPageBreak/>
        <w:t>Способом отбора получателей субсидий является запрос предложений.</w:t>
      </w:r>
    </w:p>
    <w:p w14:paraId="0485FAE7" w14:textId="77777777" w:rsidR="004652DE" w:rsidRPr="00D221CD" w:rsidRDefault="004652DE" w:rsidP="004652DE">
      <w:pPr>
        <w:jc w:val="both"/>
        <w:rPr>
          <w:color w:val="000000"/>
          <w:sz w:val="26"/>
          <w:szCs w:val="26"/>
        </w:rPr>
      </w:pPr>
    </w:p>
    <w:p w14:paraId="22F718C2" w14:textId="77777777" w:rsidR="004652DE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 w:rsidRPr="00D221C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1.2 в разделе 3 «Условия и порядок предоставления субсидии»:</w:t>
      </w:r>
    </w:p>
    <w:p w14:paraId="7C7D7DB9" w14:textId="77777777" w:rsidR="004652DE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1.2.1 пункт 3.1.3. изложить в следующей редакции:</w:t>
      </w:r>
    </w:p>
    <w:p w14:paraId="754D2BB3" w14:textId="77777777" w:rsidR="004652DE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«3.1.</w:t>
      </w:r>
      <w:proofErr w:type="gramStart"/>
      <w:r>
        <w:rPr>
          <w:color w:val="000000"/>
          <w:sz w:val="26"/>
          <w:szCs w:val="26"/>
        </w:rPr>
        <w:t>3.Получатель</w:t>
      </w:r>
      <w:proofErr w:type="gramEnd"/>
      <w:r>
        <w:rPr>
          <w:color w:val="000000"/>
          <w:sz w:val="26"/>
          <w:szCs w:val="26"/>
        </w:rPr>
        <w:t xml:space="preserve"> субсидии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14:paraId="2C9257DB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8D48D1">
        <w:rPr>
          <w:sz w:val="26"/>
          <w:szCs w:val="26"/>
        </w:rPr>
        <w:t xml:space="preserve">получатель субсидии </w:t>
      </w:r>
      <w:r>
        <w:rPr>
          <w:sz w:val="26"/>
          <w:szCs w:val="26"/>
        </w:rPr>
        <w:t xml:space="preserve">не является иностранным юридическим лицом, 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Pr="00322822">
        <w:rPr>
          <w:sz w:val="26"/>
          <w:szCs w:val="26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54140B5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2)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5C128E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3)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получа</w:t>
      </w:r>
      <w:r>
        <w:rPr>
          <w:sz w:val="26"/>
          <w:szCs w:val="26"/>
        </w:rPr>
        <w:t>ет</w:t>
      </w:r>
      <w:r w:rsidRPr="00322822">
        <w:rPr>
          <w:sz w:val="26"/>
          <w:szCs w:val="26"/>
        </w:rPr>
        <w:t xml:space="preserve"> средства </w:t>
      </w:r>
      <w:proofErr w:type="gramStart"/>
      <w:r w:rsidRPr="00322822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 местного</w:t>
      </w:r>
      <w:proofErr w:type="gramEnd"/>
      <w:r>
        <w:rPr>
          <w:sz w:val="26"/>
          <w:szCs w:val="26"/>
        </w:rPr>
        <w:t xml:space="preserve"> бюджета</w:t>
      </w:r>
      <w:r w:rsidRPr="00322822">
        <w:rPr>
          <w:sz w:val="26"/>
          <w:szCs w:val="26"/>
        </w:rPr>
        <w:t xml:space="preserve"> на основании иных нормативных правовых актов </w:t>
      </w:r>
      <w:r>
        <w:rPr>
          <w:sz w:val="26"/>
          <w:szCs w:val="26"/>
        </w:rPr>
        <w:t>Тихвинского района</w:t>
      </w:r>
      <w:r w:rsidRPr="00322822">
        <w:rPr>
          <w:sz w:val="26"/>
          <w:szCs w:val="26"/>
        </w:rPr>
        <w:t xml:space="preserve">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6E40B144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4)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явля</w:t>
      </w:r>
      <w:r>
        <w:rPr>
          <w:sz w:val="26"/>
          <w:szCs w:val="26"/>
        </w:rPr>
        <w:t>ется</w:t>
      </w:r>
      <w:r w:rsidRPr="00322822">
        <w:rPr>
          <w:sz w:val="26"/>
          <w:szCs w:val="26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2DD7C2F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5)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F1E1ED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6) у </w:t>
      </w:r>
      <w:r>
        <w:rPr>
          <w:sz w:val="26"/>
          <w:szCs w:val="26"/>
        </w:rPr>
        <w:t xml:space="preserve">получателя </w:t>
      </w:r>
      <w:proofErr w:type="gramStart"/>
      <w:r>
        <w:rPr>
          <w:sz w:val="26"/>
          <w:szCs w:val="26"/>
        </w:rPr>
        <w:t>субсидии</w:t>
      </w:r>
      <w:r w:rsidRPr="00322822">
        <w:rPr>
          <w:sz w:val="26"/>
          <w:szCs w:val="26"/>
        </w:rPr>
        <w:t xml:space="preserve">  отсутств</w:t>
      </w:r>
      <w:r>
        <w:rPr>
          <w:sz w:val="26"/>
          <w:szCs w:val="26"/>
        </w:rPr>
        <w:t>ует</w:t>
      </w:r>
      <w:proofErr w:type="gramEnd"/>
      <w:r w:rsidRPr="00322822">
        <w:rPr>
          <w:sz w:val="26"/>
          <w:szCs w:val="26"/>
        </w:rPr>
        <w:t xml:space="preserve"> просроченная задолженность по возврату в </w:t>
      </w:r>
      <w:r>
        <w:rPr>
          <w:sz w:val="26"/>
          <w:szCs w:val="26"/>
        </w:rPr>
        <w:t xml:space="preserve">местный </w:t>
      </w:r>
      <w:r w:rsidRPr="00322822">
        <w:rPr>
          <w:sz w:val="26"/>
          <w:szCs w:val="26"/>
        </w:rPr>
        <w:t xml:space="preserve">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6"/>
          <w:szCs w:val="26"/>
        </w:rPr>
        <w:t>Тихвинским районом</w:t>
      </w:r>
      <w:r w:rsidRPr="00322822">
        <w:rPr>
          <w:sz w:val="26"/>
          <w:szCs w:val="26"/>
        </w:rPr>
        <w:t>;</w:t>
      </w:r>
    </w:p>
    <w:p w14:paraId="6B752C8B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7)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</w:t>
      </w:r>
      <w:r w:rsidRPr="00322822">
        <w:rPr>
          <w:sz w:val="26"/>
          <w:szCs w:val="26"/>
        </w:rPr>
        <w:lastRenderedPageBreak/>
        <w:t>порядке, предусмотренном законодательством Российской Федерации, а получатель субсидии, являющийся индивидуальным предпринимателем, не  прекрати</w:t>
      </w:r>
      <w:r>
        <w:rPr>
          <w:sz w:val="26"/>
          <w:szCs w:val="26"/>
        </w:rPr>
        <w:t>л</w:t>
      </w:r>
      <w:r w:rsidRPr="00322822">
        <w:rPr>
          <w:sz w:val="26"/>
          <w:szCs w:val="26"/>
        </w:rPr>
        <w:t xml:space="preserve"> деятельность в качестве индивидуального предпринимателя;</w:t>
      </w:r>
    </w:p>
    <w:p w14:paraId="093ABC79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8) </w:t>
      </w:r>
      <w:r>
        <w:rPr>
          <w:sz w:val="26"/>
          <w:szCs w:val="26"/>
        </w:rPr>
        <w:t>получатель субсидии</w:t>
      </w:r>
      <w:r w:rsidRPr="00322822">
        <w:rPr>
          <w:sz w:val="26"/>
          <w:szCs w:val="26"/>
        </w:rPr>
        <w:t xml:space="preserve"> </w:t>
      </w:r>
      <w:proofErr w:type="gramStart"/>
      <w:r w:rsidRPr="00322822">
        <w:rPr>
          <w:sz w:val="26"/>
          <w:szCs w:val="26"/>
        </w:rPr>
        <w:t>не  внесен</w:t>
      </w:r>
      <w:proofErr w:type="gramEnd"/>
      <w:r w:rsidRPr="00322822">
        <w:rPr>
          <w:sz w:val="26"/>
          <w:szCs w:val="26"/>
        </w:rPr>
        <w:t xml:space="preserve"> в реестр недобросовестных поставщиков;</w:t>
      </w:r>
    </w:p>
    <w:p w14:paraId="2D5D17B2" w14:textId="77777777" w:rsidR="004652DE" w:rsidRPr="00322822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9) у </w:t>
      </w:r>
      <w:r>
        <w:rPr>
          <w:sz w:val="26"/>
          <w:szCs w:val="26"/>
        </w:rPr>
        <w:t xml:space="preserve">получателя </w:t>
      </w:r>
      <w:proofErr w:type="gramStart"/>
      <w:r>
        <w:rPr>
          <w:sz w:val="26"/>
          <w:szCs w:val="26"/>
        </w:rPr>
        <w:t>субсидии</w:t>
      </w:r>
      <w:r w:rsidRPr="00322822">
        <w:rPr>
          <w:sz w:val="26"/>
          <w:szCs w:val="26"/>
        </w:rPr>
        <w:t xml:space="preserve">  отсутств</w:t>
      </w:r>
      <w:r>
        <w:rPr>
          <w:sz w:val="26"/>
          <w:szCs w:val="26"/>
        </w:rPr>
        <w:t>ует</w:t>
      </w:r>
      <w:proofErr w:type="gramEnd"/>
      <w:r w:rsidRPr="00322822">
        <w:rPr>
          <w:sz w:val="26"/>
          <w:szCs w:val="26"/>
        </w:rPr>
        <w:t xml:space="preserve"> просроченная задолженность по заработной плате (за исключением граждан, в том числе ведущих личное подсобное хозяйство);</w:t>
      </w:r>
    </w:p>
    <w:p w14:paraId="6762C1CE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10) </w:t>
      </w:r>
      <w:proofErr w:type="gramStart"/>
      <w:r w:rsidRPr="00322822">
        <w:rPr>
          <w:sz w:val="26"/>
          <w:szCs w:val="26"/>
        </w:rPr>
        <w:t xml:space="preserve">у  </w:t>
      </w:r>
      <w:r>
        <w:rPr>
          <w:sz w:val="26"/>
          <w:szCs w:val="26"/>
        </w:rPr>
        <w:t>получателя</w:t>
      </w:r>
      <w:proofErr w:type="gramEnd"/>
      <w:r>
        <w:rPr>
          <w:sz w:val="26"/>
          <w:szCs w:val="26"/>
        </w:rPr>
        <w:t xml:space="preserve"> субсидии</w:t>
      </w:r>
      <w:r w:rsidRPr="00322822">
        <w:rPr>
          <w:sz w:val="26"/>
          <w:szCs w:val="26"/>
        </w:rPr>
        <w:t xml:space="preserve">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sz w:val="26"/>
          <w:szCs w:val="26"/>
        </w:rPr>
        <w:t>;</w:t>
      </w:r>
    </w:p>
    <w:p w14:paraId="52B1FA3D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получатели субсидии предоставляют в отдел по развитию АПК администрации Тихвинского района отчетность о финансово-экономическом состоянии за предыдущий и текущий года в установленные сроки.</w:t>
      </w:r>
    </w:p>
    <w:p w14:paraId="10D9E069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1.3.В разделе 4 «Требование к отчетности»:</w:t>
      </w:r>
    </w:p>
    <w:p w14:paraId="1182E55A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пункт 4.1 изложить в следующей редакции:</w:t>
      </w:r>
    </w:p>
    <w:p w14:paraId="65A572ED" w14:textId="77777777" w:rsidR="004652DE" w:rsidRPr="00191E04" w:rsidRDefault="004652DE" w:rsidP="004652D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0385E">
        <w:rPr>
          <w:rFonts w:ascii="Times New Roman" w:hAnsi="Times New Roman" w:cs="Times New Roman"/>
          <w:sz w:val="26"/>
          <w:szCs w:val="26"/>
        </w:rPr>
        <w:t>«4.1. Получатель субсидии предоставляет в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(отдел по развитию </w:t>
      </w:r>
      <w:r w:rsidRPr="0070385E">
        <w:rPr>
          <w:rFonts w:ascii="Times New Roman" w:hAnsi="Times New Roman" w:cs="Times New Roman"/>
          <w:sz w:val="26"/>
          <w:szCs w:val="26"/>
        </w:rPr>
        <w:t xml:space="preserve">АПК администрации Тихвинского </w:t>
      </w:r>
      <w:proofErr w:type="gramStart"/>
      <w:r w:rsidRPr="0070385E">
        <w:rPr>
          <w:rFonts w:ascii="Times New Roman" w:hAnsi="Times New Roman" w:cs="Times New Roman"/>
          <w:sz w:val="26"/>
          <w:szCs w:val="26"/>
        </w:rPr>
        <w:t>района )</w:t>
      </w:r>
      <w:proofErr w:type="gramEnd"/>
      <w:r w:rsidRPr="0070385E">
        <w:rPr>
          <w:rFonts w:ascii="Times New Roman" w:hAnsi="Times New Roman" w:cs="Times New Roman"/>
          <w:sz w:val="26"/>
          <w:szCs w:val="26"/>
        </w:rPr>
        <w:t xml:space="preserve"> отчет о</w:t>
      </w:r>
      <w:r w:rsidRPr="0070385E">
        <w:rPr>
          <w:sz w:val="26"/>
          <w:szCs w:val="26"/>
        </w:rPr>
        <w:t xml:space="preserve"> </w:t>
      </w:r>
      <w:r w:rsidRPr="0070385E">
        <w:rPr>
          <w:b/>
          <w:sz w:val="26"/>
          <w:szCs w:val="26"/>
        </w:rPr>
        <w:t xml:space="preserve"> </w:t>
      </w:r>
      <w:r w:rsidRPr="0070385E">
        <w:rPr>
          <w:rFonts w:ascii="Times New Roman" w:hAnsi="Times New Roman" w:cs="Times New Roman"/>
          <w:sz w:val="26"/>
          <w:szCs w:val="26"/>
        </w:rPr>
        <w:t>достижении значени</w:t>
      </w:r>
      <w:r>
        <w:rPr>
          <w:rFonts w:ascii="Times New Roman" w:hAnsi="Times New Roman" w:cs="Times New Roman"/>
          <w:sz w:val="26"/>
          <w:szCs w:val="26"/>
        </w:rPr>
        <w:t>я р</w:t>
      </w:r>
      <w:r w:rsidRPr="0070385E">
        <w:rPr>
          <w:rFonts w:ascii="Times New Roman" w:hAnsi="Times New Roman" w:cs="Times New Roman"/>
          <w:sz w:val="26"/>
          <w:szCs w:val="26"/>
        </w:rPr>
        <w:t>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85E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85E">
        <w:rPr>
          <w:rFonts w:ascii="Times New Roman" w:hAnsi="Times New Roman" w:cs="Times New Roman"/>
          <w:sz w:val="26"/>
          <w:szCs w:val="26"/>
        </w:rPr>
        <w:t>Субсидии и показателей</w:t>
      </w:r>
      <w:r>
        <w:rPr>
          <w:rFonts w:ascii="Times New Roman" w:hAnsi="Times New Roman" w:cs="Times New Roman"/>
          <w:sz w:val="26"/>
          <w:szCs w:val="26"/>
        </w:rPr>
        <w:t xml:space="preserve"> не позднее последнего рабочего дня месяца, следующего за отчетным годом, по типовой форме, утвержденной комитетом финансов Тихвинского района</w:t>
      </w:r>
    </w:p>
    <w:p w14:paraId="1736E802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Приложение №1 к Порядку «Заявление на заключение Договора» изложить в новой редакции (приложение).</w:t>
      </w:r>
    </w:p>
    <w:p w14:paraId="306F5C82" w14:textId="77777777" w:rsidR="004652DE" w:rsidRPr="00322822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Приложение №4 к Порядку исключить.</w:t>
      </w:r>
    </w:p>
    <w:p w14:paraId="3B3CC184" w14:textId="77777777" w:rsidR="004652DE" w:rsidRPr="008D48D1" w:rsidRDefault="004652DE" w:rsidP="004652DE">
      <w:pPr>
        <w:ind w:firstLine="225"/>
        <w:jc w:val="both"/>
        <w:rPr>
          <w:sz w:val="26"/>
          <w:szCs w:val="26"/>
        </w:rPr>
      </w:pPr>
    </w:p>
    <w:p w14:paraId="24D8BA13" w14:textId="77777777" w:rsidR="004652DE" w:rsidRDefault="004652DE" w:rsidP="004652D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14:paraId="29672B91" w14:textId="77777777" w:rsidR="004652DE" w:rsidRPr="00C73AEA" w:rsidRDefault="004652DE" w:rsidP="004652DE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>2. Контроль за исполнением постановления возложить на заместителя главы администрации</w:t>
      </w:r>
      <w:r>
        <w:rPr>
          <w:color w:val="000000"/>
          <w:sz w:val="26"/>
          <w:szCs w:val="26"/>
        </w:rPr>
        <w:t xml:space="preserve"> -</w:t>
      </w:r>
      <w:r w:rsidRPr="00C73AEA">
        <w:rPr>
          <w:color w:val="000000"/>
          <w:sz w:val="26"/>
          <w:szCs w:val="26"/>
        </w:rPr>
        <w:t xml:space="preserve"> председателя комитета по экономике и инвестициям.</w:t>
      </w:r>
    </w:p>
    <w:p w14:paraId="75FF2A25" w14:textId="77777777" w:rsidR="004652DE" w:rsidRDefault="004652DE" w:rsidP="004652DE">
      <w:pPr>
        <w:jc w:val="both"/>
        <w:rPr>
          <w:color w:val="000000"/>
        </w:rPr>
      </w:pPr>
    </w:p>
    <w:p w14:paraId="5900D0CA" w14:textId="77777777" w:rsidR="004652DE" w:rsidRDefault="004652DE" w:rsidP="004652DE">
      <w:pPr>
        <w:ind w:firstLine="225"/>
        <w:jc w:val="both"/>
        <w:rPr>
          <w:color w:val="000000"/>
        </w:rPr>
      </w:pPr>
    </w:p>
    <w:p w14:paraId="0F56BF43" w14:textId="77777777" w:rsidR="004652DE" w:rsidRDefault="004652DE" w:rsidP="004652DE">
      <w:pPr>
        <w:ind w:firstLine="225"/>
        <w:jc w:val="both"/>
        <w:rPr>
          <w:color w:val="000000"/>
        </w:rPr>
      </w:pPr>
    </w:p>
    <w:p w14:paraId="0DF413B5" w14:textId="77777777" w:rsidR="004652DE" w:rsidRDefault="004652DE" w:rsidP="004652DE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                   </w:t>
      </w:r>
      <w:proofErr w:type="spellStart"/>
      <w:r>
        <w:rPr>
          <w:color w:val="000000"/>
        </w:rPr>
        <w:t>Ю.А.Наумов</w:t>
      </w:r>
      <w:proofErr w:type="spellEnd"/>
    </w:p>
    <w:p w14:paraId="67A4BA3A" w14:textId="77777777" w:rsidR="004652DE" w:rsidRDefault="004652DE" w:rsidP="004652DE">
      <w:pPr>
        <w:jc w:val="both"/>
        <w:rPr>
          <w:color w:val="000000"/>
        </w:rPr>
      </w:pPr>
    </w:p>
    <w:p w14:paraId="35893B1B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Л.Е.Пархомец</w:t>
      </w:r>
      <w:proofErr w:type="spellEnd"/>
    </w:p>
    <w:p w14:paraId="6CAD5432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5083F6C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75-416</w:t>
      </w:r>
    </w:p>
    <w:p w14:paraId="719E15DD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58B9B1A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66E02828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407168FD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59D57F4F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6E81EBE3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09435CC7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784AF4C3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6E9CDF1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13265D54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41D7246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759B4DF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6209F2F0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32B9B9AE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1A150F8C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35021E57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2D52B717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5946ABC5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07388A2C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1F197927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2F49855E" w14:textId="77777777" w:rsidR="004652DE" w:rsidRDefault="004652DE" w:rsidP="004652DE">
      <w:pPr>
        <w:jc w:val="both"/>
        <w:rPr>
          <w:color w:val="000000"/>
        </w:rPr>
      </w:pPr>
    </w:p>
    <w:p w14:paraId="328E2378" w14:textId="77777777" w:rsidR="004652DE" w:rsidRDefault="004652DE" w:rsidP="004652DE">
      <w:pPr>
        <w:jc w:val="right"/>
      </w:pPr>
      <w:r>
        <w:lastRenderedPageBreak/>
        <w:t>Приложение к постановлению</w:t>
      </w:r>
    </w:p>
    <w:p w14:paraId="11F36E8A" w14:textId="77777777" w:rsidR="004652DE" w:rsidRDefault="004652DE" w:rsidP="004652DE">
      <w:pPr>
        <w:jc w:val="right"/>
      </w:pPr>
      <w:r>
        <w:t>Администрации</w:t>
      </w:r>
    </w:p>
    <w:p w14:paraId="42E46399" w14:textId="77777777" w:rsidR="004652DE" w:rsidRDefault="004652DE" w:rsidP="004652DE">
      <w:pPr>
        <w:jc w:val="right"/>
      </w:pPr>
      <w:r>
        <w:t>Тихвинского района от____№__</w:t>
      </w:r>
    </w:p>
    <w:p w14:paraId="4ECDB8A7" w14:textId="77777777" w:rsidR="004652DE" w:rsidRDefault="004652DE" w:rsidP="004652DE">
      <w:pPr>
        <w:jc w:val="right"/>
      </w:pPr>
    </w:p>
    <w:p w14:paraId="4531B0DD" w14:textId="77777777" w:rsidR="004652DE" w:rsidRDefault="004652DE" w:rsidP="004652DE">
      <w:pPr>
        <w:jc w:val="right"/>
      </w:pPr>
      <w:r>
        <w:t>Приложение №1 к Порядку</w:t>
      </w:r>
    </w:p>
    <w:p w14:paraId="1E5AF218" w14:textId="77777777" w:rsidR="004652DE" w:rsidRDefault="004652DE" w:rsidP="004652DE">
      <w:pPr>
        <w:jc w:val="right"/>
      </w:pPr>
    </w:p>
    <w:p w14:paraId="22063419" w14:textId="77777777" w:rsidR="004652DE" w:rsidRDefault="004652DE" w:rsidP="004652DE">
      <w:pPr>
        <w:jc w:val="right"/>
      </w:pPr>
    </w:p>
    <w:p w14:paraId="63097175" w14:textId="77777777" w:rsidR="004652DE" w:rsidRDefault="004652DE" w:rsidP="004652DE">
      <w:pPr>
        <w:jc w:val="right"/>
      </w:pPr>
      <w:r>
        <w:t xml:space="preserve">Главе администрации </w:t>
      </w:r>
    </w:p>
    <w:p w14:paraId="7C526F31" w14:textId="77777777" w:rsidR="004652DE" w:rsidRDefault="004652DE" w:rsidP="004652DE">
      <w:pPr>
        <w:jc w:val="right"/>
      </w:pPr>
      <w:r>
        <w:t>Тихвинского района</w:t>
      </w:r>
    </w:p>
    <w:p w14:paraId="018094E7" w14:textId="77777777" w:rsidR="004652DE" w:rsidRDefault="004652DE" w:rsidP="004652DE">
      <w:pPr>
        <w:jc w:val="right"/>
      </w:pPr>
      <w:r>
        <w:t>от ______________</w:t>
      </w:r>
    </w:p>
    <w:p w14:paraId="3CDD1D30" w14:textId="77777777" w:rsidR="004652DE" w:rsidRDefault="004652DE" w:rsidP="004652DE"/>
    <w:p w14:paraId="09B587EB" w14:textId="77777777" w:rsidR="004652DE" w:rsidRDefault="004652DE" w:rsidP="004652DE">
      <w:pPr>
        <w:jc w:val="right"/>
      </w:pPr>
    </w:p>
    <w:p w14:paraId="142BFA45" w14:textId="77777777" w:rsidR="004652DE" w:rsidRDefault="004652DE" w:rsidP="004652DE">
      <w:pPr>
        <w:jc w:val="center"/>
      </w:pPr>
      <w:r>
        <w:t xml:space="preserve">Заявление </w:t>
      </w:r>
    </w:p>
    <w:p w14:paraId="762CEFDF" w14:textId="77777777" w:rsidR="004652DE" w:rsidRDefault="004652DE" w:rsidP="004652DE"/>
    <w:p w14:paraId="34FB30CE" w14:textId="77777777" w:rsidR="004652DE" w:rsidRDefault="004652DE" w:rsidP="004652DE">
      <w:r>
        <w:t>Прошу заключить Договор о предоставлении субсидии ____________________________</w:t>
      </w:r>
    </w:p>
    <w:p w14:paraId="238C0CCE" w14:textId="77777777" w:rsidR="004652DE" w:rsidRDefault="004652DE" w:rsidP="004652DE">
      <w:r>
        <w:t xml:space="preserve">                                                                                                (наименование субсидии)</w:t>
      </w:r>
    </w:p>
    <w:p w14:paraId="4ED3F6A1" w14:textId="77777777" w:rsidR="004652DE" w:rsidRDefault="004652DE" w:rsidP="004652DE"/>
    <w:p w14:paraId="34A95661" w14:textId="77777777" w:rsidR="004652DE" w:rsidRDefault="004652DE" w:rsidP="004652DE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29A">
        <w:rPr>
          <w:rFonts w:ascii="Times New Roman" w:hAnsi="Times New Roman" w:cs="Times New Roman"/>
          <w:sz w:val="26"/>
          <w:szCs w:val="26"/>
        </w:rPr>
        <w:t>Подтвержда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3129A">
        <w:rPr>
          <w:rFonts w:ascii="Times New Roman" w:hAnsi="Times New Roman" w:cs="Times New Roman"/>
          <w:sz w:val="26"/>
          <w:szCs w:val="26"/>
        </w:rPr>
        <w:t>, что</w:t>
      </w:r>
      <w:r>
        <w:t xml:space="preserve"> ___________________________</w:t>
      </w:r>
      <w:r w:rsidRPr="00D312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41461">
        <w:rPr>
          <w:rFonts w:ascii="Times New Roman" w:hAnsi="Times New Roman" w:cs="Times New Roman"/>
          <w:b/>
          <w:sz w:val="26"/>
          <w:szCs w:val="26"/>
        </w:rPr>
        <w:t xml:space="preserve">о состоянию на дату не ранее </w:t>
      </w:r>
    </w:p>
    <w:p w14:paraId="5F63A38C" w14:textId="77777777" w:rsidR="004652DE" w:rsidRPr="00D3129A" w:rsidRDefault="004652DE" w:rsidP="004652D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3129A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Pr="00D3129A">
        <w:rPr>
          <w:rFonts w:ascii="Times New Roman" w:hAnsi="Times New Roman" w:cs="Times New Roman"/>
          <w:sz w:val="20"/>
        </w:rPr>
        <w:t xml:space="preserve"> (наименование предприятия)</w:t>
      </w:r>
    </w:p>
    <w:p w14:paraId="0C8629AC" w14:textId="77777777" w:rsidR="004652DE" w:rsidRDefault="004652DE" w:rsidP="004652DE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461">
        <w:rPr>
          <w:rFonts w:ascii="Times New Roman" w:hAnsi="Times New Roman" w:cs="Times New Roman"/>
          <w:b/>
          <w:sz w:val="26"/>
          <w:szCs w:val="26"/>
        </w:rPr>
        <w:t xml:space="preserve">чем за 30 календарных дней до даты подачи </w:t>
      </w:r>
      <w:r>
        <w:rPr>
          <w:rFonts w:ascii="Times New Roman" w:hAnsi="Times New Roman" w:cs="Times New Roman"/>
          <w:b/>
          <w:sz w:val="26"/>
          <w:szCs w:val="26"/>
        </w:rPr>
        <w:t>заявления</w:t>
      </w:r>
      <w:r w:rsidRPr="0044146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1F96FF9" w14:textId="77777777" w:rsidR="004652DE" w:rsidRDefault="004652DE" w:rsidP="004652DE">
      <w:r>
        <w:t>:</w:t>
      </w:r>
    </w:p>
    <w:p w14:paraId="294957AF" w14:textId="77777777" w:rsidR="004652DE" w:rsidRDefault="004652DE" w:rsidP="004652DE"/>
    <w:p w14:paraId="7DB59F33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1)не является иностранным юридическим лицом, 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Pr="00322822">
        <w:rPr>
          <w:sz w:val="26"/>
          <w:szCs w:val="26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A9646F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>2) не нахо</w:t>
      </w:r>
      <w:r>
        <w:rPr>
          <w:sz w:val="26"/>
          <w:szCs w:val="26"/>
        </w:rPr>
        <w:t>дится</w:t>
      </w:r>
      <w:r w:rsidRPr="00322822">
        <w:rPr>
          <w:sz w:val="26"/>
          <w:szCs w:val="26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C7EC85E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>3) не получа</w:t>
      </w:r>
      <w:r>
        <w:rPr>
          <w:sz w:val="26"/>
          <w:szCs w:val="26"/>
        </w:rPr>
        <w:t>ет</w:t>
      </w:r>
      <w:r w:rsidRPr="00322822">
        <w:rPr>
          <w:sz w:val="26"/>
          <w:szCs w:val="26"/>
        </w:rPr>
        <w:t xml:space="preserve"> средства </w:t>
      </w:r>
      <w:proofErr w:type="gramStart"/>
      <w:r w:rsidRPr="00322822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 местного</w:t>
      </w:r>
      <w:proofErr w:type="gramEnd"/>
      <w:r>
        <w:rPr>
          <w:sz w:val="26"/>
          <w:szCs w:val="26"/>
        </w:rPr>
        <w:t xml:space="preserve"> бюджета</w:t>
      </w:r>
      <w:r w:rsidRPr="00322822">
        <w:rPr>
          <w:sz w:val="26"/>
          <w:szCs w:val="26"/>
        </w:rPr>
        <w:t xml:space="preserve"> на основании иных нормативных правовых актов </w:t>
      </w:r>
      <w:r>
        <w:rPr>
          <w:sz w:val="26"/>
          <w:szCs w:val="26"/>
        </w:rPr>
        <w:t>Тихвинского района</w:t>
      </w:r>
      <w:r w:rsidRPr="00322822">
        <w:rPr>
          <w:sz w:val="26"/>
          <w:szCs w:val="26"/>
        </w:rPr>
        <w:t xml:space="preserve">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56D9BA61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>4) не явля</w:t>
      </w:r>
      <w:r>
        <w:rPr>
          <w:sz w:val="26"/>
          <w:szCs w:val="26"/>
        </w:rPr>
        <w:t>ется</w:t>
      </w:r>
      <w:r w:rsidRPr="00322822">
        <w:rPr>
          <w:sz w:val="26"/>
          <w:szCs w:val="26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9CFFB5E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>5)  не нахо</w:t>
      </w:r>
      <w:r>
        <w:rPr>
          <w:sz w:val="26"/>
          <w:szCs w:val="26"/>
        </w:rPr>
        <w:t>дится</w:t>
      </w:r>
      <w:r w:rsidRPr="00322822">
        <w:rPr>
          <w:sz w:val="26"/>
          <w:szCs w:val="26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</w:r>
      <w:r w:rsidRPr="00322822">
        <w:rPr>
          <w:sz w:val="26"/>
          <w:szCs w:val="26"/>
        </w:rPr>
        <w:lastRenderedPageBreak/>
        <w:t>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AEB4713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не имеет</w:t>
      </w:r>
      <w:r w:rsidRPr="00322822">
        <w:rPr>
          <w:sz w:val="26"/>
          <w:szCs w:val="26"/>
        </w:rPr>
        <w:t xml:space="preserve"> просроченн</w:t>
      </w:r>
      <w:r>
        <w:rPr>
          <w:sz w:val="26"/>
          <w:szCs w:val="26"/>
        </w:rPr>
        <w:t>ой</w:t>
      </w:r>
      <w:r w:rsidRPr="00322822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и</w:t>
      </w:r>
      <w:r w:rsidRPr="00322822">
        <w:rPr>
          <w:sz w:val="26"/>
          <w:szCs w:val="26"/>
        </w:rPr>
        <w:t xml:space="preserve"> по возврату в </w:t>
      </w:r>
      <w:proofErr w:type="gramStart"/>
      <w:r>
        <w:rPr>
          <w:sz w:val="26"/>
          <w:szCs w:val="26"/>
        </w:rPr>
        <w:t xml:space="preserve">местный </w:t>
      </w:r>
      <w:r w:rsidRPr="00322822">
        <w:rPr>
          <w:sz w:val="26"/>
          <w:szCs w:val="26"/>
        </w:rPr>
        <w:t xml:space="preserve"> бюджет</w:t>
      </w:r>
      <w:proofErr w:type="gramEnd"/>
      <w:r w:rsidRPr="00322822">
        <w:rPr>
          <w:sz w:val="26"/>
          <w:szCs w:val="26"/>
        </w:rPr>
        <w:t xml:space="preserve"> иных субсидий, бюджетных инвестиций, а также ин</w:t>
      </w:r>
      <w:r>
        <w:rPr>
          <w:sz w:val="26"/>
          <w:szCs w:val="26"/>
        </w:rPr>
        <w:t>ой</w:t>
      </w:r>
      <w:r w:rsidRPr="00322822">
        <w:rPr>
          <w:sz w:val="26"/>
          <w:szCs w:val="26"/>
        </w:rPr>
        <w:t xml:space="preserve"> просроченн</w:t>
      </w:r>
      <w:r>
        <w:rPr>
          <w:sz w:val="26"/>
          <w:szCs w:val="26"/>
        </w:rPr>
        <w:t>ой</w:t>
      </w:r>
      <w:r w:rsidRPr="00322822">
        <w:rPr>
          <w:sz w:val="26"/>
          <w:szCs w:val="26"/>
        </w:rPr>
        <w:t xml:space="preserve"> (неурегулированн</w:t>
      </w:r>
      <w:r>
        <w:rPr>
          <w:sz w:val="26"/>
          <w:szCs w:val="26"/>
        </w:rPr>
        <w:t>ой</w:t>
      </w:r>
      <w:r w:rsidRPr="00322822">
        <w:rPr>
          <w:sz w:val="26"/>
          <w:szCs w:val="26"/>
        </w:rPr>
        <w:t>) задолженност</w:t>
      </w:r>
      <w:r>
        <w:rPr>
          <w:sz w:val="26"/>
          <w:szCs w:val="26"/>
        </w:rPr>
        <w:t>и</w:t>
      </w:r>
      <w:r w:rsidRPr="00322822">
        <w:rPr>
          <w:sz w:val="26"/>
          <w:szCs w:val="26"/>
        </w:rPr>
        <w:t xml:space="preserve"> по денежным обязательствам перед </w:t>
      </w:r>
      <w:r>
        <w:rPr>
          <w:sz w:val="26"/>
          <w:szCs w:val="26"/>
        </w:rPr>
        <w:t>Тихвинским районом</w:t>
      </w:r>
      <w:r w:rsidRPr="00322822">
        <w:rPr>
          <w:sz w:val="26"/>
          <w:szCs w:val="26"/>
        </w:rPr>
        <w:t>;</w:t>
      </w:r>
    </w:p>
    <w:p w14:paraId="6F127C8A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>7) 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 прекрати</w:t>
      </w:r>
      <w:r>
        <w:rPr>
          <w:sz w:val="26"/>
          <w:szCs w:val="26"/>
        </w:rPr>
        <w:t>л</w:t>
      </w:r>
      <w:r w:rsidRPr="00322822">
        <w:rPr>
          <w:sz w:val="26"/>
          <w:szCs w:val="26"/>
        </w:rPr>
        <w:t xml:space="preserve"> деятельность в качестве индивидуального предпринимателя;</w:t>
      </w:r>
    </w:p>
    <w:p w14:paraId="3340B5C4" w14:textId="77777777" w:rsidR="004652DE" w:rsidRPr="00322822" w:rsidRDefault="004652DE" w:rsidP="004652D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322822">
        <w:rPr>
          <w:sz w:val="26"/>
          <w:szCs w:val="26"/>
        </w:rPr>
        <w:t xml:space="preserve">8)  </w:t>
      </w:r>
      <w:proofErr w:type="gramStart"/>
      <w:r w:rsidRPr="00322822">
        <w:rPr>
          <w:sz w:val="26"/>
          <w:szCs w:val="26"/>
        </w:rPr>
        <w:t>не  внесен</w:t>
      </w:r>
      <w:proofErr w:type="gramEnd"/>
      <w:r w:rsidRPr="00322822">
        <w:rPr>
          <w:sz w:val="26"/>
          <w:szCs w:val="26"/>
        </w:rPr>
        <w:t xml:space="preserve"> в реестр недобросовестных поставщиков;</w:t>
      </w:r>
    </w:p>
    <w:p w14:paraId="5489EEF4" w14:textId="77777777" w:rsidR="004652DE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2822">
        <w:rPr>
          <w:sz w:val="26"/>
          <w:szCs w:val="26"/>
        </w:rPr>
        <w:t>9)   отсутств</w:t>
      </w:r>
      <w:r>
        <w:rPr>
          <w:sz w:val="26"/>
          <w:szCs w:val="26"/>
        </w:rPr>
        <w:t>ует</w:t>
      </w:r>
      <w:r w:rsidRPr="00322822">
        <w:rPr>
          <w:sz w:val="26"/>
          <w:szCs w:val="26"/>
        </w:rPr>
        <w:t xml:space="preserve"> просроченная задолженность по заработной плате;</w:t>
      </w:r>
    </w:p>
    <w:p w14:paraId="4AA0DCCF" w14:textId="77777777" w:rsidR="004652DE" w:rsidRPr="00322822" w:rsidRDefault="004652DE" w:rsidP="00465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gramStart"/>
      <w:r w:rsidRPr="00322822">
        <w:rPr>
          <w:sz w:val="26"/>
          <w:szCs w:val="26"/>
        </w:rPr>
        <w:t>на  едином</w:t>
      </w:r>
      <w:proofErr w:type="gramEnd"/>
      <w:r w:rsidRPr="00322822">
        <w:rPr>
          <w:sz w:val="26"/>
          <w:szCs w:val="26"/>
        </w:rPr>
        <w:t xml:space="preserve">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14:paraId="1843C6B2" w14:textId="77777777" w:rsidR="004652DE" w:rsidRDefault="004652DE" w:rsidP="004652DE"/>
    <w:p w14:paraId="7B2A57CD" w14:textId="77777777" w:rsidR="004652DE" w:rsidRDefault="004652DE" w:rsidP="004652DE"/>
    <w:p w14:paraId="22775C12" w14:textId="77777777" w:rsidR="004652DE" w:rsidRPr="00E3157E" w:rsidRDefault="004652DE" w:rsidP="004652DE">
      <w:pPr>
        <w:tabs>
          <w:tab w:val="left" w:pos="567"/>
        </w:tabs>
        <w:jc w:val="both"/>
        <w:rPr>
          <w:sz w:val="26"/>
          <w:szCs w:val="26"/>
        </w:rPr>
      </w:pPr>
      <w:r w:rsidRPr="00E3157E">
        <w:rPr>
          <w:sz w:val="26"/>
          <w:szCs w:val="26"/>
        </w:rPr>
        <w:t xml:space="preserve">Заявитель </w:t>
      </w:r>
      <w:r w:rsidRPr="00E3157E">
        <w:rPr>
          <w:b/>
          <w:sz w:val="26"/>
          <w:szCs w:val="26"/>
        </w:rPr>
        <w:t>осведомлен</w:t>
      </w:r>
      <w:r w:rsidRPr="00E3157E">
        <w:rPr>
          <w:sz w:val="26"/>
          <w:szCs w:val="26"/>
        </w:rPr>
        <w:t xml:space="preserve">   о   </w:t>
      </w:r>
      <w:proofErr w:type="gramStart"/>
      <w:r w:rsidRPr="00E3157E">
        <w:rPr>
          <w:sz w:val="26"/>
          <w:szCs w:val="26"/>
        </w:rPr>
        <w:t xml:space="preserve">том,   </w:t>
      </w:r>
      <w:proofErr w:type="gramEnd"/>
      <w:r w:rsidRPr="00E3157E">
        <w:rPr>
          <w:sz w:val="26"/>
          <w:szCs w:val="26"/>
        </w:rPr>
        <w:t>что   несет 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5813D71C" w14:textId="77777777" w:rsidR="004652DE" w:rsidRDefault="004652DE" w:rsidP="004652DE">
      <w:pPr>
        <w:tabs>
          <w:tab w:val="left" w:pos="567"/>
        </w:tabs>
        <w:jc w:val="both"/>
      </w:pPr>
    </w:p>
    <w:p w14:paraId="0C302C56" w14:textId="77777777" w:rsidR="004652DE" w:rsidRDefault="004652DE" w:rsidP="004652DE">
      <w:pPr>
        <w:tabs>
          <w:tab w:val="left" w:pos="567"/>
        </w:tabs>
        <w:jc w:val="both"/>
      </w:pPr>
    </w:p>
    <w:p w14:paraId="2F218695" w14:textId="77777777" w:rsidR="004652DE" w:rsidRDefault="004652DE" w:rsidP="004652DE">
      <w:pPr>
        <w:tabs>
          <w:tab w:val="left" w:pos="567"/>
        </w:tabs>
        <w:jc w:val="both"/>
      </w:pPr>
    </w:p>
    <w:p w14:paraId="3434C378" w14:textId="77777777" w:rsidR="004652DE" w:rsidRDefault="004652DE" w:rsidP="004652DE">
      <w:pPr>
        <w:tabs>
          <w:tab w:val="left" w:pos="567"/>
        </w:tabs>
        <w:jc w:val="both"/>
      </w:pPr>
      <w:r>
        <w:t>Руководитель</w:t>
      </w:r>
    </w:p>
    <w:p w14:paraId="673B950E" w14:textId="77777777" w:rsidR="004652DE" w:rsidRDefault="004652DE" w:rsidP="004652DE">
      <w:pPr>
        <w:tabs>
          <w:tab w:val="left" w:pos="567"/>
        </w:tabs>
        <w:jc w:val="both"/>
      </w:pPr>
    </w:p>
    <w:p w14:paraId="73D21858" w14:textId="77777777" w:rsidR="004652DE" w:rsidRPr="008556F0" w:rsidRDefault="004652DE" w:rsidP="004652DE">
      <w:pPr>
        <w:tabs>
          <w:tab w:val="left" w:pos="567"/>
        </w:tabs>
        <w:jc w:val="both"/>
      </w:pPr>
      <w:r>
        <w:t>Главный бухгалтер</w:t>
      </w:r>
    </w:p>
    <w:p w14:paraId="5DFCD523" w14:textId="77777777" w:rsidR="004652DE" w:rsidRPr="001853D8" w:rsidRDefault="004652DE" w:rsidP="004652DE"/>
    <w:p w14:paraId="47899294" w14:textId="77777777" w:rsidR="004652DE" w:rsidRPr="001853D8" w:rsidRDefault="004652DE" w:rsidP="004652DE"/>
    <w:p w14:paraId="03C92311" w14:textId="77777777" w:rsidR="004652DE" w:rsidRDefault="004652DE" w:rsidP="004652DE">
      <w:pPr>
        <w:jc w:val="both"/>
        <w:rPr>
          <w:color w:val="000000"/>
        </w:rPr>
      </w:pPr>
    </w:p>
    <w:p w14:paraId="5652FAD9" w14:textId="77777777" w:rsidR="004652DE" w:rsidRDefault="004652DE" w:rsidP="004652DE">
      <w:pPr>
        <w:jc w:val="both"/>
        <w:rPr>
          <w:color w:val="000000"/>
        </w:rPr>
      </w:pPr>
    </w:p>
    <w:p w14:paraId="486E2F19" w14:textId="77777777" w:rsidR="004652DE" w:rsidRDefault="004652DE" w:rsidP="004652DE">
      <w:pPr>
        <w:jc w:val="both"/>
        <w:rPr>
          <w:color w:val="000000"/>
        </w:rPr>
      </w:pPr>
    </w:p>
    <w:p w14:paraId="4611AADF" w14:textId="77777777" w:rsidR="004652DE" w:rsidRDefault="004652DE" w:rsidP="004652DE">
      <w:pPr>
        <w:jc w:val="both"/>
        <w:rPr>
          <w:color w:val="000000"/>
        </w:rPr>
      </w:pPr>
    </w:p>
    <w:p w14:paraId="2ED51038" w14:textId="77777777" w:rsidR="004652DE" w:rsidRDefault="004652DE" w:rsidP="004652DE">
      <w:pPr>
        <w:jc w:val="both"/>
        <w:rPr>
          <w:color w:val="000000"/>
        </w:rPr>
      </w:pPr>
    </w:p>
    <w:p w14:paraId="3EDBFAB4" w14:textId="77777777" w:rsidR="004652DE" w:rsidRDefault="004652DE" w:rsidP="004652DE">
      <w:pPr>
        <w:jc w:val="both"/>
        <w:rPr>
          <w:color w:val="000000"/>
        </w:rPr>
      </w:pPr>
    </w:p>
    <w:p w14:paraId="182D9460" w14:textId="77777777" w:rsidR="004652DE" w:rsidRDefault="004652DE" w:rsidP="004652DE">
      <w:pPr>
        <w:jc w:val="both"/>
        <w:rPr>
          <w:color w:val="000000"/>
        </w:rPr>
      </w:pPr>
    </w:p>
    <w:p w14:paraId="27A1D735" w14:textId="77777777" w:rsidR="004652DE" w:rsidRDefault="004652DE" w:rsidP="004652DE">
      <w:pPr>
        <w:jc w:val="both"/>
        <w:rPr>
          <w:color w:val="000000"/>
        </w:rPr>
      </w:pPr>
    </w:p>
    <w:p w14:paraId="06C9C5CD" w14:textId="77777777" w:rsidR="004652DE" w:rsidRDefault="004652DE" w:rsidP="004652DE">
      <w:pPr>
        <w:jc w:val="both"/>
        <w:rPr>
          <w:color w:val="000000"/>
        </w:rPr>
      </w:pPr>
    </w:p>
    <w:p w14:paraId="05B61022" w14:textId="77777777" w:rsidR="004652DE" w:rsidRDefault="004652DE" w:rsidP="004652DE">
      <w:pPr>
        <w:jc w:val="both"/>
        <w:rPr>
          <w:color w:val="000000"/>
        </w:rPr>
      </w:pPr>
    </w:p>
    <w:p w14:paraId="3495A6D8" w14:textId="77777777" w:rsidR="004652DE" w:rsidRDefault="004652DE" w:rsidP="004652DE">
      <w:pPr>
        <w:jc w:val="both"/>
        <w:rPr>
          <w:color w:val="000000"/>
        </w:rPr>
      </w:pPr>
    </w:p>
    <w:p w14:paraId="6C2E72AD" w14:textId="77777777" w:rsidR="004652DE" w:rsidRDefault="004652DE" w:rsidP="004652DE">
      <w:pPr>
        <w:jc w:val="both"/>
        <w:rPr>
          <w:color w:val="000000"/>
        </w:rPr>
      </w:pPr>
    </w:p>
    <w:p w14:paraId="4CF23841" w14:textId="77777777" w:rsidR="004652DE" w:rsidRDefault="004652DE" w:rsidP="004652DE">
      <w:pPr>
        <w:jc w:val="both"/>
        <w:rPr>
          <w:color w:val="000000"/>
        </w:rPr>
      </w:pPr>
    </w:p>
    <w:p w14:paraId="0364F48D" w14:textId="77777777" w:rsidR="004652DE" w:rsidRDefault="004652DE" w:rsidP="004652DE">
      <w:pPr>
        <w:jc w:val="both"/>
        <w:rPr>
          <w:color w:val="000000"/>
        </w:rPr>
      </w:pPr>
    </w:p>
    <w:p w14:paraId="53067E04" w14:textId="77777777" w:rsidR="004652DE" w:rsidRDefault="004652DE" w:rsidP="004652DE">
      <w:pPr>
        <w:jc w:val="both"/>
        <w:rPr>
          <w:color w:val="000000"/>
        </w:rPr>
      </w:pPr>
    </w:p>
    <w:p w14:paraId="3B1D5385" w14:textId="77777777" w:rsidR="004652DE" w:rsidRDefault="004652DE" w:rsidP="004652DE">
      <w:pPr>
        <w:jc w:val="both"/>
        <w:rPr>
          <w:color w:val="000000"/>
        </w:rPr>
      </w:pPr>
    </w:p>
    <w:p w14:paraId="6F19D6A7" w14:textId="77777777" w:rsidR="004652DE" w:rsidRDefault="004652DE" w:rsidP="004652DE">
      <w:pPr>
        <w:jc w:val="both"/>
        <w:rPr>
          <w:color w:val="000000"/>
        </w:rPr>
      </w:pPr>
    </w:p>
    <w:p w14:paraId="4D4CAD7E" w14:textId="77777777" w:rsidR="004652DE" w:rsidRDefault="004652DE" w:rsidP="004652DE">
      <w:pPr>
        <w:jc w:val="both"/>
        <w:rPr>
          <w:color w:val="000000"/>
        </w:rPr>
      </w:pPr>
    </w:p>
    <w:p w14:paraId="11A8991C" w14:textId="77777777" w:rsidR="004652DE" w:rsidRDefault="004652DE" w:rsidP="004652DE">
      <w:pPr>
        <w:jc w:val="both"/>
        <w:rPr>
          <w:color w:val="000000"/>
        </w:rPr>
      </w:pPr>
    </w:p>
    <w:p w14:paraId="0C0694F3" w14:textId="77777777" w:rsidR="004652DE" w:rsidRDefault="004652DE" w:rsidP="004652DE">
      <w:pPr>
        <w:jc w:val="both"/>
        <w:rPr>
          <w:color w:val="000000"/>
        </w:rPr>
      </w:pPr>
    </w:p>
    <w:p w14:paraId="738CF695" w14:textId="77777777" w:rsidR="004652DE" w:rsidRDefault="004652DE" w:rsidP="004652DE">
      <w:pPr>
        <w:jc w:val="both"/>
        <w:rPr>
          <w:color w:val="000000"/>
        </w:rPr>
      </w:pPr>
    </w:p>
    <w:p w14:paraId="01DC96D6" w14:textId="77777777" w:rsidR="004652DE" w:rsidRDefault="004652DE" w:rsidP="004652DE">
      <w:pPr>
        <w:jc w:val="both"/>
        <w:rPr>
          <w:color w:val="000000"/>
        </w:rPr>
      </w:pPr>
      <w:r w:rsidRPr="002853C4">
        <w:rPr>
          <w:color w:val="000000"/>
        </w:rPr>
        <w:t>Согласование к проекту</w:t>
      </w:r>
      <w:r>
        <w:rPr>
          <w:color w:val="000000"/>
          <w:sz w:val="16"/>
          <w:szCs w:val="16"/>
        </w:rPr>
        <w:t xml:space="preserve"> «</w:t>
      </w:r>
      <w:r>
        <w:rPr>
          <w:vanish/>
          <w:color w:val="000000"/>
        </w:rPr>
        <w:t>#G0</w:t>
      </w:r>
      <w:r>
        <w:rPr>
          <w:color w:val="000000"/>
        </w:rPr>
        <w:t>О внесении изменений в «Порядок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№01-1128-а ( с изменениями от 1.04.2022 №01-592-а, 26.07.2022 №01-1423-а, 17.08.2022 г №01-1841-а, 17.04.2023 №01-958,  9.08.2023 №01-2039-а ,8.11.2023 №01-2816-а)»</w:t>
      </w:r>
    </w:p>
    <w:p w14:paraId="06934804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5B3E84BD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p w14:paraId="08773BD8" w14:textId="77777777" w:rsidR="004652DE" w:rsidRDefault="004652DE" w:rsidP="004652DE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2880"/>
        <w:gridCol w:w="2177"/>
      </w:tblGrid>
      <w:tr w:rsidR="004652DE" w14:paraId="68EBAFE2" w14:textId="77777777" w:rsidTr="00030C0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35" w:type="dxa"/>
          </w:tcPr>
          <w:p w14:paraId="613F74F4" w14:textId="77777777" w:rsidR="004652DE" w:rsidRDefault="004652DE" w:rsidP="00030C05">
            <w:pPr>
              <w:jc w:val="both"/>
            </w:pPr>
            <w:r>
              <w:t>Заведующий общим отделом</w:t>
            </w:r>
          </w:p>
        </w:tc>
        <w:tc>
          <w:tcPr>
            <w:tcW w:w="2880" w:type="dxa"/>
          </w:tcPr>
          <w:p w14:paraId="5A76AA47" w14:textId="77777777" w:rsidR="004652DE" w:rsidRDefault="004652DE" w:rsidP="00030C05">
            <w:pPr>
              <w:jc w:val="both"/>
            </w:pPr>
          </w:p>
        </w:tc>
        <w:tc>
          <w:tcPr>
            <w:tcW w:w="2177" w:type="dxa"/>
          </w:tcPr>
          <w:p w14:paraId="156F4661" w14:textId="77777777" w:rsidR="004652DE" w:rsidRDefault="004652DE" w:rsidP="00030C05">
            <w:pPr>
              <w:jc w:val="both"/>
            </w:pPr>
            <w:proofErr w:type="spellStart"/>
            <w:r>
              <w:t>И.Г.Савранская</w:t>
            </w:r>
            <w:proofErr w:type="spellEnd"/>
          </w:p>
        </w:tc>
      </w:tr>
      <w:tr w:rsidR="004652DE" w14:paraId="3E245B90" w14:textId="77777777" w:rsidTr="00030C0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14:paraId="34C7573B" w14:textId="77777777" w:rsidR="004652DE" w:rsidRDefault="004652DE" w:rsidP="00030C05">
            <w:pPr>
              <w:jc w:val="both"/>
            </w:pPr>
            <w:r>
              <w:t>Заместитель главы администрации -председатель комитета финансов</w:t>
            </w:r>
          </w:p>
        </w:tc>
        <w:tc>
          <w:tcPr>
            <w:tcW w:w="2880" w:type="dxa"/>
          </w:tcPr>
          <w:p w14:paraId="5E6A3C03" w14:textId="77777777" w:rsidR="004652DE" w:rsidRDefault="004652DE" w:rsidP="00030C05">
            <w:pPr>
              <w:jc w:val="both"/>
            </w:pPr>
          </w:p>
        </w:tc>
        <w:tc>
          <w:tcPr>
            <w:tcW w:w="2177" w:type="dxa"/>
          </w:tcPr>
          <w:p w14:paraId="2C8D272B" w14:textId="77777777" w:rsidR="004652DE" w:rsidRDefault="004652DE" w:rsidP="00030C05">
            <w:pPr>
              <w:jc w:val="both"/>
            </w:pPr>
            <w:proofErr w:type="spellStart"/>
            <w:r>
              <w:t>С.А.Суворова</w:t>
            </w:r>
            <w:proofErr w:type="spellEnd"/>
          </w:p>
        </w:tc>
      </w:tr>
      <w:tr w:rsidR="004652DE" w14:paraId="55F47990" w14:textId="77777777" w:rsidTr="00030C0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14:paraId="13D96CF8" w14:textId="77777777" w:rsidR="004652DE" w:rsidRDefault="004652DE" w:rsidP="00030C05">
            <w:pPr>
              <w:jc w:val="both"/>
            </w:pPr>
            <w:proofErr w:type="spellStart"/>
            <w:r>
              <w:t>И.</w:t>
            </w:r>
            <w:proofErr w:type="gramStart"/>
            <w:r>
              <w:t>о.заместителя</w:t>
            </w:r>
            <w:proofErr w:type="spellEnd"/>
            <w:proofErr w:type="gramEnd"/>
            <w:r>
              <w:t xml:space="preserve"> главы администрации – председателя комитета по экономике и инвестициям</w:t>
            </w:r>
          </w:p>
        </w:tc>
        <w:tc>
          <w:tcPr>
            <w:tcW w:w="2880" w:type="dxa"/>
          </w:tcPr>
          <w:p w14:paraId="17362EC7" w14:textId="77777777" w:rsidR="004652DE" w:rsidRDefault="004652DE" w:rsidP="00030C05">
            <w:pPr>
              <w:jc w:val="both"/>
            </w:pPr>
          </w:p>
        </w:tc>
        <w:tc>
          <w:tcPr>
            <w:tcW w:w="2177" w:type="dxa"/>
          </w:tcPr>
          <w:p w14:paraId="14AD431D" w14:textId="77777777" w:rsidR="004652DE" w:rsidRDefault="004652DE" w:rsidP="00030C05">
            <w:pPr>
              <w:jc w:val="both"/>
            </w:pPr>
            <w:proofErr w:type="spellStart"/>
            <w:r>
              <w:t>А.В.Мастицкая</w:t>
            </w:r>
            <w:proofErr w:type="spellEnd"/>
          </w:p>
        </w:tc>
      </w:tr>
      <w:tr w:rsidR="004652DE" w14:paraId="15AC9338" w14:textId="77777777" w:rsidTr="00030C0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35" w:type="dxa"/>
          </w:tcPr>
          <w:p w14:paraId="1EE874D6" w14:textId="77777777" w:rsidR="004652DE" w:rsidRDefault="004652DE" w:rsidP="00030C05">
            <w:pPr>
              <w:jc w:val="both"/>
            </w:pPr>
            <w:r>
              <w:t>Заведующий отделом бухгалтерского учета и отчетности- главный бухгалтер</w:t>
            </w:r>
          </w:p>
        </w:tc>
        <w:tc>
          <w:tcPr>
            <w:tcW w:w="2880" w:type="dxa"/>
          </w:tcPr>
          <w:p w14:paraId="56D70251" w14:textId="77777777" w:rsidR="004652DE" w:rsidRDefault="004652DE" w:rsidP="00030C05">
            <w:pPr>
              <w:jc w:val="both"/>
            </w:pPr>
          </w:p>
        </w:tc>
        <w:tc>
          <w:tcPr>
            <w:tcW w:w="2177" w:type="dxa"/>
          </w:tcPr>
          <w:p w14:paraId="1180CFB2" w14:textId="77777777" w:rsidR="004652DE" w:rsidRDefault="004652DE" w:rsidP="00030C05">
            <w:pPr>
              <w:jc w:val="both"/>
            </w:pPr>
            <w:proofErr w:type="spellStart"/>
            <w:r>
              <w:t>Л.Г.Бодрова</w:t>
            </w:r>
            <w:proofErr w:type="spellEnd"/>
          </w:p>
        </w:tc>
      </w:tr>
      <w:tr w:rsidR="004652DE" w14:paraId="1E8CC276" w14:textId="77777777" w:rsidTr="00030C0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35" w:type="dxa"/>
          </w:tcPr>
          <w:p w14:paraId="18987DA0" w14:textId="77777777" w:rsidR="004652DE" w:rsidRDefault="004652DE" w:rsidP="00030C05">
            <w:pPr>
              <w:jc w:val="both"/>
            </w:pPr>
            <w:r>
              <w:t>Заведующий юридическим отделом</w:t>
            </w:r>
          </w:p>
        </w:tc>
        <w:tc>
          <w:tcPr>
            <w:tcW w:w="2880" w:type="dxa"/>
          </w:tcPr>
          <w:p w14:paraId="2D181208" w14:textId="77777777" w:rsidR="004652DE" w:rsidRDefault="004652DE" w:rsidP="00030C05">
            <w:pPr>
              <w:jc w:val="both"/>
            </w:pPr>
          </w:p>
        </w:tc>
        <w:tc>
          <w:tcPr>
            <w:tcW w:w="2177" w:type="dxa"/>
          </w:tcPr>
          <w:p w14:paraId="0F788B82" w14:textId="77777777" w:rsidR="004652DE" w:rsidRDefault="004652DE" w:rsidP="00030C05">
            <w:pPr>
              <w:jc w:val="both"/>
            </w:pPr>
            <w:proofErr w:type="spellStart"/>
            <w:r>
              <w:t>И.С.Павличенко</w:t>
            </w:r>
            <w:proofErr w:type="spellEnd"/>
          </w:p>
        </w:tc>
      </w:tr>
    </w:tbl>
    <w:p w14:paraId="190CE03E" w14:textId="77777777" w:rsidR="004652DE" w:rsidRDefault="004652DE" w:rsidP="004652DE">
      <w:pPr>
        <w:jc w:val="both"/>
      </w:pPr>
    </w:p>
    <w:p w14:paraId="1E0366EB" w14:textId="77777777" w:rsidR="004652DE" w:rsidRDefault="004652DE" w:rsidP="004652DE">
      <w:pPr>
        <w:jc w:val="both"/>
      </w:pPr>
    </w:p>
    <w:p w14:paraId="03900849" w14:textId="77777777" w:rsidR="004652DE" w:rsidRDefault="004652DE" w:rsidP="004652DE">
      <w:pPr>
        <w:jc w:val="both"/>
      </w:pPr>
    </w:p>
    <w:p w14:paraId="479A93DD" w14:textId="77777777" w:rsidR="004652DE" w:rsidRDefault="004652DE" w:rsidP="004652DE">
      <w:pPr>
        <w:jc w:val="both"/>
      </w:pPr>
    </w:p>
    <w:p w14:paraId="102759BC" w14:textId="77777777" w:rsidR="004652DE" w:rsidRDefault="004652DE" w:rsidP="004652DE">
      <w:pPr>
        <w:jc w:val="both"/>
      </w:pPr>
      <w:r>
        <w:t>Рассылка:</w:t>
      </w:r>
    </w:p>
    <w:p w14:paraId="50AA299C" w14:textId="77777777" w:rsidR="004652DE" w:rsidRDefault="004652DE" w:rsidP="004652DE">
      <w:pPr>
        <w:jc w:val="both"/>
      </w:pPr>
      <w:r>
        <w:t xml:space="preserve">Дело-1, отдел АПК -2, </w:t>
      </w:r>
    </w:p>
    <w:p w14:paraId="2B0B14DF" w14:textId="77777777" w:rsidR="004652DE" w:rsidRDefault="004652DE" w:rsidP="004652DE">
      <w:pPr>
        <w:jc w:val="both"/>
      </w:pPr>
      <w:r>
        <w:t xml:space="preserve">комитет по экономике и инвестициям – 1, </w:t>
      </w:r>
    </w:p>
    <w:p w14:paraId="632C88A0" w14:textId="77777777" w:rsidR="004652DE" w:rsidRDefault="004652DE" w:rsidP="004652DE">
      <w:pPr>
        <w:jc w:val="both"/>
      </w:pPr>
      <w:r>
        <w:t xml:space="preserve">комитет финансов – 1, </w:t>
      </w:r>
    </w:p>
    <w:p w14:paraId="3E824541" w14:textId="77777777" w:rsidR="004652DE" w:rsidRDefault="004652DE" w:rsidP="004652DE">
      <w:r>
        <w:t xml:space="preserve">отдел </w:t>
      </w:r>
      <w:proofErr w:type="spellStart"/>
      <w:proofErr w:type="gramStart"/>
      <w:r>
        <w:t>бух.учета</w:t>
      </w:r>
      <w:proofErr w:type="spellEnd"/>
      <w:proofErr w:type="gramEnd"/>
      <w:r>
        <w:t xml:space="preserve"> и отчетности -1</w:t>
      </w:r>
    </w:p>
    <w:p w14:paraId="26A7B45E" w14:textId="77777777" w:rsidR="004652DE" w:rsidRDefault="004652DE" w:rsidP="004652DE"/>
    <w:p w14:paraId="0ABF4741" w14:textId="77777777" w:rsidR="004652DE" w:rsidRDefault="004652DE" w:rsidP="004652DE"/>
    <w:p w14:paraId="671D3891" w14:textId="77777777" w:rsidR="004652DE" w:rsidRDefault="004652DE" w:rsidP="004652DE"/>
    <w:p w14:paraId="670FF61B" w14:textId="77777777" w:rsidR="004652DE" w:rsidRDefault="004652DE" w:rsidP="004652DE"/>
    <w:p w14:paraId="6A614512" w14:textId="77777777" w:rsidR="004652DE" w:rsidRDefault="004652DE" w:rsidP="004652DE"/>
    <w:p w14:paraId="30A3A685" w14:textId="77777777" w:rsidR="004652DE" w:rsidRDefault="004652DE" w:rsidP="004652DE"/>
    <w:p w14:paraId="11381423" w14:textId="77777777" w:rsidR="004652DE" w:rsidRDefault="004652DE" w:rsidP="004652DE"/>
    <w:p w14:paraId="1E2A5145" w14:textId="77777777" w:rsidR="00BB0CB1" w:rsidRDefault="00BB0CB1"/>
    <w:sectPr w:rsidR="00BB0CB1" w:rsidSect="002B2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D"/>
    <w:rsid w:val="002B2705"/>
    <w:rsid w:val="004652DE"/>
    <w:rsid w:val="007B3DCD"/>
    <w:rsid w:val="00B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A54A-A9C0-4D55-B393-6A81FCD1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52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465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4652DE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</cp:revision>
  <dcterms:created xsi:type="dcterms:W3CDTF">2024-03-21T07:22:00Z</dcterms:created>
  <dcterms:modified xsi:type="dcterms:W3CDTF">2024-03-21T07:23:00Z</dcterms:modified>
</cp:coreProperties>
</file>