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AC" w:rsidRPr="003D685C" w:rsidRDefault="008438AC" w:rsidP="00E075E3">
      <w:pPr>
        <w:pStyle w:val="ConsPlusNonformat"/>
        <w:ind w:firstLine="5812"/>
        <w:jc w:val="center"/>
        <w:outlineLvl w:val="0"/>
        <w:rPr>
          <w:rFonts w:ascii="Times New Roman" w:hAnsi="Times New Roman" w:cs="Times New Roman"/>
          <w:sz w:val="24"/>
          <w:szCs w:val="24"/>
        </w:rPr>
      </w:pPr>
      <w:r w:rsidRPr="003D685C">
        <w:rPr>
          <w:rFonts w:ascii="Times New Roman" w:hAnsi="Times New Roman" w:cs="Times New Roman"/>
          <w:sz w:val="24"/>
          <w:szCs w:val="24"/>
        </w:rPr>
        <w:t>УТВЕРЖДЕН</w:t>
      </w:r>
    </w:p>
    <w:p w:rsidR="008438AC" w:rsidRPr="003D685C" w:rsidRDefault="008438AC" w:rsidP="00E075E3">
      <w:pPr>
        <w:pStyle w:val="ConsPlusNonformat"/>
        <w:ind w:firstLine="482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3D685C">
        <w:rPr>
          <w:rFonts w:ascii="Times New Roman" w:hAnsi="Times New Roman" w:cs="Times New Roman"/>
          <w:sz w:val="24"/>
          <w:szCs w:val="24"/>
        </w:rPr>
        <w:t>главой администрации</w:t>
      </w:r>
    </w:p>
    <w:p w:rsidR="008438AC" w:rsidRDefault="008438AC" w:rsidP="00E075E3">
      <w:pPr>
        <w:pStyle w:val="ConsPlusNonformat"/>
        <w:ind w:left="5670"/>
        <w:jc w:val="center"/>
        <w:outlineLvl w:val="0"/>
        <w:rPr>
          <w:rFonts w:ascii="Times New Roman" w:hAnsi="Times New Roman" w:cs="Times New Roman"/>
          <w:sz w:val="24"/>
          <w:szCs w:val="24"/>
        </w:rPr>
      </w:pPr>
      <w:r w:rsidRPr="003D685C">
        <w:rPr>
          <w:rFonts w:ascii="Times New Roman" w:hAnsi="Times New Roman" w:cs="Times New Roman"/>
          <w:sz w:val="24"/>
          <w:szCs w:val="24"/>
        </w:rPr>
        <w:t>муниципального образования</w:t>
      </w:r>
    </w:p>
    <w:p w:rsidR="008438AC" w:rsidRPr="003D685C" w:rsidRDefault="008438AC" w:rsidP="003D685C">
      <w:pPr>
        <w:pStyle w:val="ConsPlusNonformat"/>
        <w:ind w:left="5670"/>
        <w:jc w:val="center"/>
        <w:rPr>
          <w:rFonts w:ascii="Times New Roman" w:hAnsi="Times New Roman" w:cs="Times New Roman"/>
          <w:sz w:val="24"/>
          <w:szCs w:val="24"/>
        </w:rPr>
      </w:pPr>
    </w:p>
    <w:p w:rsidR="008438AC" w:rsidRPr="003D685C" w:rsidRDefault="008438AC" w:rsidP="003D685C">
      <w:pPr>
        <w:pStyle w:val="ConsPlusNonformat"/>
        <w:ind w:left="5812"/>
        <w:jc w:val="center"/>
        <w:rPr>
          <w:rFonts w:ascii="Times New Roman" w:hAnsi="Times New Roman" w:cs="Times New Roman"/>
          <w:sz w:val="24"/>
          <w:szCs w:val="24"/>
        </w:rPr>
      </w:pPr>
      <w:r w:rsidRPr="003D685C">
        <w:rPr>
          <w:rFonts w:ascii="Times New Roman" w:hAnsi="Times New Roman" w:cs="Times New Roman"/>
          <w:sz w:val="24"/>
          <w:szCs w:val="24"/>
        </w:rPr>
        <w:t>__________________________</w:t>
      </w:r>
    </w:p>
    <w:p w:rsidR="008438AC" w:rsidRPr="00D53683" w:rsidRDefault="008438AC" w:rsidP="001F4435">
      <w:pPr>
        <w:pStyle w:val="ConsPlusNonformat"/>
        <w:jc w:val="right"/>
        <w:rPr>
          <w:rFonts w:ascii="Times New Roman" w:hAnsi="Times New Roman" w:cs="Times New Roman"/>
          <w:sz w:val="22"/>
          <w:szCs w:val="22"/>
        </w:rPr>
      </w:pPr>
    </w:p>
    <w:p w:rsidR="008438AC" w:rsidRPr="00D53683" w:rsidRDefault="008438AC" w:rsidP="001F4435">
      <w:pPr>
        <w:pStyle w:val="ConsPlusNonformat"/>
        <w:jc w:val="center"/>
        <w:rPr>
          <w:rFonts w:ascii="Times New Roman" w:hAnsi="Times New Roman" w:cs="Times New Roman"/>
          <w:sz w:val="22"/>
          <w:szCs w:val="22"/>
        </w:rPr>
      </w:pPr>
    </w:p>
    <w:p w:rsidR="008438AC" w:rsidRPr="003D685C" w:rsidRDefault="008438AC" w:rsidP="00E075E3">
      <w:pPr>
        <w:pStyle w:val="ConsPlusNonformat"/>
        <w:jc w:val="center"/>
        <w:outlineLvl w:val="0"/>
        <w:rPr>
          <w:rFonts w:ascii="Times New Roman" w:hAnsi="Times New Roman" w:cs="Times New Roman"/>
          <w:b/>
          <w:sz w:val="28"/>
          <w:szCs w:val="28"/>
        </w:rPr>
      </w:pPr>
      <w:r w:rsidRPr="003D685C">
        <w:rPr>
          <w:rFonts w:ascii="Times New Roman" w:hAnsi="Times New Roman" w:cs="Times New Roman"/>
          <w:b/>
          <w:sz w:val="28"/>
          <w:szCs w:val="28"/>
        </w:rPr>
        <w:t>ПАСПОРТ</w:t>
      </w:r>
    </w:p>
    <w:p w:rsidR="008438AC" w:rsidRPr="003D685C" w:rsidRDefault="008438AC" w:rsidP="001F4435">
      <w:pPr>
        <w:pStyle w:val="ConsPlusNonformat"/>
        <w:jc w:val="center"/>
        <w:rPr>
          <w:rFonts w:ascii="Times New Roman" w:hAnsi="Times New Roman" w:cs="Times New Roman"/>
          <w:b/>
          <w:sz w:val="28"/>
          <w:szCs w:val="28"/>
        </w:rPr>
      </w:pPr>
      <w:r w:rsidRPr="003D685C">
        <w:rPr>
          <w:rFonts w:ascii="Times New Roman" w:hAnsi="Times New Roman" w:cs="Times New Roman"/>
          <w:b/>
          <w:sz w:val="28"/>
          <w:szCs w:val="28"/>
        </w:rPr>
        <w:t>муниципального образования</w:t>
      </w:r>
    </w:p>
    <w:p w:rsidR="008438AC" w:rsidRPr="003D685C" w:rsidRDefault="008438AC" w:rsidP="001F4435">
      <w:pPr>
        <w:pStyle w:val="ConsPlusNonformat"/>
        <w:jc w:val="center"/>
        <w:rPr>
          <w:rFonts w:ascii="Times New Roman" w:hAnsi="Times New Roman" w:cs="Times New Roman"/>
          <w:b/>
          <w:sz w:val="28"/>
          <w:szCs w:val="28"/>
        </w:rPr>
      </w:pPr>
      <w:r w:rsidRPr="003D685C">
        <w:rPr>
          <w:rFonts w:ascii="Times New Roman" w:hAnsi="Times New Roman" w:cs="Times New Roman"/>
          <w:b/>
          <w:sz w:val="28"/>
          <w:szCs w:val="28"/>
        </w:rPr>
        <w:t>Тихвинский муниципальный район Ленинградской области</w:t>
      </w:r>
    </w:p>
    <w:p w:rsidR="008438AC" w:rsidRPr="003D685C" w:rsidRDefault="008438AC" w:rsidP="001F4435">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 2017</w:t>
      </w:r>
      <w:r w:rsidRPr="003D685C">
        <w:rPr>
          <w:rFonts w:ascii="Times New Roman" w:hAnsi="Times New Roman" w:cs="Times New Roman"/>
          <w:b/>
          <w:sz w:val="28"/>
          <w:szCs w:val="28"/>
        </w:rPr>
        <w:t xml:space="preserve"> год</w:t>
      </w:r>
    </w:p>
    <w:p w:rsidR="008438AC" w:rsidRPr="00D53683" w:rsidRDefault="008438AC" w:rsidP="001F4435">
      <w:pPr>
        <w:pStyle w:val="ConsPlusNonformat"/>
        <w:jc w:val="center"/>
        <w:rPr>
          <w:rFonts w:ascii="Times New Roman" w:hAnsi="Times New Roman" w:cs="Times New Roman"/>
          <w:sz w:val="22"/>
          <w:szCs w:val="22"/>
        </w:rPr>
      </w:pPr>
    </w:p>
    <w:p w:rsidR="008438AC" w:rsidRPr="003D685C" w:rsidRDefault="008438AC" w:rsidP="00E075E3">
      <w:pPr>
        <w:pStyle w:val="ConsPlusNonformat"/>
        <w:jc w:val="center"/>
        <w:outlineLvl w:val="0"/>
        <w:rPr>
          <w:rFonts w:ascii="Times New Roman" w:hAnsi="Times New Roman" w:cs="Times New Roman"/>
          <w:b/>
          <w:sz w:val="24"/>
          <w:szCs w:val="24"/>
        </w:rPr>
      </w:pPr>
      <w:r w:rsidRPr="003D685C">
        <w:rPr>
          <w:rFonts w:ascii="Times New Roman" w:hAnsi="Times New Roman" w:cs="Times New Roman"/>
          <w:b/>
          <w:sz w:val="24"/>
          <w:szCs w:val="24"/>
        </w:rPr>
        <w:t>Общая характеристика муниципального образования</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6379"/>
        <w:gridCol w:w="2835"/>
      </w:tblGrid>
      <w:tr w:rsidR="008438AC" w:rsidRPr="00256158" w:rsidTr="000D048A">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0" w:name="Par48"/>
            <w:bookmarkEnd w:id="0"/>
            <w:r w:rsidRPr="00256158">
              <w:rPr>
                <w:rFonts w:ascii="Times New Roman" w:hAnsi="Times New Roman"/>
              </w:rPr>
              <w:t>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Устав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Дата (число, месяц, год) принятия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24 ноября 2005 года</w:t>
            </w:r>
          </w:p>
        </w:tc>
      </w:tr>
      <w:tr w:rsidR="008438AC" w:rsidRPr="00256158" w:rsidTr="000D048A">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Дата внесения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22 февраля 2012 года</w:t>
            </w:r>
          </w:p>
        </w:tc>
      </w:tr>
      <w:tr w:rsidR="008438AC" w:rsidRPr="00256158" w:rsidTr="000D048A">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Дата государственной регистрации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15 декабря 2005 года</w:t>
            </w:r>
          </w:p>
        </w:tc>
      </w:tr>
      <w:tr w:rsidR="008438AC" w:rsidRPr="00256158" w:rsidTr="000D048A">
        <w:trPr>
          <w:trHeight w:val="129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Дата государственной регистрации при внесении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12 марта 2012 года</w:t>
            </w:r>
          </w:p>
        </w:tc>
      </w:tr>
      <w:tr w:rsidR="008438AC" w:rsidRPr="00256158" w:rsidTr="000D048A">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Дата опубликования Устава (вступления в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21 декабря 2005 года</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Областной закон об установлении и изменении границы муниципального образования (дата, номер, наименование)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областной закон от 01.09.04 № 52-оз "Об установлении границ и наделении соотвествующим статусом муниципального образования Тихвинский муниципальный район и муниципальных образований в его составе"</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Наличие утвержденного документа территориального планирования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Наличие утвержденных правил землепользования и застройки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1" w:name="Par69"/>
            <w:bookmarkEnd w:id="1"/>
            <w:r w:rsidRPr="00256158">
              <w:rPr>
                <w:rFonts w:ascii="Times New Roman" w:hAnsi="Times New Roman"/>
              </w:rPr>
              <w:t>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Представительный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rPr>
          <w:trHeight w:val="252"/>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4.1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Способ формирования представительного органа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путем делегирования глав поселений и депутатов поселений (для муниципальных районов)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путем проведения муниципальных выборов,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только по одномандатным или многомандатным округам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только по пропорциональной системе (партийным спискам)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по смешанной системе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4.2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представительного органа муниципального образования согласно принятому Уставу,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4.3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фактически замещенных мандатов депутатов представительного органа муниципального образования,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2" w:name="Par91"/>
            <w:bookmarkEnd w:id="2"/>
            <w:r w:rsidRPr="00256158">
              <w:rPr>
                <w:rFonts w:ascii="Times New Roman" w:hAnsi="Times New Roman"/>
              </w:rPr>
              <w:t>4.4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представительного органа муниципального образования по половозрастному признаку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женского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мужского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от 18 до 25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от 26 до 35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4</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от 36 до 50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от 51 до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старше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4</w:t>
            </w: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4.5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представительного органа муниципального образования по уровню образования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профессиональным образованием,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13</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юридическим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экономическим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3</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профессиональным образованием по специальности "Государственное и муниципальное управление",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иным высшим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не имеют высшего образования,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5</w:t>
            </w: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4.6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депутатов представительного органа муниципального образования, работающих на постоянной (оплачиваемой) основе, – всего,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не является председателем представительного органа,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3" w:name="Par128"/>
            <w:bookmarkEnd w:id="3"/>
            <w:r w:rsidRPr="00256158">
              <w:rPr>
                <w:rFonts w:ascii="Times New Roman" w:hAnsi="Times New Roman"/>
              </w:rPr>
              <w:t>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5.1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Избирается на муниципальных выборах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5.2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Избирается из состава представительного органа: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является главой поселения – административного центра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является главой поселения – административного центра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является главой поселения, не являющегося административным центром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является главой поселения, не являющегося административным центром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является главой поселения – председателем представительного органа поселения и руководителем местной администрации (для сельских поселений)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является депутатом представительного органа поселения, не являющегося административным центром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5.3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Работает на непостоянной основе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5.4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Глава муниципального образования по половозрастному признаку: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мужского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женского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18 до 25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26 до 35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36 до 50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51 до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старше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5.5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Глава муниципального образования по уровню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профессиональным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юридическим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экономическим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высшим профессиональным образованием по специальности "Государственное и муниципальное управление"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с иным высшим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не имеет высшего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Глава администрации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6.1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В муниципальном образовании местную администрацию возглавляет (согласно уставу/проекту устава для вновь образованных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глава местной администрации, назначаемый по контракту (сити-менеджер)</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4" w:name="Par184"/>
            <w:bookmarkStart w:id="5" w:name="Par194"/>
            <w:bookmarkEnd w:id="4"/>
            <w:bookmarkEnd w:id="5"/>
            <w:r w:rsidRPr="00256158">
              <w:rPr>
                <w:rFonts w:ascii="Times New Roman" w:hAnsi="Times New Roman"/>
              </w:rPr>
              <w:t>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Численность работников органов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lastRenderedPageBreak/>
              <w:t>7.1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Общее количество работников органов местного самоуправления (за исключением глав муниципальных образований и депутатов представительных органов)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214</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общее количество муниципальных служащих (согласно штатному расписанию),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170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работники органов местного самоуправления, не являющиеся муниципальными служащими,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42</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персонал по обслуживанию и охране зданий, водители и т.п., оплата труда которых осуществляется за счет местного бюджета,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7.2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Общее количество муниципальных служащих (фактическое)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161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7.3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Наличие принятой муниципальной программы развития муниципальной службы (</w:t>
            </w:r>
            <w:hyperlink r:id="rId8" w:history="1">
              <w:r w:rsidRPr="00256158">
                <w:rPr>
                  <w:rStyle w:val="aa"/>
                  <w:rFonts w:ascii="Times New Roman" w:hAnsi="Times New Roman"/>
                </w:rPr>
                <w:t>статья 35</w:t>
              </w:r>
            </w:hyperlink>
            <w:r w:rsidRPr="00256158">
              <w:rPr>
                <w:rFonts w:ascii="Times New Roman" w:hAnsi="Times New Roman"/>
              </w:rPr>
              <w:t xml:space="preserve"> Федерального закона от 2 марта 2007 года № 25-ФЗ "О муниципальной службе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7.4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Общее количество кадров органов местного самоуправления, прошедших повышение квалификации или профессиональную переподготовку,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65</w:t>
            </w: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лица, замещающие выборные муниципальные должности,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муниципальные служащие,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65</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6" w:name="Par220"/>
            <w:bookmarkEnd w:id="6"/>
            <w:r w:rsidRPr="00256158">
              <w:rPr>
                <w:rFonts w:ascii="Times New Roman" w:hAnsi="Times New Roman"/>
              </w:rPr>
              <w:t>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Органы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8.1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Органы внешнего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8.2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Органы внутреннего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8.3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Наличие в муниципальном образовании контрольно-счетных органов в соответствии с Федеральным </w:t>
            </w:r>
            <w:hyperlink r:id="rId9" w:history="1">
              <w:r w:rsidRPr="00256158">
                <w:rPr>
                  <w:rStyle w:val="aa"/>
                  <w:rFonts w:ascii="Times New Roman" w:hAnsi="Times New Roman"/>
                </w:rPr>
                <w:t>законом</w:t>
              </w:r>
            </w:hyperlink>
            <w:r w:rsidRPr="00256158">
              <w:rPr>
                <w:rFonts w:ascii="Times New Roman" w:hAnsi="Times New Roman"/>
              </w:rPr>
              <w:t xml:space="preserve">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8.4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Наличие соглашения о передаче полномочия контрольно-счетного органа поселения контрольно-счетному органу муниципального района,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w:t>
            </w:r>
          </w:p>
        </w:tc>
      </w:tr>
      <w:tr w:rsidR="008438AC" w:rsidRPr="00256158" w:rsidTr="000D048A">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без предоставления трансферта из бюджета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8.5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Наличие принятых решений об отмене решений представительного органа муниципального образования об удалении главы муниципального образования в отставку, вступивших в законную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rPr>
          <w:trHeight w:val="46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7" w:name="Par234"/>
            <w:bookmarkEnd w:id="7"/>
            <w:r w:rsidRPr="00256158">
              <w:rPr>
                <w:rFonts w:ascii="Times New Roman" w:hAnsi="Times New Roman"/>
              </w:rPr>
              <w:t>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Формы непосредственного осуществления населением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rPr>
          <w:trHeight w:val="55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органов территориального общественного самоуправления (далее – ТОС), созданных в муниципальном образовании,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зарегистрированных уставов ТОС,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8438AC" w:rsidRPr="00256158" w:rsidTr="000D048A">
        <w:trPr>
          <w:trHeight w:val="1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lastRenderedPageBreak/>
              <w:t>9.3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муниципальных образований, на территории которых применялось самообложение граждан,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Объем средств населения, привлеченных в рамках самообложения, тыс. 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br w:type="page"/>
              <w:t>9.5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Планируется ли на территории муниципального образования применение самообложения граждан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Наличие органов ТОС, имеющих собственный официальный сайт (в соответствии с Федеральным </w:t>
            </w:r>
            <w:hyperlink r:id="rId10" w:history="1">
              <w:r w:rsidRPr="00256158">
                <w:rPr>
                  <w:rStyle w:val="aa"/>
                  <w:rFonts w:ascii="Times New Roman" w:hAnsi="Times New Roman"/>
                </w:rPr>
                <w:t>законом</w:t>
              </w:r>
            </w:hyperlink>
            <w:r w:rsidRPr="00256158">
              <w:rPr>
                <w:rFonts w:ascii="Times New Roman" w:hAnsi="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Количество старост в сельских населенных пунктах в соответствии с областным </w:t>
            </w:r>
            <w:hyperlink r:id="rId11" w:history="1">
              <w:r w:rsidRPr="00256158">
                <w:rPr>
                  <w:rStyle w:val="aa"/>
                  <w:rFonts w:ascii="Times New Roman" w:hAnsi="Times New Roman"/>
                </w:rPr>
                <w:t>законом</w:t>
              </w:r>
            </w:hyperlink>
            <w:r w:rsidRPr="00256158">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94</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Количество общественных советов в сельских населенных пунктах в соответствии с областным </w:t>
            </w:r>
            <w:hyperlink r:id="rId12" w:history="1">
              <w:r w:rsidRPr="00256158">
                <w:rPr>
                  <w:rStyle w:val="aa"/>
                  <w:rFonts w:ascii="Times New Roman" w:hAnsi="Times New Roman"/>
                </w:rPr>
                <w:t>законом</w:t>
              </w:r>
            </w:hyperlink>
            <w:r w:rsidRPr="00256158">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94</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Количество частей территорий в муниципальных образованиях в соответствии с областным </w:t>
            </w:r>
            <w:hyperlink r:id="rId13" w:history="1">
              <w:r w:rsidRPr="00256158">
                <w:rPr>
                  <w:rStyle w:val="aa"/>
                  <w:rFonts w:ascii="Times New Roman" w:hAnsi="Times New Roman"/>
                </w:rPr>
                <w:t>законом</w:t>
              </w:r>
            </w:hyperlink>
            <w:r w:rsidRPr="00256158">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106</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старост в административном центре поселения,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12</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9.11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общественных советов в административном центре поселения,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15</w:t>
            </w:r>
          </w:p>
        </w:tc>
      </w:tr>
      <w:tr w:rsidR="008438AC" w:rsidRPr="00256158" w:rsidTr="000D048A">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Передача вопросов местного значения: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1 до 5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6 до 10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от 11 до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более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left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все вопросы местного значения, переданные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8438AC" w:rsidRPr="00256158" w:rsidTr="000D048A">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поселение решает все вопросы местного значения самостоятельно</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8" w:name="Par270"/>
            <w:bookmarkStart w:id="9" w:name="Par285"/>
            <w:bookmarkEnd w:id="8"/>
            <w:bookmarkEnd w:id="9"/>
            <w:r w:rsidRPr="00256158">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Границы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p>
        </w:tc>
      </w:tr>
      <w:tr w:rsidR="008438AC" w:rsidRPr="00256158" w:rsidTr="000D048A">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Количество преобразований муниципальных образований в отчетном году, ед.,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объединение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разделение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11.2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Количество упраздненных поселений в отчетном году в соответствии со </w:t>
            </w:r>
            <w:hyperlink r:id="rId14" w:history="1">
              <w:r w:rsidRPr="00256158">
                <w:rPr>
                  <w:rStyle w:val="aa"/>
                  <w:rFonts w:ascii="Times New Roman" w:hAnsi="Times New Roman"/>
                </w:rPr>
                <w:t>статьей 13.1</w:t>
              </w:r>
            </w:hyperlink>
            <w:r w:rsidRPr="00256158">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10" w:name="Par298"/>
            <w:bookmarkEnd w:id="10"/>
            <w:r w:rsidRPr="00256158">
              <w:rPr>
                <w:rFonts w:ascii="Times New Roman" w:hAnsi="Times New Roman"/>
              </w:rPr>
              <w:t>11.3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 xml:space="preserve">Количество вновь образованных поселений в отчетном году в соответствии со </w:t>
            </w:r>
            <w:hyperlink r:id="rId15" w:history="1">
              <w:r w:rsidRPr="00256158">
                <w:rPr>
                  <w:rStyle w:val="aa"/>
                  <w:rFonts w:ascii="Times New Roman" w:hAnsi="Times New Roman"/>
                </w:rPr>
                <w:t>статьей 13.2</w:t>
              </w:r>
            </w:hyperlink>
            <w:r w:rsidRPr="00256158">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8438AC" w:rsidRPr="00256158" w:rsidTr="000D048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bookmarkStart w:id="11" w:name="Par301"/>
            <w:bookmarkEnd w:id="11"/>
            <w:r w:rsidRPr="00256158">
              <w:rPr>
                <w:rFonts w:ascii="Times New Roman" w:hAnsi="Times New Roman"/>
              </w:rPr>
              <w:t>11.4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256158" w:rsidRDefault="008438AC" w:rsidP="00256158">
            <w:pPr>
              <w:widowControl w:val="0"/>
              <w:autoSpaceDE w:val="0"/>
              <w:autoSpaceDN w:val="0"/>
              <w:adjustRightInd w:val="0"/>
              <w:spacing w:after="0" w:line="240" w:lineRule="auto"/>
              <w:jc w:val="both"/>
              <w:rPr>
                <w:rFonts w:ascii="Times New Roman" w:hAnsi="Times New Roman"/>
              </w:rPr>
            </w:pPr>
            <w:r w:rsidRPr="00256158">
              <w:rPr>
                <w:rFonts w:ascii="Times New Roman" w:hAnsi="Times New Roman"/>
              </w:rPr>
              <w:t>Планируются ли преобразования муниципальных образований в текущем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256158" w:rsidRDefault="008438AC" w:rsidP="00C475D8">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bl>
    <w:p w:rsidR="008438AC" w:rsidRPr="00D53683" w:rsidRDefault="008438AC" w:rsidP="00D31CE1">
      <w:pPr>
        <w:widowControl w:val="0"/>
        <w:autoSpaceDE w:val="0"/>
        <w:autoSpaceDN w:val="0"/>
        <w:adjustRightInd w:val="0"/>
        <w:spacing w:after="0" w:line="240" w:lineRule="auto"/>
        <w:jc w:val="both"/>
        <w:rPr>
          <w:rFonts w:ascii="Times New Roman" w:hAnsi="Times New Roman"/>
        </w:rPr>
      </w:pPr>
    </w:p>
    <w:p w:rsidR="008438AC" w:rsidRPr="003D685C" w:rsidRDefault="008438AC" w:rsidP="001F4435">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Примечания:</w:t>
      </w:r>
    </w:p>
    <w:p w:rsidR="008438AC" w:rsidRPr="003D685C" w:rsidRDefault="008438AC" w:rsidP="001F4435">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 xml:space="preserve">1. В </w:t>
      </w:r>
      <w:hyperlink w:anchor="Par91" w:history="1">
        <w:r w:rsidRPr="003D685C">
          <w:rPr>
            <w:rFonts w:ascii="Times New Roman" w:hAnsi="Times New Roman"/>
            <w:sz w:val="20"/>
            <w:szCs w:val="20"/>
          </w:rPr>
          <w:t>графе 4.4</w:t>
        </w:r>
      </w:hyperlink>
      <w:r w:rsidRPr="003D685C">
        <w:rPr>
          <w:rFonts w:ascii="Times New Roman" w:hAnsi="Times New Roman"/>
          <w:sz w:val="20"/>
          <w:szCs w:val="20"/>
        </w:rPr>
        <w:t xml:space="preserve"> общее количество депутатов представительных органов муниципальных образований должно совпадать с суммой количества депутатов согласно принятым уставам по видам муниципальных образований, то есть количество депутатов муниципальных районов, являющихся депутатами представительных органов поселений, учитывается как при определении количества депутатов муниципальных районов субъекта Российской Федерации, так и общего количества депутатов представительных органов муниципальных образований.</w:t>
      </w:r>
    </w:p>
    <w:p w:rsidR="008438AC" w:rsidRPr="003D685C" w:rsidRDefault="008438AC" w:rsidP="001F4435">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 xml:space="preserve">2. В </w:t>
      </w:r>
      <w:hyperlink w:anchor="Par187" w:history="1">
        <w:r w:rsidRPr="003D685C">
          <w:rPr>
            <w:rFonts w:ascii="Times New Roman" w:hAnsi="Times New Roman"/>
            <w:sz w:val="20"/>
            <w:szCs w:val="20"/>
          </w:rPr>
          <w:t>графе 6.1</w:t>
        </w:r>
      </w:hyperlink>
      <w:r w:rsidRPr="003D685C">
        <w:rPr>
          <w:rFonts w:ascii="Times New Roman" w:hAnsi="Times New Roman"/>
          <w:sz w:val="20"/>
          <w:szCs w:val="20"/>
        </w:rPr>
        <w:t xml:space="preserve"> количество указывается с учетом вновь образованных муниципальных образований, в отношении которых на момент отчетной даты система организации местного самоуправления предусматривается проектом устава муниципального образования.</w:t>
      </w:r>
    </w:p>
    <w:p w:rsidR="008438AC" w:rsidRPr="00D31CE1" w:rsidRDefault="008438AC" w:rsidP="00D31CE1">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 xml:space="preserve">3. </w:t>
      </w:r>
      <w:hyperlink w:anchor="Par298" w:history="1">
        <w:r w:rsidRPr="003D685C">
          <w:rPr>
            <w:rFonts w:ascii="Times New Roman" w:hAnsi="Times New Roman"/>
            <w:sz w:val="20"/>
            <w:szCs w:val="20"/>
          </w:rPr>
          <w:t>Графы 11.3</w:t>
        </w:r>
      </w:hyperlink>
      <w:r w:rsidRPr="003D685C">
        <w:rPr>
          <w:rFonts w:ascii="Times New Roman" w:hAnsi="Times New Roman"/>
          <w:sz w:val="20"/>
          <w:szCs w:val="20"/>
        </w:rPr>
        <w:t xml:space="preserve"> и </w:t>
      </w:r>
      <w:hyperlink w:anchor="Par301" w:history="1">
        <w:r w:rsidRPr="003D685C">
          <w:rPr>
            <w:rFonts w:ascii="Times New Roman" w:hAnsi="Times New Roman"/>
            <w:sz w:val="20"/>
            <w:szCs w:val="20"/>
          </w:rPr>
          <w:t>11.4</w:t>
        </w:r>
      </w:hyperlink>
      <w:r w:rsidRPr="003D685C">
        <w:rPr>
          <w:rFonts w:ascii="Times New Roman" w:hAnsi="Times New Roman"/>
          <w:sz w:val="20"/>
          <w:szCs w:val="20"/>
        </w:rPr>
        <w:t xml:space="preserve"> заполняются муниципальным районом.</w:t>
      </w:r>
    </w:p>
    <w:p w:rsidR="008438AC" w:rsidRPr="003D685C" w:rsidRDefault="008438AC"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12" w:name="Par310"/>
      <w:bookmarkEnd w:id="12"/>
      <w:r w:rsidRPr="003D685C">
        <w:rPr>
          <w:rFonts w:ascii="Times New Roman" w:hAnsi="Times New Roman"/>
          <w:b/>
          <w:sz w:val="24"/>
          <w:szCs w:val="24"/>
        </w:rPr>
        <w:lastRenderedPageBreak/>
        <w:t>1. Недвижимое и движимое имущество муниципального образования</w:t>
      </w:r>
    </w:p>
    <w:p w:rsidR="008438AC" w:rsidRPr="00D53683" w:rsidRDefault="008438AC" w:rsidP="001F4435">
      <w:pPr>
        <w:widowControl w:val="0"/>
        <w:autoSpaceDE w:val="0"/>
        <w:autoSpaceDN w:val="0"/>
        <w:adjustRightInd w:val="0"/>
        <w:spacing w:after="0" w:line="240" w:lineRule="auto"/>
        <w:jc w:val="center"/>
        <w:rPr>
          <w:rFonts w:ascii="Times New Roman" w:hAnsi="Times New Roman"/>
        </w:rPr>
      </w:pPr>
    </w:p>
    <w:p w:rsidR="008438AC" w:rsidRPr="00D53683" w:rsidRDefault="008438AC"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1772"/>
        <w:gridCol w:w="1772"/>
      </w:tblGrid>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widowControl w:val="0"/>
              <w:autoSpaceDE w:val="0"/>
              <w:autoSpaceDN w:val="0"/>
              <w:adjustRightInd w:val="0"/>
              <w:spacing w:after="0" w:line="240" w:lineRule="auto"/>
              <w:jc w:val="center"/>
              <w:rPr>
                <w:rFonts w:ascii="Times New Roman" w:hAnsi="Times New Roman"/>
              </w:rPr>
            </w:pPr>
            <w:r w:rsidRPr="00952EF0">
              <w:rPr>
                <w:rFonts w:ascii="Times New Roman" w:hAnsi="Times New Roman"/>
              </w:rPr>
              <w:t xml:space="preserve">На 1 января </w:t>
            </w:r>
            <w:r>
              <w:rPr>
                <w:rFonts w:ascii="Times New Roman" w:hAnsi="Times New Roman"/>
              </w:rPr>
              <w:t>2017</w:t>
            </w:r>
            <w:r w:rsidRPr="00952EF0">
              <w:rPr>
                <w:rFonts w:ascii="Times New Roman" w:hAnsi="Times New Roman"/>
              </w:rPr>
              <w:t xml:space="preserve"> года</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946A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1. Балансовая стоимость имущества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jc w:val="center"/>
              <w:rPr>
                <w:rFonts w:ascii="Times New Roman" w:hAnsi="Times New Roman"/>
              </w:rPr>
            </w:pPr>
            <w:r w:rsidRPr="00952EF0">
              <w:rPr>
                <w:rFonts w:ascii="Times New Roman" w:hAnsi="Times New Roman"/>
              </w:rPr>
              <w:t>6 874 069,85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47037" w:rsidRDefault="008438AC" w:rsidP="008946A4">
            <w:pPr>
              <w:jc w:val="center"/>
              <w:rPr>
                <w:rFonts w:ascii="Times New Roman" w:hAnsi="Times New Roman"/>
                <w:sz w:val="24"/>
                <w:szCs w:val="24"/>
              </w:rPr>
            </w:pPr>
            <w:r w:rsidRPr="00D47037">
              <w:rPr>
                <w:rFonts w:ascii="Times New Roman" w:hAnsi="Times New Roman"/>
              </w:rPr>
              <w:t>10 179 387,68</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47037" w:rsidRDefault="008438AC" w:rsidP="008946A4">
            <w:pPr>
              <w:jc w:val="center"/>
              <w:rPr>
                <w:rFonts w:ascii="Times New Roman" w:hAnsi="Times New Roman"/>
                <w:sz w:val="24"/>
                <w:szCs w:val="24"/>
              </w:rPr>
            </w:pP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амортизация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jc w:val="center"/>
              <w:rPr>
                <w:rFonts w:ascii="Times New Roman" w:hAnsi="Times New Roman"/>
              </w:rPr>
            </w:pPr>
            <w:r w:rsidRPr="00952EF0">
              <w:rPr>
                <w:rFonts w:ascii="Times New Roman" w:hAnsi="Times New Roman"/>
              </w:rPr>
              <w:t>2 729 771,85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47037" w:rsidRDefault="008438AC" w:rsidP="008946A4">
            <w:pPr>
              <w:jc w:val="center"/>
              <w:rPr>
                <w:rFonts w:ascii="Times New Roman" w:hAnsi="Times New Roman"/>
                <w:sz w:val="24"/>
                <w:szCs w:val="24"/>
              </w:rPr>
            </w:pPr>
            <w:r w:rsidRPr="00D47037">
              <w:rPr>
                <w:rFonts w:ascii="Times New Roman" w:hAnsi="Times New Roman"/>
              </w:rPr>
              <w:t>3 535 631,05</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остаточная стоимость</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jc w:val="center"/>
              <w:rPr>
                <w:rFonts w:ascii="Times New Roman" w:hAnsi="Times New Roman"/>
              </w:rPr>
            </w:pPr>
            <w:r w:rsidRPr="00952EF0">
              <w:rPr>
                <w:rFonts w:ascii="Times New Roman" w:hAnsi="Times New Roman"/>
              </w:rPr>
              <w:t>4 144 298,00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47037" w:rsidRDefault="008438AC" w:rsidP="008946A4">
            <w:pPr>
              <w:jc w:val="center"/>
              <w:rPr>
                <w:rFonts w:ascii="Times New Roman" w:hAnsi="Times New Roman"/>
                <w:sz w:val="24"/>
                <w:szCs w:val="24"/>
              </w:rPr>
            </w:pPr>
            <w:r w:rsidRPr="00D47037">
              <w:rPr>
                <w:rFonts w:ascii="Times New Roman" w:hAnsi="Times New Roman"/>
              </w:rPr>
              <w:t>6 643 756,63</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47037" w:rsidRDefault="008438AC" w:rsidP="008946A4">
            <w:pPr>
              <w:jc w:val="center"/>
              <w:rPr>
                <w:rFonts w:ascii="Times New Roman" w:hAnsi="Times New Roman"/>
                <w:sz w:val="24"/>
                <w:szCs w:val="24"/>
              </w:rPr>
            </w:pP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стоимость имущества, закрепленного за муниципальными предприятиями на праве хозяйственного ведения,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52EF0" w:rsidRDefault="008438AC" w:rsidP="00DB40F7">
            <w:pPr>
              <w:jc w:val="center"/>
              <w:rPr>
                <w:rFonts w:ascii="Times New Roman" w:hAnsi="Times New Roman"/>
              </w:rPr>
            </w:pPr>
            <w:r w:rsidRPr="00952EF0">
              <w:rPr>
                <w:rFonts w:ascii="Times New Roman" w:hAnsi="Times New Roman"/>
              </w:rPr>
              <w:t>14 191,00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47037" w:rsidRDefault="008438AC" w:rsidP="008946A4">
            <w:pPr>
              <w:jc w:val="center"/>
              <w:rPr>
                <w:rFonts w:ascii="Times New Roman" w:hAnsi="Times New Roman"/>
                <w:sz w:val="24"/>
                <w:szCs w:val="24"/>
              </w:rPr>
            </w:pPr>
            <w:r w:rsidRPr="00D47037">
              <w:rPr>
                <w:rFonts w:ascii="Times New Roman" w:hAnsi="Times New Roman"/>
              </w:rPr>
              <w:t>13 896,00</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стоимость имущества, закрепленного за муниципальными учреждениями на праве оперативного управления,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r w:rsidRPr="00952EF0">
              <w:rPr>
                <w:rFonts w:ascii="Times New Roman" w:hAnsi="Times New Roman"/>
              </w:rPr>
              <w:t>2 363 137,60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r w:rsidRPr="00D47037">
              <w:rPr>
                <w:rFonts w:ascii="Times New Roman" w:hAnsi="Times New Roman"/>
              </w:rPr>
              <w:t>2 371 580,08</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Балансовая стоимость имущества, переданного                          по договорам в пользование юридическим и физическим лицам,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r w:rsidRPr="00952EF0">
              <w:rPr>
                <w:rFonts w:ascii="Times New Roman" w:hAnsi="Times New Roman"/>
              </w:rPr>
              <w:t>659 890,55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r w:rsidRPr="00D47037">
              <w:rPr>
                <w:rFonts w:ascii="Times New Roman" w:hAnsi="Times New Roman"/>
              </w:rPr>
              <w:t>479 273,95</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438AC" w:rsidRPr="00952EF0" w:rsidRDefault="008438AC"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438AC" w:rsidRPr="00D47037" w:rsidRDefault="008438AC" w:rsidP="008946A4">
            <w:pPr>
              <w:jc w:val="center"/>
              <w:rPr>
                <w:rFonts w:ascii="Times New Roman" w:hAnsi="Times New Roman"/>
                <w:sz w:val="24"/>
                <w:szCs w:val="24"/>
              </w:rPr>
            </w:pP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безвозмездного пользования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r w:rsidRPr="00952EF0">
              <w:rPr>
                <w:rFonts w:ascii="Times New Roman" w:hAnsi="Times New Roman"/>
              </w:rPr>
              <w:t>134 709,97</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r w:rsidRPr="00D47037">
              <w:rPr>
                <w:rFonts w:ascii="Times New Roman" w:hAnsi="Times New Roman"/>
              </w:rPr>
              <w:t>133 168,77</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доверительного управления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аренды</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r w:rsidRPr="00952EF0">
              <w:rPr>
                <w:rFonts w:ascii="Times New Roman" w:hAnsi="Times New Roman"/>
              </w:rPr>
              <w:t>525 180,58</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r w:rsidRPr="00D47037">
              <w:rPr>
                <w:rFonts w:ascii="Times New Roman" w:hAnsi="Times New Roman"/>
              </w:rPr>
              <w:t>346 105,18</w:t>
            </w:r>
          </w:p>
        </w:tc>
      </w:tr>
      <w:tr w:rsidR="008438AC" w:rsidRPr="00393AA0" w:rsidTr="00DB40F7">
        <w:trPr>
          <w:trHeight w:val="26"/>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Акции акционерных обществ, иные ценные бумаги (фактические вложения)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r w:rsidRPr="00952EF0">
              <w:rPr>
                <w:rFonts w:ascii="Times New Roman" w:hAnsi="Times New Roman"/>
              </w:rPr>
              <w:t>18 186,00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r w:rsidRPr="00D47037">
              <w:rPr>
                <w:rFonts w:ascii="Times New Roman" w:hAnsi="Times New Roman"/>
              </w:rPr>
              <w:t>18 186,00</w:t>
            </w:r>
          </w:p>
        </w:tc>
      </w:tr>
      <w:tr w:rsidR="008438AC"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Балансовая стоимость земельных участков, используемых муниципальными учреждениями на праве постоянного (бессрочного) пользования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952EF0" w:rsidRDefault="008438AC" w:rsidP="00DB40F7">
            <w:pPr>
              <w:jc w:val="center"/>
              <w:rPr>
                <w:rFonts w:ascii="Times New Roman" w:hAnsi="Times New Roman"/>
              </w:rPr>
            </w:pPr>
            <w:r w:rsidRPr="00952EF0">
              <w:rPr>
                <w:rFonts w:ascii="Times New Roman" w:hAnsi="Times New Roman"/>
              </w:rPr>
              <w:t>629 753,60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38AC" w:rsidRPr="00D47037" w:rsidRDefault="008438AC" w:rsidP="008946A4">
            <w:pPr>
              <w:jc w:val="center"/>
              <w:rPr>
                <w:rFonts w:ascii="Times New Roman" w:hAnsi="Times New Roman"/>
                <w:sz w:val="24"/>
                <w:szCs w:val="24"/>
              </w:rPr>
            </w:pPr>
            <w:r w:rsidRPr="00D47037">
              <w:rPr>
                <w:rFonts w:ascii="Times New Roman" w:hAnsi="Times New Roman"/>
              </w:rPr>
              <w:t>1 027 320,00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3D685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3D685C">
        <w:rPr>
          <w:rFonts w:ascii="Times New Roman" w:hAnsi="Times New Roman"/>
          <w:b/>
          <w:sz w:val="24"/>
          <w:szCs w:val="24"/>
        </w:rPr>
        <w:lastRenderedPageBreak/>
        <w:t>2. Демография</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1701"/>
        <w:gridCol w:w="992"/>
        <w:gridCol w:w="1134"/>
        <w:gridCol w:w="1134"/>
        <w:gridCol w:w="1134"/>
      </w:tblGrid>
      <w:tr w:rsidR="008438AC" w:rsidRPr="00393AA0" w:rsidTr="00D01752">
        <w:trPr>
          <w:trHeight w:val="20"/>
        </w:trPr>
        <w:tc>
          <w:tcPr>
            <w:tcW w:w="3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rPr>
              <w:t xml:space="preserve">На 1 января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393AA0">
              <w:rPr>
                <w:rFonts w:ascii="Times New Roman" w:hAnsi="Times New Roman"/>
              </w:rPr>
              <w:t xml:space="preserve"> года</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rPr>
              <w:t xml:space="preserve">На 1 января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393AA0">
              <w:rPr>
                <w:rFonts w:ascii="Times New Roman" w:hAnsi="Times New Roman"/>
              </w:rPr>
              <w:t xml:space="preserve"> года</w:t>
            </w:r>
          </w:p>
        </w:tc>
      </w:tr>
      <w:tr w:rsidR="008438AC" w:rsidRPr="00393AA0" w:rsidTr="00D01752">
        <w:trPr>
          <w:trHeight w:val="731"/>
        </w:trPr>
        <w:tc>
          <w:tcPr>
            <w:tcW w:w="36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сельское</w:t>
            </w:r>
          </w:p>
        </w:tc>
      </w:tr>
      <w:tr w:rsidR="008438AC" w:rsidRPr="00393AA0" w:rsidTr="00D01752">
        <w:trPr>
          <w:trHeight w:val="18"/>
        </w:trPr>
        <w:tc>
          <w:tcPr>
            <w:tcW w:w="3686" w:type="dxa"/>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r>
      <w:tr w:rsidR="008438AC" w:rsidRPr="00393AA0"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1. Численность постоянного населения </w:t>
            </w:r>
            <w:r w:rsidRPr="00393AA0">
              <w:rPr>
                <w:rFonts w:ascii="Times New Roman" w:hAnsi="Times New Roman"/>
                <w:lang w:val="en-US"/>
              </w:rPr>
              <w:t>–</w:t>
            </w:r>
            <w:r w:rsidRPr="00393AA0">
              <w:rPr>
                <w:rFonts w:ascii="Times New Roman" w:hAnsi="Times New Roman"/>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69,9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r>
      <w:tr w:rsidR="008438AC" w:rsidRPr="00393AA0"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моложе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225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w:t>
            </w:r>
            <w:r w:rsidR="00C225D7">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36,7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225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r w:rsidR="00C225D7">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36,8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старше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225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21,</w:t>
            </w:r>
            <w:r w:rsidR="00C225D7">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21,7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C225D7"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4,3</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2. Число родившихся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653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98</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Коэффициент рождаемости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9,3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4. Число умерших </w:t>
            </w:r>
            <w:r w:rsidRPr="00393AA0">
              <w:rPr>
                <w:rFonts w:ascii="Times New Roman" w:hAnsi="Times New Roman"/>
                <w:lang w:val="en-US"/>
              </w:rPr>
              <w:t>–</w:t>
            </w:r>
            <w:r w:rsidRPr="00393AA0">
              <w:rPr>
                <w:rFonts w:ascii="Times New Roman" w:hAnsi="Times New Roman"/>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232</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 в возрасте 14 – 29 лет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Коэффициент смертности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16,6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19,6</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6. Младенческая смертность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умерших                 в возрасте                          до 1 года на 1000 родившихся живыми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Коэффициент миграционного прироста (убыли)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0,17</w:t>
            </w:r>
          </w:p>
        </w:tc>
      </w:tr>
      <w:tr w:rsidR="008438AC"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rPr>
                <w:rFonts w:ascii="Times New Roman" w:hAnsi="Times New Roman"/>
              </w:rPr>
            </w:pPr>
            <w:r w:rsidRPr="00393AA0">
              <w:rPr>
                <w:rFonts w:ascii="Times New Roman" w:hAnsi="Times New Roman"/>
              </w:rPr>
              <w:t>8. Численность детей до 18 лет (включительно)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13017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D46C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2035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6F5756"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13128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6F5756" w:rsidP="004D46C8">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bookmarkStart w:id="13" w:name="Par452"/>
      <w:bookmarkEnd w:id="13"/>
      <w:r w:rsidRPr="00D53683">
        <w:rPr>
          <w:rFonts w:ascii="Times New Roman" w:hAnsi="Times New Roman"/>
        </w:rPr>
        <w:br w:type="page"/>
      </w:r>
    </w:p>
    <w:p w:rsidR="008438AC" w:rsidRPr="00D53683"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D53683">
        <w:rPr>
          <w:rFonts w:ascii="Times New Roman" w:hAnsi="Times New Roman"/>
          <w:b/>
          <w:sz w:val="24"/>
          <w:szCs w:val="24"/>
        </w:rPr>
        <w:lastRenderedPageBreak/>
        <w:t>3. Число зарегистрированных в органах статистики организаций</w:t>
      </w:r>
    </w:p>
    <w:p w:rsidR="008438AC" w:rsidRPr="00D53683" w:rsidRDefault="008438AC" w:rsidP="001F4435">
      <w:pPr>
        <w:widowControl w:val="0"/>
        <w:autoSpaceDE w:val="0"/>
        <w:autoSpaceDN w:val="0"/>
        <w:adjustRightInd w:val="0"/>
        <w:spacing w:after="0" w:line="240" w:lineRule="auto"/>
        <w:jc w:val="center"/>
        <w:rPr>
          <w:rFonts w:ascii="Times New Roman" w:hAnsi="Times New Roman"/>
          <w:b/>
          <w:sz w:val="24"/>
          <w:szCs w:val="24"/>
        </w:rPr>
      </w:pPr>
      <w:r w:rsidRPr="00D53683">
        <w:rPr>
          <w:rFonts w:ascii="Times New Roman" w:hAnsi="Times New Roman"/>
          <w:b/>
          <w:sz w:val="24"/>
          <w:szCs w:val="24"/>
        </w:rPr>
        <w:t>по видам экономической деятельности</w:t>
      </w:r>
    </w:p>
    <w:p w:rsidR="008438AC" w:rsidRPr="00D53683" w:rsidRDefault="008438AC"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(единиц)</w:t>
      </w: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7304"/>
        <w:gridCol w:w="1276"/>
        <w:gridCol w:w="1276"/>
      </w:tblGrid>
      <w:tr w:rsidR="008438AC" w:rsidRPr="00455E90" w:rsidTr="00455E90">
        <w:trPr>
          <w:trHeight w:val="619"/>
        </w:trPr>
        <w:tc>
          <w:tcPr>
            <w:tcW w:w="7304" w:type="dxa"/>
            <w:tcBorders>
              <w:top w:val="single" w:sz="4" w:space="0" w:color="auto"/>
              <w:left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На 1 января 2017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На 1 января 2018 года</w:t>
            </w:r>
          </w:p>
        </w:tc>
      </w:tr>
      <w:tr w:rsidR="008438AC" w:rsidRPr="00455E90" w:rsidTr="00455E90">
        <w:tc>
          <w:tcPr>
            <w:tcW w:w="7304" w:type="dxa"/>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rPr>
          <w:trHeight w:val="263"/>
        </w:trPr>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 xml:space="preserve">1. Число организаций </w:t>
            </w:r>
            <w:r w:rsidRPr="00455E90">
              <w:rPr>
                <w:rFonts w:ascii="Times New Roman" w:hAnsi="Times New Roman"/>
                <w:lang w:val="en-US"/>
              </w:rPr>
              <w:t>–</w:t>
            </w:r>
            <w:r w:rsidRPr="00455E90">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1160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1118</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 по формам собственности: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федеральная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both"/>
              <w:rPr>
                <w:rFonts w:ascii="Times New Roman" w:hAnsi="Times New Roman"/>
                <w:i/>
              </w:rPr>
            </w:pPr>
            <w:r w:rsidRPr="00455E90">
              <w:rPr>
                <w:rFonts w:ascii="Times New Roman" w:hAnsi="Times New Roman"/>
                <w:i/>
              </w:rPr>
              <w:t>в том числе Ленинградской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муниципальная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73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71</w:t>
            </w:r>
          </w:p>
        </w:tc>
      </w:tr>
      <w:tr w:rsidR="008438AC" w:rsidRPr="00455E90" w:rsidTr="00455E90">
        <w:trPr>
          <w:trHeight w:val="319"/>
        </w:trPr>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частная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928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897</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смешанная российская собственность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собственность иностранных юридических лиц и граждан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28</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общественных и религиозных организаций (объединений)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совместная российская и иностранная собственность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12</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По видам экономической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Сельское, лесное хозяйство, охота, рыбоводство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221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сельское хозяйство,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181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лесное хозяйство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38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37</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рыболовство, рыбоводство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 xml:space="preserve">Обрабатывающие производства </w:t>
            </w:r>
            <w:r w:rsidRPr="00455E90">
              <w:rPr>
                <w:rFonts w:ascii="Times New Roman" w:hAnsi="Times New Roman"/>
                <w:lang w:val="en-US"/>
              </w:rPr>
              <w:t>–</w:t>
            </w:r>
            <w:r w:rsidRPr="00455E90">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120</w:t>
            </w:r>
          </w:p>
        </w:tc>
      </w:tr>
      <w:tr w:rsidR="008438AC" w:rsidRPr="00455E90" w:rsidTr="00455E90">
        <w:trPr>
          <w:trHeight w:val="316"/>
        </w:trPr>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пищевых продуктов, включая напитки, и табака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текстильное и швейное производство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3</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кожи, изделий из кожи и производство обуви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обработка древесины и производство изделий из дерева (кроме мебели)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43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41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издательская и полиграфическая деятельность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химическое производство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резиновых и пластмассовых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lastRenderedPageBreak/>
              <w:t>производство прочих неметаллических минеральных продуктов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3</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металлургическое производство и производство готовых металлических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ремонт машин и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электрооборудования, электронного и оптического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а/т, транспортных средств и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 xml:space="preserve"> 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мебели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производство прочих готовых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2</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 xml:space="preserve">Обеспечение электрической энергией, газом и паром; кондиционирование воздуха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Строительство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61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Торговля оптовая и розничная; ремонт автотранспортных средств, мотоциклов,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176</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торговля автотранспортными средствами и мотоциклами, их техническое обслуживание и ремонт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31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29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оптовая торговля, включая торговлю через агентов, кроме торговли автотранспортными средствами и мотоциклами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66</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розничная торговля, кроме торговли автотранспортными средствами и мотоциклами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84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81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Деятельность гостиниц и предприятий общественного питания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24</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Транспортировка и хранение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53</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Деятельность в области информации и связи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33</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 xml:space="preserve">Деятельность финансовая и страховая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Деятельность по операциям с недвижимым имуществом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130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Деятельность профессиональная, научная и техническая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33</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Деятельность административная и сопутствующие дополнительные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Государственное управление и обеспечение военной безопасности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32</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Образование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43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41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Здравоохранение и предоставление социальных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27</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Деятельность в области культуры, спорта, организации досуга и развлечений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24</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Предоставление прочих видов услуг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64</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lastRenderedPageBreak/>
              <w:t>в т.ч. персональных и дополнительных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ремонт компьютеров, предметов личного потребления и хозяйственно-бытового назначения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деятельность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58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C475D8" w:rsidP="00455E9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48</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2. Малые и средние предприятия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601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559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средние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малые (без микропредприятий)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68</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i/>
              </w:rPr>
            </w:pPr>
            <w:r w:rsidRPr="00455E90">
              <w:rPr>
                <w:rFonts w:ascii="Times New Roman" w:hAnsi="Times New Roman"/>
                <w:i/>
              </w:rPr>
              <w:t>микропредприятия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517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i/>
              </w:rPr>
            </w:pPr>
            <w:r w:rsidRPr="00455E90">
              <w:rPr>
                <w:rFonts w:ascii="Times New Roman" w:hAnsi="Times New Roman"/>
                <w:i/>
              </w:rPr>
              <w:t>486</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3. Организации, находящиеся в муниципальной собственности и смешанной собственности с участием муниципальных образований,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71</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3.1. Муниципальные унитарные предприятия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из них основанные на праве оперативного управления (казенные)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3.2. Муниципальные учреждения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64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64</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автономные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0</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бюджетные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29</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казенные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35</w:t>
            </w:r>
          </w:p>
        </w:tc>
      </w:tr>
      <w:tr w:rsidR="008438AC" w:rsidRPr="00455E90" w:rsidTr="00455E90">
        <w:tc>
          <w:tcPr>
            <w:tcW w:w="7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rPr>
                <w:rFonts w:ascii="Times New Roman" w:hAnsi="Times New Roman"/>
              </w:rPr>
            </w:pPr>
            <w:r w:rsidRPr="00455E90">
              <w:rPr>
                <w:rFonts w:ascii="Times New Roman" w:hAnsi="Times New Roman"/>
              </w:rPr>
              <w:t>3.3. Организации иных организационно-правовых форм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455E90" w:rsidRDefault="008438AC" w:rsidP="00455E90">
            <w:pPr>
              <w:widowControl w:val="0"/>
              <w:autoSpaceDE w:val="0"/>
              <w:autoSpaceDN w:val="0"/>
              <w:adjustRightInd w:val="0"/>
              <w:spacing w:after="0" w:line="240" w:lineRule="auto"/>
              <w:jc w:val="center"/>
              <w:rPr>
                <w:rFonts w:ascii="Times New Roman" w:hAnsi="Times New Roman"/>
              </w:rPr>
            </w:pPr>
            <w:r w:rsidRPr="00455E90">
              <w:rPr>
                <w:rFonts w:ascii="Times New Roman" w:hAnsi="Times New Roman"/>
              </w:rPr>
              <w:t>2</w:t>
            </w:r>
          </w:p>
        </w:tc>
      </w:tr>
    </w:tbl>
    <w:p w:rsidR="008438AC" w:rsidRDefault="008438AC" w:rsidP="001F4435">
      <w:pPr>
        <w:widowControl w:val="0"/>
        <w:autoSpaceDE w:val="0"/>
        <w:autoSpaceDN w:val="0"/>
        <w:adjustRightInd w:val="0"/>
        <w:spacing w:after="0" w:line="240" w:lineRule="auto"/>
        <w:jc w:val="center"/>
        <w:outlineLvl w:val="1"/>
        <w:rPr>
          <w:rFonts w:ascii="Times New Roman" w:hAnsi="Times New Roman"/>
          <w:b/>
        </w:rPr>
      </w:pPr>
    </w:p>
    <w:p w:rsidR="008438AC" w:rsidRDefault="008438AC">
      <w:pPr>
        <w:rPr>
          <w:rFonts w:ascii="Times New Roman" w:hAnsi="Times New Roman"/>
          <w:b/>
        </w:rPr>
      </w:pPr>
      <w:r>
        <w:rPr>
          <w:rFonts w:ascii="Times New Roman" w:hAnsi="Times New Roman"/>
          <w:b/>
        </w:rPr>
        <w:br w:type="page"/>
      </w:r>
    </w:p>
    <w:p w:rsidR="008438AC" w:rsidRPr="003C597F"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3C597F">
        <w:rPr>
          <w:rFonts w:ascii="Times New Roman" w:hAnsi="Times New Roman"/>
          <w:b/>
          <w:sz w:val="24"/>
          <w:szCs w:val="24"/>
        </w:rPr>
        <w:lastRenderedPageBreak/>
        <w:t>4. Трудовые ресурсы</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929" w:type="dxa"/>
        <w:tblInd w:w="62" w:type="dxa"/>
        <w:tblLayout w:type="fixed"/>
        <w:tblCellMar>
          <w:top w:w="75" w:type="dxa"/>
          <w:left w:w="0" w:type="dxa"/>
          <w:bottom w:w="75" w:type="dxa"/>
          <w:right w:w="0" w:type="dxa"/>
        </w:tblCellMar>
        <w:tblLook w:val="0000" w:firstRow="0" w:lastRow="0" w:firstColumn="0" w:lastColumn="0" w:noHBand="0" w:noVBand="0"/>
      </w:tblPr>
      <w:tblGrid>
        <w:gridCol w:w="6243"/>
        <w:gridCol w:w="1134"/>
        <w:gridCol w:w="1276"/>
        <w:gridCol w:w="1276"/>
      </w:tblGrid>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ind w:left="-113" w:right="-113"/>
              <w:jc w:val="center"/>
              <w:rPr>
                <w:rFonts w:ascii="Times New Roman" w:hAnsi="Times New Roman"/>
              </w:rPr>
            </w:pPr>
            <w:r w:rsidRPr="00E212A1">
              <w:rPr>
                <w:rFonts w:ascii="Times New Roman" w:hAnsi="Times New Roman"/>
              </w:rPr>
              <w:t>Единица</w:t>
            </w:r>
          </w:p>
          <w:p w:rsidR="008438AC" w:rsidRPr="00E212A1" w:rsidRDefault="008438AC" w:rsidP="00E212A1">
            <w:pPr>
              <w:widowControl w:val="0"/>
              <w:autoSpaceDE w:val="0"/>
              <w:autoSpaceDN w:val="0"/>
              <w:adjustRightInd w:val="0"/>
              <w:spacing w:after="0" w:line="240" w:lineRule="auto"/>
              <w:ind w:left="-113" w:right="-113"/>
              <w:jc w:val="center"/>
              <w:rPr>
                <w:rFonts w:ascii="Times New Roman" w:hAnsi="Times New Roman"/>
              </w:rPr>
            </w:pPr>
            <w:r w:rsidRPr="00E212A1">
              <w:rPr>
                <w:rFonts w:ascii="Times New Roman" w:hAnsi="Times New Roman"/>
              </w:rPr>
              <w:t>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ind w:left="-113" w:right="-113"/>
              <w:jc w:val="center"/>
              <w:rPr>
                <w:rFonts w:ascii="Times New Roman" w:hAnsi="Times New Roman"/>
              </w:rPr>
            </w:pPr>
            <w:r w:rsidRPr="00E212A1">
              <w:rPr>
                <w:rFonts w:ascii="Times New Roman" w:hAnsi="Times New Roman"/>
              </w:rPr>
              <w:t>На 1 января 2017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ind w:left="-113" w:right="-113"/>
              <w:jc w:val="center"/>
              <w:rPr>
                <w:rFonts w:ascii="Times New Roman" w:hAnsi="Times New Roman"/>
              </w:rPr>
            </w:pPr>
            <w:r w:rsidRPr="00E212A1">
              <w:rPr>
                <w:rFonts w:ascii="Times New Roman" w:hAnsi="Times New Roman"/>
              </w:rPr>
              <w:t>На 1 января 2018 года</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b/>
              </w:rPr>
            </w:pPr>
            <w:r w:rsidRPr="00E212A1">
              <w:rPr>
                <w:rFonts w:ascii="Times New Roman" w:hAnsi="Times New Roman"/>
                <w:b/>
              </w:rPr>
              <w:t>1. Трудовые ресурсы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45,0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41,98</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в том числе численность трудоспособного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CB75C0" w:rsidP="00E212A1">
            <w:pPr>
              <w:widowControl w:val="0"/>
              <w:autoSpaceDE w:val="0"/>
              <w:autoSpaceDN w:val="0"/>
              <w:adjustRightInd w:val="0"/>
              <w:spacing w:after="0" w:line="240" w:lineRule="auto"/>
              <w:jc w:val="center"/>
              <w:rPr>
                <w:rFonts w:ascii="Times New Roman" w:hAnsi="Times New Roman"/>
              </w:rPr>
            </w:pPr>
            <w:r>
              <w:rPr>
                <w:rFonts w:ascii="Times New Roman" w:hAnsi="Times New Roman"/>
              </w:rPr>
              <w:t>36,7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CB75C0" w:rsidP="00E212A1">
            <w:pPr>
              <w:widowControl w:val="0"/>
              <w:autoSpaceDE w:val="0"/>
              <w:autoSpaceDN w:val="0"/>
              <w:adjustRightInd w:val="0"/>
              <w:spacing w:after="0" w:line="240" w:lineRule="auto"/>
              <w:jc w:val="center"/>
              <w:rPr>
                <w:rFonts w:ascii="Times New Roman" w:hAnsi="Times New Roman"/>
              </w:rPr>
            </w:pPr>
            <w:r>
              <w:rPr>
                <w:rFonts w:ascii="Times New Roman" w:hAnsi="Times New Roman"/>
              </w:rPr>
              <w:t>36,8</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2. Численность занятых в экономике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36,0</w:t>
            </w:r>
          </w:p>
        </w:tc>
      </w:tr>
      <w:tr w:rsidR="008438AC" w:rsidRPr="00E212A1" w:rsidTr="00B62BF8">
        <w:trPr>
          <w:trHeight w:val="358"/>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в том числе в бюджетной сфере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8,2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8,1</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3. Из числа занятых в экономике занято на предприятиях и в организациях по формам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r>
      <w:tr w:rsidR="008438AC" w:rsidRPr="00E212A1" w:rsidTr="00B62BF8">
        <w:trPr>
          <w:trHeight w:val="282"/>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государственная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4,2</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муниципальная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3,9</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собственность общественных и религиозных организаций (объединений)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Pr>
                <w:rFonts w:ascii="Times New Roman" w:hAnsi="Times New Roman"/>
              </w:rPr>
              <w:t>0,15</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смешанная российская форма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0,4</w:t>
            </w:r>
            <w:r>
              <w:rPr>
                <w:rFonts w:ascii="Times New Roman" w:hAnsi="Times New Roman"/>
              </w:rPr>
              <w:t>5</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иностранная, совместная российская и иностранная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1,6</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частного сектора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25,65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25,7</w:t>
            </w:r>
          </w:p>
        </w:tc>
      </w:tr>
      <w:tr w:rsidR="008438AC" w:rsidRPr="00E212A1" w:rsidTr="00B62BF8">
        <w:trPr>
          <w:trHeight w:val="296"/>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в крестьянских (фермерских) хозяйствах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0,03</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на частных предприятиях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22,55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22,6</w:t>
            </w:r>
          </w:p>
        </w:tc>
      </w:tr>
      <w:tr w:rsidR="008438AC" w:rsidRPr="00E212A1" w:rsidTr="00B62BF8">
        <w:trPr>
          <w:trHeight w:val="743"/>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ind w:right="-62"/>
              <w:rPr>
                <w:rFonts w:ascii="Times New Roman" w:hAnsi="Times New Roman"/>
              </w:rPr>
            </w:pPr>
            <w:r w:rsidRPr="00E212A1">
              <w:rPr>
                <w:rFonts w:ascii="Times New Roman" w:hAnsi="Times New Roman"/>
              </w:rPr>
              <w:t>лица, занятые индивидуальным трудом и работающие по найму у отдельных граждан, включая занятых в домашних хозяйствах производством товаров и услуг для реализации (включая ЛПХ)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3,07</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4. Из числа занятых в экономике занято на предприятиях и в организациях: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крупных и средних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32,0</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малых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4,0</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b/>
              </w:rPr>
            </w:pPr>
            <w:r w:rsidRPr="00E212A1">
              <w:rPr>
                <w:rFonts w:ascii="Times New Roman" w:hAnsi="Times New Roman"/>
                <w:b/>
              </w:rPr>
              <w:t>5. Численность занятых в экономике по видам экономической деятельности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36,0</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сельское, лесное хозяйство, охота, рыболовство и рыбоводство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2,81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2,73</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добыча полезных ископаемых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0,03</w:t>
            </w:r>
          </w:p>
        </w:tc>
      </w:tr>
      <w:tr w:rsidR="008438AC" w:rsidRPr="00E212A1" w:rsidTr="00B62BF8">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12,3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13,19</w:t>
            </w:r>
          </w:p>
        </w:tc>
      </w:tr>
      <w:tr w:rsidR="008438AC" w:rsidRPr="00E212A1" w:rsidTr="00B62BF8">
        <w:trPr>
          <w:trHeight w:val="4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lastRenderedPageBreak/>
              <w:t xml:space="preserve">обеспечение электрической энергией, газом и паром; кондиционирование воздуха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0,62</w:t>
            </w:r>
          </w:p>
        </w:tc>
      </w:tr>
      <w:tr w:rsidR="008438AC" w:rsidRPr="00E212A1" w:rsidTr="00B62BF8">
        <w:trPr>
          <w:trHeight w:val="696"/>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sz w:val="24"/>
              </w:rPr>
            </w:pPr>
            <w:r w:rsidRPr="00E212A1">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0,94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0,63</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строительство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1,72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1,67</w:t>
            </w:r>
          </w:p>
        </w:tc>
      </w:tr>
      <w:tr w:rsidR="008438AC" w:rsidRPr="00E212A1" w:rsidTr="00B62BF8">
        <w:trPr>
          <w:trHeight w:val="390"/>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оптовая и розничная торговля, ремонт автотранспортных средств, мотоциклов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4,51</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0,47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0,43</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1,64</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highlight w:val="yellow"/>
              </w:rPr>
            </w:pPr>
            <w:r w:rsidRPr="00E212A1">
              <w:rPr>
                <w:rFonts w:ascii="Times New Roman" w:hAnsi="Times New Roman"/>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highlight w:val="yellow"/>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highlight w:val="yellow"/>
              </w:rPr>
            </w:pPr>
            <w:r w:rsidRPr="00E212A1">
              <w:rPr>
                <w:rFonts w:ascii="Times New Roman" w:hAnsi="Times New Roman"/>
              </w:rPr>
              <w:t>0,17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0,14</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0,17</w:t>
            </w:r>
          </w:p>
        </w:tc>
      </w:tr>
      <w:tr w:rsidR="008438AC" w:rsidRPr="00E212A1" w:rsidTr="00B62BF8">
        <w:trPr>
          <w:trHeight w:val="22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1,52</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0,15</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0,4</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государственное управление и обеспечение военной безопасности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1,24</w:t>
            </w:r>
          </w:p>
        </w:tc>
      </w:tr>
      <w:tr w:rsidR="008438AC" w:rsidRPr="00E212A1" w:rsidTr="00B62BF8">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образование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2,44</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здравоохранение и предоставление социальных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2,45</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деятельность в области культуры, спорта, организации досуга и развлечений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0,38</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предоставление прочих видов услуг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1,0</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i/>
              </w:rPr>
            </w:pPr>
            <w:r w:rsidRPr="00E212A1">
              <w:rPr>
                <w:rFonts w:ascii="Times New Roman" w:hAnsi="Times New Roman"/>
                <w:i/>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i/>
              </w:rPr>
            </w:pPr>
            <w:r w:rsidRPr="00E212A1">
              <w:rPr>
                <w:rFonts w:ascii="Times New Roman" w:hAnsi="Times New Roman"/>
                <w:i/>
              </w:rPr>
              <w:t>предоставление персональных и дополнительных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i/>
              </w:rPr>
              <w:t>0,7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i/>
              </w:rPr>
              <w:t>0,5</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i/>
              </w:rPr>
            </w:pPr>
            <w:r w:rsidRPr="00E212A1">
              <w:rPr>
                <w:rFonts w:ascii="Times New Roman" w:hAnsi="Times New Roman"/>
                <w:i/>
              </w:rPr>
              <w:t>ремонт компьютеров, предметов личного потребления и хозяйственно-бытового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i/>
              </w:rPr>
              <w:t>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i/>
              </w:rPr>
              <w:t>0,3</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i/>
              </w:rPr>
            </w:pPr>
            <w:r w:rsidRPr="00E212A1">
              <w:rPr>
                <w:rFonts w:ascii="Times New Roman" w:hAnsi="Times New Roman"/>
                <w:i/>
              </w:rPr>
              <w:t>деятельность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i/>
              </w:rPr>
              <w:t>0,1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i/>
              </w:rPr>
            </w:pPr>
            <w:r w:rsidRPr="00E212A1">
              <w:rPr>
                <w:rFonts w:ascii="Times New Roman" w:hAnsi="Times New Roman"/>
                <w:i/>
              </w:rPr>
              <w:t>0,2</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прочие ВЭД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0,66</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b/>
              </w:rPr>
            </w:pPr>
            <w:r w:rsidRPr="00E212A1">
              <w:rPr>
                <w:rFonts w:ascii="Times New Roman" w:hAnsi="Times New Roman"/>
                <w:b/>
              </w:rPr>
              <w:t>6. Численность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43,64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b/>
              </w:rPr>
            </w:pPr>
            <w:r w:rsidRPr="00E212A1">
              <w:rPr>
                <w:rFonts w:ascii="Times New Roman" w:hAnsi="Times New Roman"/>
                <w:b/>
              </w:rPr>
              <w:t>40,97</w:t>
            </w:r>
          </w:p>
        </w:tc>
      </w:tr>
      <w:tr w:rsidR="008438AC" w:rsidRPr="00E212A1" w:rsidTr="00B62BF8">
        <w:trPr>
          <w:trHeight w:val="504"/>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6.1. Уровень регистрируемой безработицы                                      (от численности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0,56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0,55</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6.2. Численность безработных, зарегистрированных в государственных учреждениях службы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226</w:t>
            </w:r>
          </w:p>
        </w:tc>
      </w:tr>
      <w:tr w:rsidR="008438AC" w:rsidRPr="00E212A1" w:rsidTr="00B62BF8">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в том числе зарегистрированных безработных инвалидов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47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39</w:t>
            </w:r>
          </w:p>
        </w:tc>
      </w:tr>
      <w:tr w:rsidR="008438AC" w:rsidRPr="00E212A1" w:rsidTr="00B62BF8">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rPr>
                <w:rFonts w:ascii="Times New Roman" w:hAnsi="Times New Roman"/>
              </w:rPr>
            </w:pPr>
            <w:r w:rsidRPr="00E212A1">
              <w:rPr>
                <w:rFonts w:ascii="Times New Roman" w:hAnsi="Times New Roman"/>
              </w:rPr>
              <w:t>6.3. Количество свободных рабочих мест (вакансий), заявленных работодателями в службу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2011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212A1" w:rsidRDefault="008438AC" w:rsidP="00E212A1">
            <w:pPr>
              <w:widowControl w:val="0"/>
              <w:autoSpaceDE w:val="0"/>
              <w:autoSpaceDN w:val="0"/>
              <w:adjustRightInd w:val="0"/>
              <w:spacing w:after="0" w:line="240" w:lineRule="auto"/>
              <w:jc w:val="center"/>
              <w:rPr>
                <w:rFonts w:ascii="Times New Roman" w:hAnsi="Times New Roman"/>
              </w:rPr>
            </w:pPr>
            <w:r w:rsidRPr="00E212A1">
              <w:rPr>
                <w:rFonts w:ascii="Times New Roman" w:hAnsi="Times New Roman"/>
              </w:rPr>
              <w:t>1053</w:t>
            </w:r>
          </w:p>
        </w:tc>
      </w:tr>
    </w:tbl>
    <w:p w:rsidR="008438AC" w:rsidRPr="007F781E" w:rsidRDefault="008438AC"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5. Природно-ресурсный потенциал</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559"/>
        <w:gridCol w:w="1276"/>
        <w:gridCol w:w="1275"/>
      </w:tblGrid>
      <w:tr w:rsidR="008438AC" w:rsidRPr="00393AA0" w:rsidTr="00BC71C2">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outlineLvl w:val="2"/>
              <w:rPr>
                <w:rFonts w:ascii="Times New Roman" w:hAnsi="Times New Roman"/>
                <w:b/>
              </w:rPr>
            </w:pPr>
            <w:r w:rsidRPr="00393AA0">
              <w:rPr>
                <w:rFonts w:ascii="Times New Roman" w:hAnsi="Times New Roman"/>
                <w:b/>
              </w:rPr>
              <w:t>А. Полезные ископаемые</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Балансовые запасы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Забалансовые запасы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r>
      <w:tr w:rsidR="008438AC" w:rsidRPr="00393AA0" w:rsidTr="00DA025B">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2017</w:t>
            </w:r>
            <w:r w:rsidRPr="00393AA0">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2018</w:t>
            </w:r>
            <w:r w:rsidRPr="00393AA0">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2017</w:t>
            </w:r>
            <w:r w:rsidRPr="00393AA0">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2018</w:t>
            </w:r>
            <w:r w:rsidRPr="00393AA0">
              <w:rPr>
                <w:rFonts w:ascii="Times New Roman" w:hAnsi="Times New Roman"/>
              </w:rPr>
              <w:t xml:space="preserve"> года</w:t>
            </w: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Бокситы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Горючие сланцы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Стекольное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Фосфориты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Цементное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Флюсовые известняки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Формовочный песок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Карбонатные породы для обжига на известь (известняк, доломит)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Валунно-гравийно-песчаный материал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Песок строительный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27474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Строительный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Кирпично-черепичные глины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Облицовочный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Торф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205044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1137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p>
        </w:tc>
      </w:tr>
      <w:tr w:rsidR="008438A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Сапропель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E16DF7">
      <w:pPr>
        <w:spacing w:after="0" w:line="240" w:lineRule="auto"/>
        <w:rPr>
          <w:rFonts w:ascii="Times New Roman" w:hAnsi="Times New Roman"/>
        </w:rPr>
      </w:pPr>
      <w:r w:rsidRPr="00D53683">
        <w:rPr>
          <w:rFonts w:ascii="Times New Roman" w:hAnsi="Times New Roman"/>
        </w:rPr>
        <w:br w:type="page"/>
      </w:r>
    </w:p>
    <w:p w:rsidR="008438AC" w:rsidRPr="00D53683" w:rsidRDefault="008438AC"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lastRenderedPageBreak/>
        <w:t>(гектаров)</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993"/>
        <w:gridCol w:w="850"/>
        <w:gridCol w:w="851"/>
        <w:gridCol w:w="1042"/>
        <w:gridCol w:w="871"/>
        <w:gridCol w:w="922"/>
      </w:tblGrid>
      <w:tr w:rsidR="008438AC" w:rsidRPr="00E16DF7" w:rsidTr="00FC61E0">
        <w:trPr>
          <w:trHeight w:val="599"/>
        </w:trPr>
        <w:tc>
          <w:tcPr>
            <w:tcW w:w="4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outlineLvl w:val="2"/>
              <w:rPr>
                <w:rFonts w:ascii="Times New Roman" w:hAnsi="Times New Roman"/>
                <w:b/>
              </w:rPr>
            </w:pPr>
            <w:bookmarkStart w:id="14" w:name="Par943"/>
            <w:bookmarkEnd w:id="14"/>
            <w:r w:rsidRPr="00E16DF7">
              <w:rPr>
                <w:rFonts w:ascii="Times New Roman" w:hAnsi="Times New Roman"/>
                <w:b/>
              </w:rPr>
              <w:t>Б. Земельные ресурсы</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На 1 января</w:t>
            </w:r>
          </w:p>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E16DF7">
              <w:rPr>
                <w:rFonts w:ascii="Times New Roman" w:hAnsi="Times New Roman"/>
              </w:rPr>
              <w:t xml:space="preserve"> года</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На 1 января</w:t>
            </w:r>
          </w:p>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2018 </w:t>
            </w:r>
            <w:r w:rsidRPr="00E16DF7">
              <w:rPr>
                <w:rFonts w:ascii="Times New Roman" w:hAnsi="Times New Roman"/>
              </w:rPr>
              <w:t>года</w:t>
            </w:r>
          </w:p>
        </w:tc>
      </w:tr>
      <w:tr w:rsidR="008438AC" w:rsidRPr="00E16DF7" w:rsidTr="00FC61E0">
        <w:trPr>
          <w:trHeight w:val="41"/>
        </w:trPr>
        <w:tc>
          <w:tcPr>
            <w:tcW w:w="4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ind w:left="-57" w:right="-57"/>
              <w:jc w:val="center"/>
              <w:rPr>
                <w:rFonts w:ascii="Times New Roman" w:hAnsi="Times New Roman"/>
              </w:rPr>
            </w:pPr>
            <w:r w:rsidRPr="00E16DF7">
              <w:rPr>
                <w:rFonts w:ascii="Times New Roman" w:hAnsi="Times New Roman"/>
              </w:rPr>
              <w:t>в том числе сельхоз-угодья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из них пашни</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всего</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в том</w:t>
            </w:r>
          </w:p>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числе сельхоз-угодья</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из них пашни</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5</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6</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7</w:t>
            </w:r>
          </w:p>
        </w:tc>
      </w:tr>
      <w:tr w:rsidR="008438AC" w:rsidRPr="00FC61E0"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widowControl w:val="0"/>
              <w:autoSpaceDE w:val="0"/>
              <w:autoSpaceDN w:val="0"/>
              <w:adjustRightInd w:val="0"/>
              <w:spacing w:after="0" w:line="240" w:lineRule="auto"/>
              <w:rPr>
                <w:rFonts w:ascii="Times New Roman" w:hAnsi="Times New Roman"/>
                <w:b/>
              </w:rPr>
            </w:pPr>
            <w:r w:rsidRPr="00FC61E0">
              <w:rPr>
                <w:rFonts w:ascii="Times New Roman" w:hAnsi="Times New Roman"/>
                <w:b/>
              </w:rPr>
              <w:t>Земли в границах муниципального образования общей площадью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spacing w:after="0" w:line="240" w:lineRule="auto"/>
              <w:jc w:val="center"/>
              <w:rPr>
                <w:rFonts w:ascii="Times New Roman" w:hAnsi="Times New Roman"/>
                <w:b/>
              </w:rPr>
            </w:pPr>
            <w:r w:rsidRPr="00FC61E0">
              <w:rPr>
                <w:rFonts w:ascii="Times New Roman" w:hAnsi="Times New Roman"/>
                <w:b/>
              </w:rPr>
              <w:t>701</w:t>
            </w:r>
            <w:r>
              <w:rPr>
                <w:rFonts w:ascii="Times New Roman" w:hAnsi="Times New Roman"/>
                <w:b/>
              </w:rPr>
              <w:t>77</w:t>
            </w:r>
            <w:r w:rsidRPr="00FC61E0">
              <w:rPr>
                <w:rFonts w:ascii="Times New Roman" w:hAnsi="Times New Roman"/>
                <w:b/>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spacing w:after="0" w:line="240" w:lineRule="auto"/>
              <w:jc w:val="center"/>
              <w:rPr>
                <w:rFonts w:ascii="Times New Roman" w:hAnsi="Times New Roman"/>
                <w:b/>
              </w:rPr>
            </w:pPr>
            <w:r w:rsidRPr="00FC61E0">
              <w:rPr>
                <w:rFonts w:ascii="Times New Roman" w:hAnsi="Times New Roman"/>
                <w:b/>
              </w:rPr>
              <w:t>22740,0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spacing w:after="0" w:line="240" w:lineRule="auto"/>
              <w:jc w:val="center"/>
              <w:rPr>
                <w:rFonts w:ascii="Times New Roman" w:hAnsi="Times New Roman"/>
                <w:b/>
              </w:rPr>
            </w:pPr>
            <w:r>
              <w:rPr>
                <w:rFonts w:ascii="Times New Roman" w:hAnsi="Times New Roman"/>
                <w:b/>
              </w:rPr>
              <w:t>13</w:t>
            </w:r>
            <w:r w:rsidRPr="00FC61E0">
              <w:rPr>
                <w:rFonts w:ascii="Times New Roman" w:hAnsi="Times New Roman"/>
                <w:b/>
              </w:rPr>
              <w:t>691,0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spacing w:after="0" w:line="240" w:lineRule="auto"/>
              <w:jc w:val="center"/>
              <w:rPr>
                <w:rFonts w:ascii="Times New Roman" w:hAnsi="Times New Roman"/>
                <w:b/>
              </w:rPr>
            </w:pPr>
            <w:r w:rsidRPr="00FC61E0">
              <w:rPr>
                <w:rFonts w:ascii="Times New Roman" w:hAnsi="Times New Roman"/>
                <w:b/>
              </w:rPr>
              <w:t>701</w:t>
            </w:r>
            <w:r>
              <w:rPr>
                <w:rFonts w:ascii="Times New Roman" w:hAnsi="Times New Roman"/>
                <w:b/>
              </w:rPr>
              <w:t>77</w:t>
            </w:r>
            <w:r w:rsidRPr="00FC61E0">
              <w:rPr>
                <w:rFonts w:ascii="Times New Roman" w:hAnsi="Times New Roman"/>
                <w:b/>
              </w:rPr>
              <w:t>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spacing w:after="0" w:line="240" w:lineRule="auto"/>
              <w:jc w:val="center"/>
              <w:rPr>
                <w:rFonts w:ascii="Times New Roman" w:hAnsi="Times New Roman"/>
                <w:b/>
              </w:rPr>
            </w:pPr>
            <w:r w:rsidRPr="00FC61E0">
              <w:rPr>
                <w:rFonts w:ascii="Times New Roman" w:hAnsi="Times New Roman"/>
                <w:b/>
              </w:rPr>
              <w:t>22740,0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C61E0" w:rsidRDefault="008438AC" w:rsidP="00975206">
            <w:pPr>
              <w:spacing w:after="0" w:line="240" w:lineRule="auto"/>
              <w:jc w:val="center"/>
              <w:rPr>
                <w:rFonts w:ascii="Times New Roman" w:hAnsi="Times New Roman"/>
                <w:b/>
              </w:rPr>
            </w:pPr>
            <w:r>
              <w:rPr>
                <w:rFonts w:ascii="Times New Roman" w:hAnsi="Times New Roman"/>
                <w:b/>
              </w:rPr>
              <w:t>13</w:t>
            </w:r>
            <w:r w:rsidRPr="00FC61E0">
              <w:rPr>
                <w:rFonts w:ascii="Times New Roman" w:hAnsi="Times New Roman"/>
                <w:b/>
              </w:rPr>
              <w:t>691,0</w:t>
            </w:r>
          </w:p>
        </w:tc>
      </w:tr>
      <w:tr w:rsidR="008438AC" w:rsidRPr="00E16DF7"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 земли: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федеральной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483</w:t>
            </w:r>
            <w:r w:rsidRPr="00E16DF7">
              <w:rPr>
                <w:rFonts w:ascii="Times New Roman" w:hAnsi="Times New Roman"/>
              </w:rPr>
              <w:t>918,0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483</w:t>
            </w:r>
            <w:r w:rsidRPr="00E16DF7">
              <w:rPr>
                <w:rFonts w:ascii="Times New Roman" w:hAnsi="Times New Roman"/>
              </w:rPr>
              <w:t>918,0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областной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lang w:val="en-US"/>
              </w:rPr>
              <w:t>8</w:t>
            </w:r>
            <w:r w:rsidRPr="00E16DF7">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9</w:t>
            </w:r>
            <w:r w:rsidRPr="00E16DF7">
              <w:rPr>
                <w:rFonts w:ascii="Times New Roman" w:hAnsi="Times New Roman"/>
              </w:rPr>
              <w:t>,0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sidRPr="00E16DF7">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находящиеся в собственности юридических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lang w:val="en-US"/>
              </w:rPr>
              <w:t>2019</w:t>
            </w: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lang w:val="en-US"/>
              </w:rPr>
              <w:t>1766</w:t>
            </w: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2092,0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1832,0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находящиеся в собственности физических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19 7</w:t>
            </w:r>
            <w:r>
              <w:rPr>
                <w:rFonts w:ascii="Times New Roman" w:hAnsi="Times New Roman"/>
                <w:lang w:val="en-US"/>
              </w:rPr>
              <w:t>89</w:t>
            </w:r>
            <w:r w:rsidRPr="00E16DF7">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lang w:val="en-US"/>
              </w:rPr>
              <w:t>6305</w:t>
            </w: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19843,0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18958,0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Из них: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1. Земли сельскохозяйственного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128 393,0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lang w:val="en-US"/>
              </w:rPr>
              <w:t>22740</w:t>
            </w: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13691,0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128 393,0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0512"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lang w:val="en-US"/>
              </w:rPr>
              <w:t>22740</w:t>
            </w:r>
            <w:r>
              <w:rPr>
                <w:rFonts w:ascii="Times New Roman" w:hAnsi="Times New Roman"/>
              </w:rPr>
              <w:t>,0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13691,0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2. Земли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9 188,0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5158,0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2882,0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9195,0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5158,0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2881,0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а) земли городских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1 528,0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359,0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345,0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1535,0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359,0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345,0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626,0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128,0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128,0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757,0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128,0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128,0</w:t>
            </w:r>
          </w:p>
        </w:tc>
      </w:tr>
      <w:tr w:rsidR="008438AC" w:rsidRPr="00E16DF7"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82,0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83,0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б) земли сельских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7 660,0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2537,0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7 660,0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689,0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716,0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66,0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lastRenderedPageBreak/>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45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3. Земли особо охраняемых территорий и объектов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A15567" w:rsidRDefault="008438AC" w:rsidP="00975206">
            <w:pPr>
              <w:spacing w:after="0" w:line="240" w:lineRule="auto"/>
              <w:jc w:val="center"/>
              <w:rPr>
                <w:rFonts w:ascii="Times New Roman" w:hAnsi="Times New Roman"/>
                <w:lang w:val="en-US"/>
              </w:rPr>
            </w:pPr>
            <w:r w:rsidRPr="00E16DF7">
              <w:rPr>
                <w:rFonts w:ascii="Times New Roman" w:hAnsi="Times New Roman"/>
              </w:rPr>
              <w:t>82 232,1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60B8E" w:rsidRDefault="008438AC" w:rsidP="00975206">
            <w:pPr>
              <w:spacing w:after="0" w:line="240" w:lineRule="auto"/>
              <w:jc w:val="center"/>
              <w:rPr>
                <w:rFonts w:ascii="Times New Roman" w:hAnsi="Times New Roman"/>
              </w:rPr>
            </w:pPr>
            <w:r w:rsidRPr="00E16DF7">
              <w:rPr>
                <w:rFonts w:ascii="Times New Roman" w:hAnsi="Times New Roman"/>
              </w:rPr>
              <w:t>82 232,1</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4. Земли лесного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jc w:val="center"/>
              <w:rPr>
                <w:rFonts w:ascii="Times New Roman" w:hAnsi="Times New Roman"/>
              </w:rPr>
            </w:pPr>
          </w:p>
        </w:tc>
      </w:tr>
      <w:tr w:rsidR="008438AC" w:rsidRPr="00E16DF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по данным государственного лесного реестра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592295,0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606,0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592295,0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606,0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754"/>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по данным Федеральной службы государственной р</w:t>
            </w:r>
            <w:r>
              <w:rPr>
                <w:rFonts w:ascii="Times New Roman" w:hAnsi="Times New Roman"/>
              </w:rPr>
              <w:t xml:space="preserve">егистрации, кадастра </w:t>
            </w:r>
            <w:r w:rsidRPr="00E16DF7">
              <w:rPr>
                <w:rFonts w:ascii="Times New Roman" w:hAnsi="Times New Roman"/>
              </w:rPr>
              <w:t>и картографии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522270,0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909,0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23,0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522270,0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909,0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23,0</w:t>
            </w:r>
          </w:p>
        </w:tc>
      </w:tr>
      <w:tr w:rsidR="008438AC" w:rsidRPr="00E16DF7"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5. Земли водного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4 413,0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4 413,0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0,0</w:t>
            </w:r>
          </w:p>
        </w:tc>
      </w:tr>
      <w:tr w:rsidR="008438AC" w:rsidRPr="00E16DF7"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rPr>
                <w:rFonts w:ascii="Times New Roman" w:hAnsi="Times New Roman"/>
              </w:rPr>
            </w:pPr>
            <w:r w:rsidRPr="00E16DF7">
              <w:rPr>
                <w:rFonts w:ascii="Times New Roman" w:hAnsi="Times New Roman"/>
              </w:rPr>
              <w:t>6. Земли запаса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24 417,0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1 747,0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509,0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24410,0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1 747,0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509,0</w:t>
            </w:r>
          </w:p>
        </w:tc>
      </w:tr>
      <w:tr w:rsidR="008438AC" w:rsidRPr="00E16DF7" w:rsidTr="00FC61E0">
        <w:trPr>
          <w:trHeight w:val="882"/>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widowControl w:val="0"/>
              <w:autoSpaceDE w:val="0"/>
              <w:autoSpaceDN w:val="0"/>
              <w:adjustRightInd w:val="0"/>
              <w:spacing w:after="0" w:line="240" w:lineRule="auto"/>
              <w:ind w:right="-62"/>
              <w:rPr>
                <w:rFonts w:ascii="Times New Roman" w:hAnsi="Times New Roman"/>
              </w:rPr>
            </w:pPr>
            <w:r w:rsidRPr="00E16DF7">
              <w:rPr>
                <w:rFonts w:ascii="Times New Roman" w:hAnsi="Times New Roman"/>
              </w:rPr>
              <w:t xml:space="preserve">7. </w:t>
            </w:r>
            <w:hyperlink r:id="rId16" w:history="1">
              <w:r w:rsidRPr="00E16DF7">
                <w:rPr>
                  <w:rFonts w:ascii="Times New Roman" w:hAnsi="Times New Roman"/>
                </w:rPr>
                <w:t>Земли</w:t>
              </w:r>
            </w:hyperlink>
            <w:r w:rsidRPr="00E16DF7">
              <w:rPr>
                <w:rFonts w:ascii="Times New Roman" w:hAnsi="Times New Roman"/>
              </w:rPr>
              <w:t xml:space="preserve"> промышленности, энергетики, транспорта, связи, радиовещания, телевидения, информат</w:t>
            </w:r>
            <w:r>
              <w:rPr>
                <w:rFonts w:ascii="Times New Roman" w:hAnsi="Times New Roman"/>
              </w:rPr>
              <w:t xml:space="preserve">ики, земли </w:t>
            </w:r>
            <w:r w:rsidRPr="00E16DF7">
              <w:rPr>
                <w:rFonts w:ascii="Times New Roman" w:hAnsi="Times New Roman"/>
              </w:rPr>
              <w:t>для обеспечения космической деятельности, земли обороны, безопасности и земли иного специального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13 062,0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26,0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13 062,0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26,0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16DF7" w:rsidRDefault="008438AC" w:rsidP="00975206">
            <w:pPr>
              <w:spacing w:after="0" w:line="240" w:lineRule="auto"/>
              <w:jc w:val="center"/>
              <w:rPr>
                <w:rFonts w:ascii="Times New Roman" w:hAnsi="Times New Roman"/>
              </w:rPr>
            </w:pPr>
            <w:r>
              <w:rPr>
                <w:rFonts w:ascii="Times New Roman" w:hAnsi="Times New Roman"/>
              </w:rPr>
              <w:t>10,0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678"/>
        <w:gridCol w:w="1653"/>
        <w:gridCol w:w="1654"/>
        <w:gridCol w:w="1654"/>
      </w:tblGrid>
      <w:tr w:rsidR="008438AC" w:rsidRPr="00393AA0" w:rsidTr="00641E6E">
        <w:trPr>
          <w:trHeight w:val="18"/>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outlineLvl w:val="2"/>
              <w:rPr>
                <w:rFonts w:ascii="Times New Roman" w:hAnsi="Times New Roman"/>
                <w:b/>
              </w:rPr>
            </w:pPr>
            <w:bookmarkStart w:id="15" w:name="Par1212"/>
            <w:bookmarkEnd w:id="15"/>
            <w:r w:rsidRPr="00393AA0">
              <w:rPr>
                <w:rFonts w:ascii="Times New Roman" w:hAnsi="Times New Roman"/>
                <w:b/>
              </w:rPr>
              <w:t>В. Лесные ресурсы</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измерения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41E6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 1 января 201</w:t>
            </w:r>
            <w:r>
              <w:rPr>
                <w:rFonts w:ascii="Times New Roman" w:hAnsi="Times New Roman"/>
              </w:rPr>
              <w:t>7</w:t>
            </w:r>
            <w:r w:rsidRPr="00393AA0">
              <w:rPr>
                <w:rFonts w:ascii="Times New Roman" w:hAnsi="Times New Roman"/>
              </w:rPr>
              <w:t xml:space="preserve"> года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B47F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w:t>
            </w:r>
            <w:r>
              <w:rPr>
                <w:rFonts w:ascii="Times New Roman" w:hAnsi="Times New Roman"/>
              </w:rPr>
              <w:t>а 1 января 2018</w:t>
            </w:r>
            <w:r w:rsidRPr="00393AA0">
              <w:rPr>
                <w:rFonts w:ascii="Times New Roman" w:hAnsi="Times New Roman"/>
              </w:rPr>
              <w:t xml:space="preserve"> года</w:t>
            </w:r>
          </w:p>
        </w:tc>
      </w:tr>
      <w:tr w:rsidR="00DF550A"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rPr>
                <w:rFonts w:ascii="Times New Roman" w:hAnsi="Times New Roman"/>
              </w:rPr>
            </w:pPr>
            <w:r w:rsidRPr="00393AA0">
              <w:rPr>
                <w:rFonts w:ascii="Times New Roman" w:hAnsi="Times New Roman"/>
              </w:rPr>
              <w:t>Защитные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188315</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188315</w:t>
            </w:r>
          </w:p>
        </w:tc>
      </w:tr>
      <w:tr w:rsidR="00DF550A"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Эксплуатационные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443738</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443738</w:t>
            </w:r>
          </w:p>
        </w:tc>
      </w:tr>
      <w:tr w:rsidR="00DF550A"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Общий запас</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77001,2</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77001,2</w:t>
            </w:r>
          </w:p>
        </w:tc>
      </w:tr>
      <w:tr w:rsidR="00DF550A"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Расчетная лесосека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969,1</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550A" w:rsidRPr="00393AA0" w:rsidRDefault="00DF550A" w:rsidP="00DF550A">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969,1</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678"/>
        <w:gridCol w:w="2268"/>
        <w:gridCol w:w="2693"/>
      </w:tblGrid>
      <w:tr w:rsidR="008438AC" w:rsidRPr="00393AA0" w:rsidTr="00D53683">
        <w:tc>
          <w:tcPr>
            <w:tcW w:w="4678" w:type="dxa"/>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outlineLvl w:val="2"/>
              <w:rPr>
                <w:rFonts w:ascii="Times New Roman" w:hAnsi="Times New Roman"/>
                <w:b/>
              </w:rPr>
            </w:pPr>
            <w:bookmarkStart w:id="16" w:name="Par1234"/>
            <w:bookmarkEnd w:id="16"/>
            <w:r w:rsidRPr="00393AA0">
              <w:rPr>
                <w:rFonts w:ascii="Times New Roman" w:hAnsi="Times New Roman"/>
                <w:b/>
              </w:rPr>
              <w:t>Г. Водные ресурсы</w:t>
            </w:r>
          </w:p>
        </w:tc>
        <w:tc>
          <w:tcPr>
            <w:tcW w:w="4961" w:type="dxa"/>
            <w:gridSpan w:val="2"/>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Расход воды (тыс. куб. м в сутки)</w:t>
            </w:r>
          </w:p>
        </w:tc>
      </w:tr>
      <w:tr w:rsidR="008438AC" w:rsidRPr="00393AA0" w:rsidTr="00D53683">
        <w:tc>
          <w:tcPr>
            <w:tcW w:w="4678" w:type="dxa"/>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Поверхностные источники (наименования)</w:t>
            </w:r>
          </w:p>
        </w:tc>
        <w:tc>
          <w:tcPr>
            <w:tcW w:w="2268" w:type="dxa"/>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средний многолетний</w:t>
            </w:r>
          </w:p>
        </w:tc>
        <w:tc>
          <w:tcPr>
            <w:tcW w:w="2693" w:type="dxa"/>
            <w:tcMar>
              <w:top w:w="102" w:type="dxa"/>
              <w:left w:w="62" w:type="dxa"/>
              <w:bottom w:w="102" w:type="dxa"/>
              <w:right w:w="62" w:type="dxa"/>
            </w:tcMar>
          </w:tcPr>
          <w:p w:rsidR="008438AC" w:rsidRPr="00393AA0" w:rsidRDefault="008438AC" w:rsidP="00641E6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средний за </w:t>
            </w:r>
            <w:r>
              <w:rPr>
                <w:rFonts w:ascii="Times New Roman" w:hAnsi="Times New Roman"/>
              </w:rPr>
              <w:t>2017</w:t>
            </w:r>
            <w:r w:rsidRPr="00393AA0">
              <w:rPr>
                <w:rFonts w:ascii="Times New Roman" w:hAnsi="Times New Roman"/>
              </w:rPr>
              <w:t xml:space="preserve"> год</w:t>
            </w:r>
          </w:p>
        </w:tc>
      </w:tr>
      <w:tr w:rsidR="008438AC" w:rsidRPr="00393AA0" w:rsidTr="00B806D6">
        <w:tc>
          <w:tcPr>
            <w:tcW w:w="4678" w:type="dxa"/>
            <w:shd w:val="clear" w:color="auto" w:fill="FFFFFF"/>
            <w:tcMar>
              <w:top w:w="102" w:type="dxa"/>
              <w:left w:w="62" w:type="dxa"/>
              <w:bottom w:w="102" w:type="dxa"/>
              <w:right w:w="62" w:type="dxa"/>
            </w:tcMar>
          </w:tcPr>
          <w:tbl>
            <w:tblPr>
              <w:tblW w:w="7800" w:type="dxa"/>
              <w:tblLayout w:type="fixed"/>
              <w:tblLook w:val="00A0" w:firstRow="1" w:lastRow="0" w:firstColumn="1" w:lastColumn="0" w:noHBand="0" w:noVBand="0"/>
            </w:tblPr>
            <w:tblGrid>
              <w:gridCol w:w="2600"/>
              <w:gridCol w:w="2600"/>
              <w:gridCol w:w="2600"/>
            </w:tblGrid>
            <w:tr w:rsidR="008438AC" w:rsidRPr="00393AA0" w:rsidTr="00B806D6">
              <w:trPr>
                <w:trHeight w:val="315"/>
              </w:trPr>
              <w:tc>
                <w:tcPr>
                  <w:tcW w:w="2600" w:type="dxa"/>
                  <w:tcBorders>
                    <w:top w:val="single" w:sz="4" w:space="0" w:color="C0C0C0"/>
                    <w:left w:val="single" w:sz="4" w:space="0" w:color="C0C0C0"/>
                    <w:bottom w:val="single" w:sz="4" w:space="0" w:color="C0C0C0"/>
                    <w:right w:val="single" w:sz="4" w:space="0" w:color="C0C0C0"/>
                  </w:tcBorders>
                  <w:vAlign w:val="center"/>
                </w:tcPr>
                <w:tbl>
                  <w:tblPr>
                    <w:tblW w:w="2600" w:type="dxa"/>
                    <w:tblLayout w:type="fixed"/>
                    <w:tblLook w:val="00A0" w:firstRow="1" w:lastRow="0" w:firstColumn="1" w:lastColumn="0" w:noHBand="0" w:noVBand="0"/>
                  </w:tblPr>
                  <w:tblGrid>
                    <w:gridCol w:w="2600"/>
                  </w:tblGrid>
                  <w:tr w:rsidR="008438AC" w:rsidRPr="00393AA0" w:rsidTr="00B806D6">
                    <w:trPr>
                      <w:trHeight w:val="315"/>
                    </w:trPr>
                    <w:tc>
                      <w:tcPr>
                        <w:tcW w:w="2600" w:type="dxa"/>
                        <w:tcBorders>
                          <w:top w:val="single" w:sz="4" w:space="0" w:color="C0C0C0"/>
                          <w:left w:val="single" w:sz="4" w:space="0" w:color="C0C0C0"/>
                          <w:bottom w:val="single" w:sz="4" w:space="0" w:color="C0C0C0"/>
                          <w:right w:val="single" w:sz="4" w:space="0" w:color="C0C0C0"/>
                        </w:tcBorders>
                        <w:vAlign w:val="center"/>
                      </w:tcPr>
                      <w:p w:rsidR="008438AC" w:rsidRPr="00D53683" w:rsidRDefault="008438AC" w:rsidP="001B47FF">
                        <w:pPr>
                          <w:spacing w:after="0" w:line="240" w:lineRule="auto"/>
                          <w:rPr>
                            <w:rFonts w:ascii="Times New Roman" w:hAnsi="Times New Roman"/>
                            <w:lang w:eastAsia="ru-RU"/>
                          </w:rPr>
                        </w:pPr>
                        <w:r w:rsidRPr="00D53683">
                          <w:rPr>
                            <w:rFonts w:ascii="Times New Roman" w:hAnsi="Times New Roman"/>
                            <w:lang w:eastAsia="ru-RU"/>
                          </w:rPr>
                          <w:t>р.Паша</w:t>
                        </w:r>
                      </w:p>
                    </w:tc>
                  </w:tr>
                  <w:tr w:rsidR="008438AC" w:rsidRPr="00393AA0" w:rsidTr="00B806D6">
                    <w:trPr>
                      <w:trHeight w:val="315"/>
                    </w:trPr>
                    <w:tc>
                      <w:tcPr>
                        <w:tcW w:w="2600" w:type="dxa"/>
                        <w:tcBorders>
                          <w:top w:val="nil"/>
                          <w:left w:val="single" w:sz="4" w:space="0" w:color="C0C0C0"/>
                          <w:bottom w:val="single" w:sz="4" w:space="0" w:color="C0C0C0"/>
                          <w:right w:val="single" w:sz="4" w:space="0" w:color="C0C0C0"/>
                        </w:tcBorders>
                        <w:vAlign w:val="center"/>
                      </w:tcPr>
                      <w:p w:rsidR="008438AC" w:rsidRPr="00D53683" w:rsidRDefault="008438AC" w:rsidP="001B47FF">
                        <w:pPr>
                          <w:spacing w:after="0" w:line="240" w:lineRule="auto"/>
                          <w:rPr>
                            <w:rFonts w:ascii="Times New Roman" w:hAnsi="Times New Roman"/>
                            <w:lang w:eastAsia="ru-RU"/>
                          </w:rPr>
                        </w:pPr>
                        <w:r w:rsidRPr="00D53683">
                          <w:rPr>
                            <w:rFonts w:ascii="Times New Roman" w:hAnsi="Times New Roman"/>
                            <w:lang w:eastAsia="ru-RU"/>
                          </w:rPr>
                          <w:t>р. Сясь</w:t>
                        </w:r>
                      </w:p>
                    </w:tc>
                  </w:tr>
                  <w:tr w:rsidR="008438AC" w:rsidRPr="00393AA0" w:rsidTr="00B806D6">
                    <w:trPr>
                      <w:trHeight w:val="315"/>
                    </w:trPr>
                    <w:tc>
                      <w:tcPr>
                        <w:tcW w:w="2600" w:type="dxa"/>
                        <w:tcBorders>
                          <w:top w:val="nil"/>
                          <w:left w:val="single" w:sz="4" w:space="0" w:color="C0C0C0"/>
                          <w:bottom w:val="single" w:sz="4" w:space="0" w:color="C0C0C0"/>
                          <w:right w:val="single" w:sz="4" w:space="0" w:color="C0C0C0"/>
                        </w:tcBorders>
                        <w:vAlign w:val="center"/>
                      </w:tcPr>
                      <w:p w:rsidR="008438AC" w:rsidRPr="00D53683" w:rsidRDefault="008438AC" w:rsidP="001B47FF">
                        <w:pPr>
                          <w:spacing w:after="0" w:line="240" w:lineRule="auto"/>
                          <w:rPr>
                            <w:rFonts w:ascii="Times New Roman" w:hAnsi="Times New Roman"/>
                            <w:lang w:eastAsia="ru-RU"/>
                          </w:rPr>
                        </w:pPr>
                        <w:r w:rsidRPr="00D53683">
                          <w:rPr>
                            <w:rFonts w:ascii="Times New Roman" w:hAnsi="Times New Roman"/>
                            <w:lang w:eastAsia="ru-RU"/>
                          </w:rPr>
                          <w:t>р. Тихвинка</w:t>
                        </w:r>
                      </w:p>
                    </w:tc>
                  </w:tr>
                </w:tbl>
                <w:p w:rsidR="008438AC" w:rsidRPr="00D53683" w:rsidRDefault="008438AC" w:rsidP="00D24424">
                  <w:pPr>
                    <w:spacing w:after="0" w:line="240" w:lineRule="auto"/>
                    <w:rPr>
                      <w:rFonts w:ascii="Times New Roman" w:hAnsi="Times New Roman"/>
                      <w:lang w:eastAsia="ru-RU"/>
                    </w:rPr>
                  </w:pPr>
                </w:p>
              </w:tc>
              <w:tc>
                <w:tcPr>
                  <w:tcW w:w="2600" w:type="dxa"/>
                  <w:tcBorders>
                    <w:top w:val="single" w:sz="4" w:space="0" w:color="C0C0C0"/>
                    <w:left w:val="nil"/>
                    <w:bottom w:val="single" w:sz="4" w:space="0" w:color="C0C0C0"/>
                    <w:right w:val="single" w:sz="4" w:space="0" w:color="C0C0C0"/>
                  </w:tcBorders>
                  <w:noWrap/>
                </w:tcPr>
                <w:p w:rsidR="008438AC" w:rsidRPr="00D53683" w:rsidRDefault="008438AC" w:rsidP="00D24424">
                  <w:pPr>
                    <w:spacing w:after="0" w:line="240" w:lineRule="auto"/>
                    <w:jc w:val="right"/>
                    <w:rPr>
                      <w:rFonts w:ascii="Times New Roman" w:hAnsi="Times New Roman"/>
                      <w:lang w:eastAsia="ru-RU"/>
                    </w:rPr>
                  </w:pPr>
                </w:p>
              </w:tc>
              <w:tc>
                <w:tcPr>
                  <w:tcW w:w="2600" w:type="dxa"/>
                  <w:tcBorders>
                    <w:top w:val="single" w:sz="4" w:space="0" w:color="C0C0C0"/>
                    <w:left w:val="nil"/>
                    <w:bottom w:val="single" w:sz="4" w:space="0" w:color="C0C0C0"/>
                    <w:right w:val="single" w:sz="4" w:space="0" w:color="C0C0C0"/>
                  </w:tcBorders>
                  <w:shd w:val="clear" w:color="000000" w:fill="F4F2ED"/>
                  <w:noWrap/>
                </w:tcPr>
                <w:p w:rsidR="008438AC" w:rsidRPr="00D53683" w:rsidRDefault="008438AC" w:rsidP="00D24424">
                  <w:pPr>
                    <w:spacing w:after="0" w:line="240" w:lineRule="auto"/>
                    <w:jc w:val="right"/>
                    <w:rPr>
                      <w:rFonts w:ascii="Times New Roman" w:hAnsi="Times New Roman"/>
                      <w:lang w:eastAsia="ru-RU"/>
                    </w:rPr>
                  </w:pPr>
                </w:p>
              </w:tc>
            </w:tr>
          </w:tbl>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p>
        </w:tc>
        <w:tc>
          <w:tcPr>
            <w:tcW w:w="2268" w:type="dxa"/>
            <w:tcMar>
              <w:top w:w="102" w:type="dxa"/>
              <w:left w:w="62" w:type="dxa"/>
              <w:bottom w:w="102" w:type="dxa"/>
              <w:right w:w="62" w:type="dxa"/>
            </w:tcMar>
          </w:tcPr>
          <w:tbl>
            <w:tblPr>
              <w:tblW w:w="7800" w:type="dxa"/>
              <w:tblLayout w:type="fixed"/>
              <w:tblLook w:val="00A0" w:firstRow="1" w:lastRow="0" w:firstColumn="1" w:lastColumn="0" w:noHBand="0" w:noVBand="0"/>
            </w:tblPr>
            <w:tblGrid>
              <w:gridCol w:w="2600"/>
              <w:gridCol w:w="2600"/>
              <w:gridCol w:w="2600"/>
            </w:tblGrid>
            <w:tr w:rsidR="00DF550A" w:rsidRPr="00393AA0" w:rsidTr="00DF550A">
              <w:trPr>
                <w:trHeight w:val="315"/>
              </w:trPr>
              <w:tc>
                <w:tcPr>
                  <w:tcW w:w="2600" w:type="dxa"/>
                  <w:tcBorders>
                    <w:top w:val="single" w:sz="4" w:space="0" w:color="C0C0C0"/>
                    <w:left w:val="single" w:sz="4" w:space="0" w:color="C0C0C0"/>
                    <w:bottom w:val="single" w:sz="4" w:space="0" w:color="C0C0C0"/>
                    <w:right w:val="single" w:sz="4" w:space="0" w:color="C0C0C0"/>
                  </w:tcBorders>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3 784,0</w:t>
                  </w:r>
                </w:p>
              </w:tc>
              <w:tc>
                <w:tcPr>
                  <w:tcW w:w="2600" w:type="dxa"/>
                  <w:tcBorders>
                    <w:top w:val="single" w:sz="4" w:space="0" w:color="C0C0C0"/>
                    <w:left w:val="single" w:sz="4" w:space="0" w:color="C0C0C0"/>
                    <w:bottom w:val="single" w:sz="4" w:space="0" w:color="C0C0C0"/>
                    <w:right w:val="single" w:sz="4" w:space="0" w:color="C0C0C0"/>
                  </w:tcBorders>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3 620,0</w:t>
                  </w:r>
                </w:p>
              </w:tc>
              <w:tc>
                <w:tcPr>
                  <w:tcW w:w="2600" w:type="dxa"/>
                  <w:tcBorders>
                    <w:top w:val="single" w:sz="4" w:space="0" w:color="C0C0C0"/>
                    <w:left w:val="single" w:sz="4" w:space="0" w:color="C0C0C0"/>
                    <w:bottom w:val="single" w:sz="4" w:space="0" w:color="C0C0C0"/>
                    <w:right w:val="single" w:sz="4" w:space="0" w:color="C0C0C0"/>
                  </w:tcBorders>
                  <w:noWrap/>
                </w:tcPr>
                <w:p w:rsidR="00DF550A" w:rsidRPr="00D53683" w:rsidRDefault="00DF550A" w:rsidP="00DF550A">
                  <w:pPr>
                    <w:spacing w:after="0" w:line="240" w:lineRule="auto"/>
                    <w:jc w:val="center"/>
                    <w:rPr>
                      <w:rFonts w:ascii="Times New Roman" w:hAnsi="Times New Roman"/>
                      <w:lang w:eastAsia="ru-RU"/>
                    </w:rPr>
                  </w:pPr>
                </w:p>
              </w:tc>
            </w:tr>
            <w:tr w:rsidR="00DF550A" w:rsidRPr="00393AA0" w:rsidTr="00DF550A">
              <w:trPr>
                <w:trHeight w:val="315"/>
              </w:trPr>
              <w:tc>
                <w:tcPr>
                  <w:tcW w:w="2600" w:type="dxa"/>
                  <w:tcBorders>
                    <w:top w:val="nil"/>
                    <w:left w:val="single" w:sz="4" w:space="0" w:color="C0C0C0"/>
                    <w:bottom w:val="single" w:sz="4" w:space="0" w:color="C0C0C0"/>
                    <w:right w:val="single" w:sz="4" w:space="0" w:color="C0C0C0"/>
                  </w:tcBorders>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4 147,0</w:t>
                  </w:r>
                </w:p>
              </w:tc>
              <w:tc>
                <w:tcPr>
                  <w:tcW w:w="2600" w:type="dxa"/>
                  <w:tcBorders>
                    <w:top w:val="nil"/>
                    <w:left w:val="single" w:sz="4" w:space="0" w:color="C0C0C0"/>
                    <w:bottom w:val="single" w:sz="4" w:space="0" w:color="C0C0C0"/>
                    <w:right w:val="single" w:sz="4" w:space="0" w:color="C0C0C0"/>
                  </w:tcBorders>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4 490,0</w:t>
                  </w:r>
                </w:p>
              </w:tc>
              <w:tc>
                <w:tcPr>
                  <w:tcW w:w="2600" w:type="dxa"/>
                  <w:tcBorders>
                    <w:top w:val="nil"/>
                    <w:left w:val="single" w:sz="4" w:space="0" w:color="C0C0C0"/>
                    <w:bottom w:val="single" w:sz="4" w:space="0" w:color="C0C0C0"/>
                    <w:right w:val="single" w:sz="4" w:space="0" w:color="C0C0C0"/>
                  </w:tcBorders>
                  <w:noWrap/>
                </w:tcPr>
                <w:p w:rsidR="00DF550A" w:rsidRPr="00D53683" w:rsidRDefault="00DF550A" w:rsidP="00DF550A">
                  <w:pPr>
                    <w:spacing w:after="0" w:line="240" w:lineRule="auto"/>
                    <w:jc w:val="center"/>
                    <w:rPr>
                      <w:rFonts w:ascii="Times New Roman" w:hAnsi="Times New Roman"/>
                      <w:lang w:eastAsia="ru-RU"/>
                    </w:rPr>
                  </w:pPr>
                </w:p>
              </w:tc>
            </w:tr>
            <w:tr w:rsidR="00DF550A" w:rsidRPr="00393AA0" w:rsidTr="00DF550A">
              <w:trPr>
                <w:trHeight w:val="315"/>
              </w:trPr>
              <w:tc>
                <w:tcPr>
                  <w:tcW w:w="2600" w:type="dxa"/>
                  <w:tcBorders>
                    <w:top w:val="nil"/>
                    <w:left w:val="single" w:sz="4" w:space="0" w:color="C0C0C0"/>
                    <w:bottom w:val="single" w:sz="4" w:space="0" w:color="C0C0C0"/>
                    <w:right w:val="single" w:sz="4" w:space="0" w:color="C0C0C0"/>
                  </w:tcBorders>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1 304,6</w:t>
                  </w:r>
                </w:p>
              </w:tc>
              <w:tc>
                <w:tcPr>
                  <w:tcW w:w="2600" w:type="dxa"/>
                  <w:tcBorders>
                    <w:top w:val="nil"/>
                    <w:left w:val="single" w:sz="4" w:space="0" w:color="C0C0C0"/>
                    <w:bottom w:val="single" w:sz="4" w:space="0" w:color="C0C0C0"/>
                    <w:right w:val="single" w:sz="4" w:space="0" w:color="C0C0C0"/>
                  </w:tcBorders>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1 036,0</w:t>
                  </w:r>
                </w:p>
              </w:tc>
              <w:tc>
                <w:tcPr>
                  <w:tcW w:w="2600" w:type="dxa"/>
                  <w:tcBorders>
                    <w:top w:val="nil"/>
                    <w:left w:val="single" w:sz="4" w:space="0" w:color="C0C0C0"/>
                    <w:bottom w:val="single" w:sz="4" w:space="0" w:color="C0C0C0"/>
                    <w:right w:val="single" w:sz="4" w:space="0" w:color="C0C0C0"/>
                  </w:tcBorders>
                  <w:noWrap/>
                </w:tcPr>
                <w:p w:rsidR="00DF550A" w:rsidRPr="00D53683" w:rsidRDefault="00DF550A" w:rsidP="00DF550A">
                  <w:pPr>
                    <w:spacing w:after="0" w:line="240" w:lineRule="auto"/>
                    <w:jc w:val="center"/>
                    <w:rPr>
                      <w:rFonts w:ascii="Times New Roman" w:hAnsi="Times New Roman"/>
                      <w:lang w:eastAsia="ru-RU"/>
                    </w:rPr>
                  </w:pPr>
                </w:p>
              </w:tc>
            </w:tr>
          </w:tbl>
          <w:p w:rsidR="008438AC" w:rsidRPr="00393AA0" w:rsidRDefault="008438AC" w:rsidP="007F781E">
            <w:pPr>
              <w:widowControl w:val="0"/>
              <w:autoSpaceDE w:val="0"/>
              <w:autoSpaceDN w:val="0"/>
              <w:adjustRightInd w:val="0"/>
              <w:spacing w:after="0" w:line="240" w:lineRule="auto"/>
              <w:jc w:val="center"/>
              <w:rPr>
                <w:rFonts w:ascii="Times New Roman" w:hAnsi="Times New Roman"/>
              </w:rPr>
            </w:pPr>
          </w:p>
        </w:tc>
        <w:tc>
          <w:tcPr>
            <w:tcW w:w="2693" w:type="dxa"/>
            <w:tcMar>
              <w:top w:w="102" w:type="dxa"/>
              <w:left w:w="62" w:type="dxa"/>
              <w:bottom w:w="102" w:type="dxa"/>
              <w:right w:w="62" w:type="dxa"/>
            </w:tcMar>
          </w:tcPr>
          <w:tbl>
            <w:tblPr>
              <w:tblW w:w="2600" w:type="dxa"/>
              <w:tblLayout w:type="fixed"/>
              <w:tblLook w:val="00A0" w:firstRow="1" w:lastRow="0" w:firstColumn="1" w:lastColumn="0" w:noHBand="0" w:noVBand="0"/>
            </w:tblPr>
            <w:tblGrid>
              <w:gridCol w:w="2600"/>
            </w:tblGrid>
            <w:tr w:rsidR="00DF550A" w:rsidRPr="00393AA0" w:rsidTr="00B806D6">
              <w:trPr>
                <w:trHeight w:val="315"/>
              </w:trPr>
              <w:tc>
                <w:tcPr>
                  <w:tcW w:w="2600" w:type="dxa"/>
                  <w:tcBorders>
                    <w:top w:val="single" w:sz="4" w:space="0" w:color="C0C0C0"/>
                    <w:left w:val="single" w:sz="4" w:space="0" w:color="C0C0C0"/>
                    <w:bottom w:val="single" w:sz="4" w:space="0" w:color="C0C0C0"/>
                    <w:right w:val="single" w:sz="4" w:space="0" w:color="C0C0C0"/>
                  </w:tcBorders>
                  <w:noWrap/>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3 620,0</w:t>
                  </w:r>
                </w:p>
              </w:tc>
            </w:tr>
            <w:tr w:rsidR="00DF550A" w:rsidRPr="00393AA0" w:rsidTr="00B806D6">
              <w:trPr>
                <w:trHeight w:val="315"/>
              </w:trPr>
              <w:tc>
                <w:tcPr>
                  <w:tcW w:w="2600" w:type="dxa"/>
                  <w:tcBorders>
                    <w:top w:val="nil"/>
                    <w:left w:val="single" w:sz="4" w:space="0" w:color="C0C0C0"/>
                    <w:bottom w:val="single" w:sz="4" w:space="0" w:color="C0C0C0"/>
                    <w:right w:val="single" w:sz="4" w:space="0" w:color="C0C0C0"/>
                  </w:tcBorders>
                  <w:noWrap/>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4 490,0</w:t>
                  </w:r>
                </w:p>
              </w:tc>
            </w:tr>
            <w:tr w:rsidR="00DF550A" w:rsidRPr="00393AA0" w:rsidTr="00B806D6">
              <w:trPr>
                <w:trHeight w:val="315"/>
              </w:trPr>
              <w:tc>
                <w:tcPr>
                  <w:tcW w:w="2600" w:type="dxa"/>
                  <w:tcBorders>
                    <w:top w:val="nil"/>
                    <w:left w:val="single" w:sz="4" w:space="0" w:color="C0C0C0"/>
                    <w:bottom w:val="single" w:sz="4" w:space="0" w:color="C0C0C0"/>
                    <w:right w:val="single" w:sz="4" w:space="0" w:color="C0C0C0"/>
                  </w:tcBorders>
                  <w:noWrap/>
                </w:tcPr>
                <w:p w:rsidR="00DF550A" w:rsidRPr="00D53683" w:rsidRDefault="00DF550A" w:rsidP="00DF550A">
                  <w:pPr>
                    <w:spacing w:after="0" w:line="240" w:lineRule="auto"/>
                    <w:jc w:val="center"/>
                    <w:rPr>
                      <w:rFonts w:ascii="Times New Roman" w:hAnsi="Times New Roman"/>
                      <w:lang w:eastAsia="ru-RU"/>
                    </w:rPr>
                  </w:pPr>
                  <w:r>
                    <w:rPr>
                      <w:rFonts w:ascii="Times New Roman" w:hAnsi="Times New Roman"/>
                      <w:lang w:eastAsia="ru-RU"/>
                    </w:rPr>
                    <w:t>1 036,0</w:t>
                  </w:r>
                </w:p>
              </w:tc>
            </w:tr>
          </w:tbl>
          <w:p w:rsidR="008438AC" w:rsidRPr="00393AA0" w:rsidRDefault="008438AC" w:rsidP="007F781E">
            <w:pPr>
              <w:widowControl w:val="0"/>
              <w:autoSpaceDE w:val="0"/>
              <w:autoSpaceDN w:val="0"/>
              <w:adjustRightInd w:val="0"/>
              <w:spacing w:after="0" w:line="240" w:lineRule="auto"/>
              <w:jc w:val="center"/>
              <w:rPr>
                <w:rFonts w:ascii="Times New Roman" w:hAnsi="Times New Roman"/>
              </w:rPr>
            </w:pPr>
          </w:p>
        </w:tc>
      </w:tr>
    </w:tbl>
    <w:p w:rsidR="008438AC" w:rsidRDefault="008438AC" w:rsidP="001F4435">
      <w:pPr>
        <w:widowControl w:val="0"/>
        <w:autoSpaceDE w:val="0"/>
        <w:autoSpaceDN w:val="0"/>
        <w:adjustRightInd w:val="0"/>
        <w:spacing w:after="0" w:line="240" w:lineRule="auto"/>
        <w:ind w:firstLine="540"/>
        <w:jc w:val="both"/>
        <w:rPr>
          <w:rFonts w:ascii="Times New Roman" w:hAnsi="Times New Roman"/>
        </w:rPr>
      </w:pPr>
    </w:p>
    <w:p w:rsidR="00DF550A" w:rsidRPr="00D53683" w:rsidRDefault="00DF550A" w:rsidP="001F4435">
      <w:pPr>
        <w:widowControl w:val="0"/>
        <w:autoSpaceDE w:val="0"/>
        <w:autoSpaceDN w:val="0"/>
        <w:adjustRightInd w:val="0"/>
        <w:spacing w:after="0" w:line="240" w:lineRule="auto"/>
        <w:ind w:firstLine="540"/>
        <w:jc w:val="both"/>
        <w:rPr>
          <w:rFonts w:ascii="Times New Roman" w:hAnsi="Times New Roman"/>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5"/>
        <w:gridCol w:w="1436"/>
        <w:gridCol w:w="2034"/>
        <w:gridCol w:w="2034"/>
      </w:tblGrid>
      <w:tr w:rsidR="008438AC" w:rsidRPr="00393AA0" w:rsidTr="00DF550A">
        <w:trPr>
          <w:trHeight w:val="307"/>
          <w:jc w:val="center"/>
        </w:trPr>
        <w:tc>
          <w:tcPr>
            <w:tcW w:w="4125" w:type="dxa"/>
            <w:vMerge w:val="restart"/>
            <w:shd w:val="clear" w:color="auto" w:fill="FFFFFF"/>
            <w:vAlign w:val="center"/>
          </w:tcPr>
          <w:p w:rsidR="008438AC" w:rsidRPr="00D53683" w:rsidRDefault="008438AC" w:rsidP="001B47FF">
            <w:pPr>
              <w:spacing w:after="0" w:line="240" w:lineRule="auto"/>
              <w:jc w:val="center"/>
              <w:rPr>
                <w:rFonts w:ascii="Times New Roman" w:hAnsi="Times New Roman"/>
                <w:lang w:eastAsia="ru-RU"/>
              </w:rPr>
            </w:pPr>
            <w:r w:rsidRPr="00D53683">
              <w:rPr>
                <w:rFonts w:ascii="Times New Roman" w:hAnsi="Times New Roman"/>
                <w:lang w:eastAsia="ru-RU"/>
              </w:rPr>
              <w:t>Наименование показателя</w:t>
            </w:r>
          </w:p>
        </w:tc>
        <w:tc>
          <w:tcPr>
            <w:tcW w:w="1436" w:type="dxa"/>
            <w:vMerge w:val="restart"/>
            <w:shd w:val="clear" w:color="auto" w:fill="FFFFFF"/>
            <w:vAlign w:val="center"/>
          </w:tcPr>
          <w:p w:rsidR="008438AC" w:rsidRPr="00D53683" w:rsidRDefault="008438AC" w:rsidP="001B47FF">
            <w:pPr>
              <w:spacing w:after="0" w:line="240" w:lineRule="auto"/>
              <w:jc w:val="center"/>
              <w:rPr>
                <w:rFonts w:ascii="Times New Roman" w:hAnsi="Times New Roman"/>
                <w:lang w:eastAsia="ru-RU"/>
              </w:rPr>
            </w:pPr>
            <w:r w:rsidRPr="00D53683">
              <w:rPr>
                <w:rFonts w:ascii="Times New Roman" w:hAnsi="Times New Roman"/>
                <w:lang w:eastAsia="ru-RU"/>
              </w:rPr>
              <w:t>Единица измерения</w:t>
            </w:r>
          </w:p>
        </w:tc>
        <w:tc>
          <w:tcPr>
            <w:tcW w:w="2034" w:type="dxa"/>
            <w:shd w:val="clear" w:color="auto" w:fill="FFFFFF"/>
            <w:vAlign w:val="center"/>
          </w:tcPr>
          <w:p w:rsidR="008438AC" w:rsidRPr="00D53683" w:rsidRDefault="008438AC" w:rsidP="00B561F0">
            <w:pPr>
              <w:spacing w:after="0" w:line="240" w:lineRule="auto"/>
              <w:jc w:val="center"/>
              <w:rPr>
                <w:rFonts w:ascii="Times New Roman" w:hAnsi="Times New Roman"/>
                <w:lang w:eastAsia="ru-RU"/>
              </w:rPr>
            </w:pPr>
            <w:r>
              <w:rPr>
                <w:rFonts w:ascii="Times New Roman" w:hAnsi="Times New Roman"/>
                <w:lang w:eastAsia="ru-RU"/>
              </w:rPr>
              <w:t>2016</w:t>
            </w:r>
            <w:r w:rsidRPr="00D53683">
              <w:rPr>
                <w:rFonts w:ascii="Times New Roman" w:hAnsi="Times New Roman"/>
                <w:lang w:eastAsia="ru-RU"/>
              </w:rPr>
              <w:t xml:space="preserve"> год</w:t>
            </w:r>
          </w:p>
        </w:tc>
        <w:tc>
          <w:tcPr>
            <w:tcW w:w="2034" w:type="dxa"/>
            <w:shd w:val="clear" w:color="auto" w:fill="FFFFFF"/>
            <w:vAlign w:val="center"/>
          </w:tcPr>
          <w:p w:rsidR="008438AC" w:rsidRPr="00D53683" w:rsidRDefault="008438AC" w:rsidP="001B47FF">
            <w:pPr>
              <w:spacing w:after="0" w:line="240" w:lineRule="auto"/>
              <w:jc w:val="center"/>
              <w:rPr>
                <w:rFonts w:ascii="Times New Roman" w:hAnsi="Times New Roman"/>
                <w:lang w:eastAsia="ru-RU"/>
              </w:rPr>
            </w:pPr>
            <w:r>
              <w:rPr>
                <w:rFonts w:ascii="Times New Roman" w:hAnsi="Times New Roman"/>
                <w:lang w:eastAsia="ru-RU"/>
              </w:rPr>
              <w:t>2017</w:t>
            </w:r>
            <w:r w:rsidRPr="00D53683">
              <w:rPr>
                <w:rFonts w:ascii="Times New Roman" w:hAnsi="Times New Roman"/>
                <w:lang w:eastAsia="ru-RU"/>
              </w:rPr>
              <w:t xml:space="preserve"> год</w:t>
            </w:r>
          </w:p>
        </w:tc>
      </w:tr>
      <w:tr w:rsidR="008438AC" w:rsidRPr="00393AA0" w:rsidTr="00DF550A">
        <w:trPr>
          <w:trHeight w:val="719"/>
          <w:jc w:val="center"/>
        </w:trPr>
        <w:tc>
          <w:tcPr>
            <w:tcW w:w="4125" w:type="dxa"/>
            <w:vMerge/>
            <w:shd w:val="clear" w:color="auto" w:fill="FFFFFF"/>
            <w:vAlign w:val="center"/>
          </w:tcPr>
          <w:p w:rsidR="008438AC" w:rsidRPr="00D53683" w:rsidRDefault="008438AC" w:rsidP="001B47FF">
            <w:pPr>
              <w:spacing w:after="0" w:line="240" w:lineRule="auto"/>
              <w:rPr>
                <w:rFonts w:ascii="Times New Roman" w:hAnsi="Times New Roman"/>
                <w:lang w:eastAsia="ru-RU"/>
              </w:rPr>
            </w:pPr>
          </w:p>
        </w:tc>
        <w:tc>
          <w:tcPr>
            <w:tcW w:w="1436" w:type="dxa"/>
            <w:vMerge/>
            <w:shd w:val="clear" w:color="auto" w:fill="FFFFFF"/>
            <w:vAlign w:val="center"/>
          </w:tcPr>
          <w:p w:rsidR="008438AC" w:rsidRPr="00D53683" w:rsidRDefault="008438AC" w:rsidP="001B47FF">
            <w:pPr>
              <w:spacing w:after="0" w:line="240" w:lineRule="auto"/>
              <w:rPr>
                <w:rFonts w:ascii="Times New Roman" w:hAnsi="Times New Roman"/>
                <w:lang w:eastAsia="ru-RU"/>
              </w:rPr>
            </w:pPr>
          </w:p>
        </w:tc>
        <w:tc>
          <w:tcPr>
            <w:tcW w:w="2034" w:type="dxa"/>
            <w:shd w:val="clear" w:color="auto" w:fill="FFFFFF"/>
            <w:vAlign w:val="center"/>
          </w:tcPr>
          <w:p w:rsidR="008438AC" w:rsidRPr="00D53683" w:rsidRDefault="008438AC" w:rsidP="001B47FF">
            <w:pPr>
              <w:spacing w:after="0" w:line="240" w:lineRule="auto"/>
              <w:jc w:val="center"/>
              <w:rPr>
                <w:rFonts w:ascii="Times New Roman" w:hAnsi="Times New Roman"/>
                <w:lang w:eastAsia="ru-RU"/>
              </w:rPr>
            </w:pPr>
            <w:r w:rsidRPr="00D53683">
              <w:rPr>
                <w:rFonts w:ascii="Times New Roman" w:hAnsi="Times New Roman"/>
                <w:lang w:eastAsia="ru-RU"/>
              </w:rPr>
              <w:t>Данные муниципальных образований</w:t>
            </w:r>
          </w:p>
        </w:tc>
        <w:tc>
          <w:tcPr>
            <w:tcW w:w="2034" w:type="dxa"/>
            <w:shd w:val="clear" w:color="auto" w:fill="FFFFFF"/>
            <w:vAlign w:val="center"/>
          </w:tcPr>
          <w:p w:rsidR="008438AC" w:rsidRPr="00D53683" w:rsidRDefault="008438AC" w:rsidP="001B47FF">
            <w:pPr>
              <w:spacing w:after="0" w:line="240" w:lineRule="auto"/>
              <w:jc w:val="center"/>
              <w:rPr>
                <w:rFonts w:ascii="Times New Roman" w:hAnsi="Times New Roman"/>
                <w:lang w:eastAsia="ru-RU"/>
              </w:rPr>
            </w:pPr>
            <w:r w:rsidRPr="00D53683">
              <w:rPr>
                <w:rFonts w:ascii="Times New Roman" w:hAnsi="Times New Roman"/>
                <w:lang w:eastAsia="ru-RU"/>
              </w:rPr>
              <w:t>Данные муниципальных образований</w:t>
            </w:r>
          </w:p>
        </w:tc>
      </w:tr>
      <w:tr w:rsidR="00DF550A" w:rsidRPr="00393AA0" w:rsidTr="00DF550A">
        <w:trPr>
          <w:trHeight w:val="512"/>
          <w:jc w:val="center"/>
        </w:trPr>
        <w:tc>
          <w:tcPr>
            <w:tcW w:w="4125" w:type="dxa"/>
            <w:shd w:val="clear" w:color="auto" w:fill="FFFFFF"/>
            <w:vAlign w:val="center"/>
          </w:tcPr>
          <w:p w:rsidR="00DF550A" w:rsidRPr="00D53683" w:rsidRDefault="00DF550A" w:rsidP="00DF550A">
            <w:pPr>
              <w:spacing w:after="0" w:line="240" w:lineRule="auto"/>
              <w:rPr>
                <w:rFonts w:ascii="Times New Roman" w:hAnsi="Times New Roman"/>
                <w:lang w:eastAsia="ru-RU"/>
              </w:rPr>
            </w:pPr>
            <w:r w:rsidRPr="00D53683">
              <w:rPr>
                <w:rFonts w:ascii="Times New Roman" w:hAnsi="Times New Roman"/>
                <w:lang w:eastAsia="ru-RU"/>
              </w:rPr>
              <w:t>Забор водных ресурсов из поверхностных водных объектов</w:t>
            </w:r>
          </w:p>
        </w:tc>
        <w:tc>
          <w:tcPr>
            <w:tcW w:w="1436" w:type="dxa"/>
            <w:shd w:val="clear" w:color="auto" w:fill="FFFFFF"/>
            <w:vAlign w:val="center"/>
          </w:tcPr>
          <w:p w:rsidR="00DF550A" w:rsidRPr="00D53683" w:rsidRDefault="00DF550A" w:rsidP="00DF550A">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8,25</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8,25</w:t>
            </w:r>
          </w:p>
        </w:tc>
      </w:tr>
      <w:tr w:rsidR="00DF550A" w:rsidRPr="00393AA0" w:rsidTr="00DF550A">
        <w:trPr>
          <w:trHeight w:val="469"/>
          <w:jc w:val="center"/>
        </w:trPr>
        <w:tc>
          <w:tcPr>
            <w:tcW w:w="4125" w:type="dxa"/>
            <w:shd w:val="clear" w:color="auto" w:fill="FFFFFF"/>
            <w:vAlign w:val="center"/>
          </w:tcPr>
          <w:p w:rsidR="00DF550A" w:rsidRPr="00D53683" w:rsidRDefault="00DF550A" w:rsidP="00DF550A">
            <w:pPr>
              <w:spacing w:after="0" w:line="240" w:lineRule="auto"/>
              <w:rPr>
                <w:rFonts w:ascii="Times New Roman" w:hAnsi="Times New Roman"/>
                <w:lang w:eastAsia="ru-RU"/>
              </w:rPr>
            </w:pPr>
            <w:r w:rsidRPr="00D53683">
              <w:rPr>
                <w:rFonts w:ascii="Times New Roman" w:hAnsi="Times New Roman"/>
                <w:lang w:eastAsia="ru-RU"/>
              </w:rPr>
              <w:t>Сброс сточных вод</w:t>
            </w:r>
          </w:p>
        </w:tc>
        <w:tc>
          <w:tcPr>
            <w:tcW w:w="1436" w:type="dxa"/>
            <w:shd w:val="clear" w:color="auto" w:fill="FFFFFF"/>
            <w:vAlign w:val="center"/>
          </w:tcPr>
          <w:p w:rsidR="00DF550A" w:rsidRPr="00D53683" w:rsidRDefault="00DF550A" w:rsidP="00DF550A">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4,48</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4,48</w:t>
            </w:r>
          </w:p>
        </w:tc>
      </w:tr>
      <w:tr w:rsidR="00DF550A" w:rsidRPr="00393AA0" w:rsidTr="00DF550A">
        <w:trPr>
          <w:trHeight w:val="469"/>
          <w:jc w:val="center"/>
        </w:trPr>
        <w:tc>
          <w:tcPr>
            <w:tcW w:w="4125" w:type="dxa"/>
            <w:shd w:val="clear" w:color="auto" w:fill="FFFFFF"/>
            <w:vAlign w:val="center"/>
          </w:tcPr>
          <w:p w:rsidR="00DF550A" w:rsidRPr="00D53683" w:rsidRDefault="00DF550A" w:rsidP="00DF550A">
            <w:pPr>
              <w:spacing w:after="0" w:line="240" w:lineRule="auto"/>
              <w:rPr>
                <w:rFonts w:ascii="Times New Roman" w:hAnsi="Times New Roman"/>
                <w:lang w:eastAsia="ru-RU"/>
              </w:rPr>
            </w:pPr>
            <w:r w:rsidRPr="00D53683">
              <w:rPr>
                <w:rFonts w:ascii="Times New Roman" w:hAnsi="Times New Roman"/>
                <w:lang w:eastAsia="ru-RU"/>
              </w:rPr>
              <w:t>Балансовые запасы подземных вод</w:t>
            </w:r>
          </w:p>
        </w:tc>
        <w:tc>
          <w:tcPr>
            <w:tcW w:w="1436" w:type="dxa"/>
            <w:shd w:val="clear" w:color="auto" w:fill="FFFFFF"/>
            <w:vAlign w:val="center"/>
          </w:tcPr>
          <w:p w:rsidR="00DF550A" w:rsidRPr="00D53683" w:rsidRDefault="00DF550A" w:rsidP="00DF550A">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1,11</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1,11</w:t>
            </w:r>
          </w:p>
        </w:tc>
      </w:tr>
      <w:tr w:rsidR="00DF550A" w:rsidRPr="00393AA0" w:rsidTr="00DF550A">
        <w:trPr>
          <w:trHeight w:val="469"/>
          <w:jc w:val="center"/>
        </w:trPr>
        <w:tc>
          <w:tcPr>
            <w:tcW w:w="4125" w:type="dxa"/>
            <w:shd w:val="clear" w:color="auto" w:fill="FFFFFF"/>
            <w:vAlign w:val="center"/>
          </w:tcPr>
          <w:p w:rsidR="00DF550A" w:rsidRPr="00D53683" w:rsidRDefault="00DF550A" w:rsidP="00DF550A">
            <w:pPr>
              <w:spacing w:after="0" w:line="240" w:lineRule="auto"/>
              <w:rPr>
                <w:rFonts w:ascii="Times New Roman" w:hAnsi="Times New Roman"/>
                <w:lang w:eastAsia="ru-RU"/>
              </w:rPr>
            </w:pPr>
            <w:r w:rsidRPr="00D53683">
              <w:rPr>
                <w:rFonts w:ascii="Times New Roman" w:hAnsi="Times New Roman"/>
                <w:lang w:eastAsia="ru-RU"/>
              </w:rPr>
              <w:t>Забор водных ресурсов из подземных водных объектов</w:t>
            </w:r>
          </w:p>
        </w:tc>
        <w:tc>
          <w:tcPr>
            <w:tcW w:w="1436" w:type="dxa"/>
            <w:shd w:val="clear" w:color="auto" w:fill="FFFFFF"/>
            <w:vAlign w:val="center"/>
          </w:tcPr>
          <w:p w:rsidR="00DF550A" w:rsidRPr="00D53683" w:rsidRDefault="00DF550A" w:rsidP="00DF550A">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0,71</w:t>
            </w:r>
          </w:p>
        </w:tc>
        <w:tc>
          <w:tcPr>
            <w:tcW w:w="2034" w:type="dxa"/>
            <w:shd w:val="clear" w:color="auto" w:fill="FFFFFF"/>
            <w:noWrap/>
          </w:tcPr>
          <w:p w:rsidR="00DF550A" w:rsidRPr="00D53683" w:rsidRDefault="00DF550A" w:rsidP="00DF550A">
            <w:pPr>
              <w:spacing w:after="0" w:line="240" w:lineRule="auto"/>
              <w:jc w:val="center"/>
              <w:rPr>
                <w:rFonts w:ascii="Times New Roman" w:hAnsi="Times New Roman"/>
                <w:bCs/>
                <w:lang w:eastAsia="ru-RU"/>
              </w:rPr>
            </w:pPr>
            <w:r w:rsidRPr="00D53683">
              <w:rPr>
                <w:rFonts w:ascii="Times New Roman" w:hAnsi="Times New Roman"/>
                <w:bCs/>
                <w:lang w:eastAsia="ru-RU"/>
              </w:rPr>
              <w:t>0,71</w:t>
            </w:r>
          </w:p>
        </w:tc>
      </w:tr>
    </w:tbl>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887"/>
        <w:gridCol w:w="1134"/>
        <w:gridCol w:w="1276"/>
        <w:gridCol w:w="1342"/>
      </w:tblGrid>
      <w:tr w:rsidR="008438AC" w:rsidRPr="00393AA0" w:rsidTr="00D5227C">
        <w:trPr>
          <w:trHeight w:val="834"/>
        </w:trPr>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outlineLvl w:val="2"/>
              <w:rPr>
                <w:rFonts w:ascii="Times New Roman" w:hAnsi="Times New Roman"/>
                <w:b/>
              </w:rPr>
            </w:pPr>
            <w:bookmarkStart w:id="17" w:name="Par1265"/>
            <w:bookmarkEnd w:id="17"/>
            <w:r w:rsidRPr="00393AA0">
              <w:rPr>
                <w:rFonts w:ascii="Times New Roman" w:hAnsi="Times New Roman"/>
                <w:b/>
              </w:rPr>
              <w:t>Д. Отходы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2017</w:t>
            </w:r>
            <w:r w:rsidRPr="00393AA0">
              <w:rPr>
                <w:rFonts w:ascii="Times New Roman" w:hAnsi="Times New Roman"/>
              </w:rPr>
              <w:t xml:space="preserve"> года</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 xml:space="preserve">2018 </w:t>
            </w:r>
            <w:r w:rsidRPr="00393AA0">
              <w:rPr>
                <w:rFonts w:ascii="Times New Roman" w:hAnsi="Times New Roman"/>
              </w:rPr>
              <w:t>года</w:t>
            </w:r>
          </w:p>
        </w:tc>
      </w:tr>
      <w:tr w:rsidR="008438AC"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объектов размещения отходов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w:t>
            </w:r>
          </w:p>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I – IV класса опасности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размещения иловых осадков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размещения технологических промышленных отходов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навозо- и пометохранилища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размещения бытовых и отдельных видов промышленных отходов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Несанкционированные объекты размещения бытовых и промышленных отходов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размещаемых отходов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47</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643188" w:rsidRDefault="00643188" w:rsidP="00151967">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промышленных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твердых бытовых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47</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47</w:t>
            </w:r>
          </w:p>
        </w:tc>
      </w:tr>
      <w:tr w:rsidR="00151967" w:rsidRPr="00393AA0" w:rsidTr="00D5227C">
        <w:tc>
          <w:tcPr>
            <w:tcW w:w="5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отходов – осадков очистных сооружений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393AA0" w:rsidRDefault="00151967" w:rsidP="0015196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967" w:rsidRPr="00B7072D" w:rsidRDefault="00151967" w:rsidP="0015196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6. Экономика (по крупным и средним организациям)</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6454"/>
        <w:gridCol w:w="1417"/>
        <w:gridCol w:w="1485"/>
      </w:tblGrid>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393AA0">
              <w:rPr>
                <w:rFonts w:ascii="Times New Roman" w:hAnsi="Times New Roman"/>
              </w:rPr>
              <w:t xml:space="preserve">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Процент к уровню предыдущего года</w:t>
            </w:r>
          </w:p>
        </w:tc>
      </w:tr>
      <w:tr w:rsidR="008438AC" w:rsidRPr="00393AA0" w:rsidTr="00D5227C">
        <w:trPr>
          <w:trHeight w:val="18"/>
        </w:trPr>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8438AC" w:rsidRPr="00393AA0" w:rsidTr="00D5227C">
        <w:trPr>
          <w:trHeight w:val="18"/>
        </w:trPr>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отгруженных товаров собственного производства, выполненных работ и услуг – всего,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75049,6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131,7</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в том числе по видам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добывающие производства,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обрабатывающие производства,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68844,7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129,8</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80866" w:rsidRDefault="008438AC" w:rsidP="00F50941">
            <w:pPr>
              <w:widowControl w:val="0"/>
              <w:autoSpaceDE w:val="0"/>
              <w:autoSpaceDN w:val="0"/>
              <w:adjustRightInd w:val="0"/>
              <w:spacing w:after="0" w:line="240" w:lineRule="auto"/>
              <w:rPr>
                <w:rFonts w:ascii="Times New Roman" w:hAnsi="Times New Roman"/>
              </w:rPr>
            </w:pPr>
            <w:r>
              <w:rPr>
                <w:rFonts w:ascii="Times New Roman" w:hAnsi="Times New Roman"/>
              </w:rPr>
              <w:t>о</w:t>
            </w:r>
            <w:r w:rsidRPr="00F80866">
              <w:rPr>
                <w:rFonts w:ascii="Times New Roman" w:hAnsi="Times New Roman"/>
              </w:rPr>
              <w:t>беспечение электрической энергией, газом и паром; кондиционирование воздуха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80866" w:rsidRDefault="008438AC" w:rsidP="00F50941">
            <w:pPr>
              <w:pStyle w:val="2"/>
              <w:ind w:right="-108"/>
              <w:jc w:val="center"/>
              <w:rPr>
                <w:sz w:val="22"/>
                <w:szCs w:val="22"/>
              </w:rPr>
            </w:pPr>
            <w:r w:rsidRPr="00F80866">
              <w:rPr>
                <w:sz w:val="22"/>
                <w:szCs w:val="22"/>
              </w:rPr>
              <w:t>680,5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80866" w:rsidRDefault="008438AC" w:rsidP="00F50941">
            <w:pPr>
              <w:pStyle w:val="2"/>
              <w:ind w:left="-108" w:right="-108"/>
              <w:jc w:val="center"/>
              <w:rPr>
                <w:sz w:val="22"/>
                <w:szCs w:val="22"/>
              </w:rPr>
            </w:pPr>
            <w:r w:rsidRPr="00F80866">
              <w:rPr>
                <w:sz w:val="22"/>
                <w:szCs w:val="22"/>
              </w:rPr>
              <w:t>116,1</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80866" w:rsidRDefault="008438AC" w:rsidP="00432F99">
            <w:pPr>
              <w:widowControl w:val="0"/>
              <w:autoSpaceDE w:val="0"/>
              <w:autoSpaceDN w:val="0"/>
              <w:adjustRightInd w:val="0"/>
              <w:spacing w:after="0" w:line="240" w:lineRule="auto"/>
              <w:rPr>
                <w:rFonts w:ascii="Times New Roman" w:hAnsi="Times New Roman"/>
              </w:rPr>
            </w:pPr>
            <w:r>
              <w:rPr>
                <w:rFonts w:ascii="Times New Roman" w:hAnsi="Times New Roman"/>
              </w:rPr>
              <w:t>в</w:t>
            </w:r>
            <w:r w:rsidRPr="00F80866">
              <w:rPr>
                <w:rFonts w:ascii="Times New Roman" w:hAnsi="Times New Roman"/>
              </w:rPr>
              <w:t>одоснабжение; водоотведение, организация сбора и утилизации отходов, деятельность по ликвидации загрязнений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80866" w:rsidRDefault="008438AC" w:rsidP="00432F99">
            <w:pPr>
              <w:pStyle w:val="2"/>
              <w:ind w:right="-108"/>
              <w:jc w:val="center"/>
              <w:rPr>
                <w:sz w:val="22"/>
                <w:szCs w:val="22"/>
              </w:rPr>
            </w:pPr>
            <w:r w:rsidRPr="00F80866">
              <w:rPr>
                <w:sz w:val="22"/>
                <w:szCs w:val="22"/>
              </w:rPr>
              <w:t>384,4</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F80866" w:rsidRDefault="008438AC" w:rsidP="00432F99">
            <w:pPr>
              <w:pStyle w:val="2"/>
              <w:ind w:left="-108" w:right="-108"/>
              <w:jc w:val="center"/>
              <w:rPr>
                <w:sz w:val="22"/>
                <w:szCs w:val="22"/>
              </w:rPr>
            </w:pPr>
            <w:r w:rsidRPr="00F80866">
              <w:rPr>
                <w:sz w:val="22"/>
                <w:szCs w:val="22"/>
              </w:rPr>
              <w:t>162,8</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сельское хозяйство, охота и лесное хозяйство,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847,6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106,0</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строительство,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1282,6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249,9</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Pr>
                <w:rFonts w:ascii="Times New Roman" w:hAnsi="Times New Roman"/>
              </w:rPr>
              <w:t>транспортировка и хранение</w:t>
            </w:r>
            <w:r w:rsidRPr="00393AA0">
              <w:rPr>
                <w:rFonts w:ascii="Times New Roman" w:hAnsi="Times New Roman"/>
              </w:rPr>
              <w:t>,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174,0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Pr>
                <w:rFonts w:ascii="Times New Roman" w:hAnsi="Times New Roman"/>
              </w:rPr>
              <w:t>В</w:t>
            </w:r>
            <w:r w:rsidRPr="00393AA0">
              <w:rPr>
                <w:rFonts w:ascii="Times New Roman" w:hAnsi="Times New Roman"/>
              </w:rPr>
              <w:t>вод в действие жилых домов – общей (полезной) площади, тыс. кв. 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114,0</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Инвестиции в основной капитал,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7511,6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98,1</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Оборот розничной торговли,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4150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96,6</w:t>
            </w: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Сальдированный финансовый результат деятельности организаций, млн.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504,2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p>
        </w:tc>
      </w:tr>
      <w:tr w:rsidR="008438AC" w:rsidRPr="00393AA0" w:rsidTr="00D5227C">
        <w:tc>
          <w:tcPr>
            <w:tcW w:w="6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Среднемесячная номинальная начисленная заработная плата одного работника,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40861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106,2</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t>7. Средства консолидированного бюджета муниципального образования</w:t>
      </w:r>
    </w:p>
    <w:p w:rsidR="008438AC" w:rsidRPr="00D53683" w:rsidRDefault="008438AC" w:rsidP="001F4435">
      <w:pPr>
        <w:widowControl w:val="0"/>
        <w:autoSpaceDE w:val="0"/>
        <w:autoSpaceDN w:val="0"/>
        <w:adjustRightInd w:val="0"/>
        <w:spacing w:after="0" w:line="240" w:lineRule="auto"/>
        <w:jc w:val="center"/>
        <w:rPr>
          <w:rFonts w:ascii="Times New Roman" w:hAnsi="Times New Roman"/>
        </w:rPr>
      </w:pP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18" w:name="Par1383"/>
      <w:bookmarkEnd w:id="18"/>
      <w:r w:rsidRPr="007F781E">
        <w:rPr>
          <w:rFonts w:ascii="Times New Roman" w:hAnsi="Times New Roman"/>
          <w:sz w:val="24"/>
          <w:szCs w:val="24"/>
        </w:rPr>
        <w:t>7.1. Доходы</w:t>
      </w:r>
    </w:p>
    <w:p w:rsidR="008438AC" w:rsidRPr="00D53683" w:rsidRDefault="008438AC" w:rsidP="001F4435">
      <w:pPr>
        <w:widowControl w:val="0"/>
        <w:autoSpaceDE w:val="0"/>
        <w:autoSpaceDN w:val="0"/>
        <w:adjustRightInd w:val="0"/>
        <w:spacing w:after="0" w:line="240" w:lineRule="auto"/>
        <w:jc w:val="center"/>
        <w:rPr>
          <w:rFonts w:ascii="Times New Roman" w:hAnsi="Times New Roman"/>
        </w:rPr>
      </w:pPr>
    </w:p>
    <w:p w:rsidR="008438AC" w:rsidRPr="00D53683" w:rsidRDefault="008438AC"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954"/>
        <w:gridCol w:w="1843"/>
        <w:gridCol w:w="1842"/>
      </w:tblGrid>
      <w:tr w:rsidR="008438AC" w:rsidRPr="00393AA0" w:rsidTr="00E84D5F">
        <w:tc>
          <w:tcPr>
            <w:tcW w:w="59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Отчетный финансовый год</w:t>
            </w:r>
          </w:p>
        </w:tc>
      </w:tr>
      <w:tr w:rsidR="008438AC" w:rsidRPr="00393AA0" w:rsidTr="00E84D5F">
        <w:tc>
          <w:tcPr>
            <w:tcW w:w="59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right"/>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исполнено</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8438AC" w:rsidRPr="00D5227C"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rPr>
                <w:rFonts w:ascii="Times New Roman" w:hAnsi="Times New Roman"/>
                <w:b/>
              </w:rPr>
            </w:pPr>
            <w:r w:rsidRPr="00D5227C">
              <w:rPr>
                <w:rFonts w:ascii="Times New Roman" w:hAnsi="Times New Roman"/>
                <w:b/>
              </w:rPr>
              <w:t>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jc w:val="center"/>
              <w:rPr>
                <w:rFonts w:ascii="Times New Roman" w:hAnsi="Times New Roman"/>
                <w:b/>
              </w:rPr>
            </w:pPr>
            <w:r w:rsidRPr="00D5227C">
              <w:rPr>
                <w:rFonts w:ascii="Times New Roman" w:hAnsi="Times New Roman"/>
                <w:b/>
              </w:rPr>
              <w:t>769 990,6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jc w:val="center"/>
              <w:rPr>
                <w:rFonts w:ascii="Times New Roman" w:hAnsi="Times New Roman"/>
                <w:b/>
              </w:rPr>
            </w:pPr>
            <w:r w:rsidRPr="00D5227C">
              <w:rPr>
                <w:rFonts w:ascii="Times New Roman" w:hAnsi="Times New Roman"/>
                <w:b/>
              </w:rPr>
              <w:t>912 466,8</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557 517,9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684 788,7</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27 026,5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24 986,6</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130 011,3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143 799,0</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имущество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49 398,9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52 333,1</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6 036,0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6 559,4</w:t>
            </w:r>
          </w:p>
        </w:tc>
      </w:tr>
      <w:tr w:rsidR="008438AC" w:rsidRPr="00D5227C"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rPr>
                <w:rFonts w:ascii="Times New Roman" w:hAnsi="Times New Roman"/>
                <w:b/>
              </w:rPr>
            </w:pPr>
            <w:r w:rsidRPr="00D5227C">
              <w:rPr>
                <w:rFonts w:ascii="Times New Roman" w:hAnsi="Times New Roman"/>
                <w:b/>
              </w:rPr>
              <w:t>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jc w:val="center"/>
              <w:rPr>
                <w:rFonts w:ascii="Times New Roman" w:hAnsi="Times New Roman"/>
                <w:b/>
              </w:rPr>
            </w:pPr>
            <w:r w:rsidRPr="00D5227C">
              <w:rPr>
                <w:rFonts w:ascii="Times New Roman" w:hAnsi="Times New Roman"/>
                <w:b/>
              </w:rPr>
              <w:t>113 728,8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jc w:val="center"/>
              <w:rPr>
                <w:rFonts w:ascii="Times New Roman" w:hAnsi="Times New Roman"/>
                <w:b/>
              </w:rPr>
            </w:pPr>
            <w:r w:rsidRPr="00D5227C">
              <w:rPr>
                <w:rFonts w:ascii="Times New Roman" w:hAnsi="Times New Roman"/>
                <w:b/>
              </w:rPr>
              <w:t>123 971,2</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71 492,2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85 507,9</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Доходы от оказания платных услуг (работ)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14 355,5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14 429,8</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18 023,2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12 030,5</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7 126,6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9 064,9</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2 731,2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2 938,1</w:t>
            </w:r>
          </w:p>
        </w:tc>
      </w:tr>
      <w:tr w:rsidR="008438AC" w:rsidRPr="00D5227C"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rPr>
                <w:rFonts w:ascii="Times New Roman" w:hAnsi="Times New Roman"/>
                <w:b/>
              </w:rPr>
            </w:pPr>
            <w:r w:rsidRPr="00D5227C">
              <w:rPr>
                <w:rFonts w:ascii="Times New Roman" w:hAnsi="Times New Roman"/>
                <w:b/>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jc w:val="center"/>
              <w:rPr>
                <w:rFonts w:ascii="Times New Roman" w:hAnsi="Times New Roman"/>
                <w:b/>
              </w:rPr>
            </w:pPr>
            <w:r w:rsidRPr="00D5227C">
              <w:rPr>
                <w:rFonts w:ascii="Times New Roman" w:hAnsi="Times New Roman"/>
                <w:b/>
              </w:rPr>
              <w:t>1 812 735,1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5227C" w:rsidRDefault="008438AC" w:rsidP="001F4435">
            <w:pPr>
              <w:widowControl w:val="0"/>
              <w:autoSpaceDE w:val="0"/>
              <w:autoSpaceDN w:val="0"/>
              <w:adjustRightInd w:val="0"/>
              <w:spacing w:after="0" w:line="240" w:lineRule="auto"/>
              <w:jc w:val="center"/>
              <w:rPr>
                <w:rFonts w:ascii="Times New Roman" w:hAnsi="Times New Roman"/>
                <w:b/>
              </w:rPr>
            </w:pPr>
            <w:r w:rsidRPr="00D5227C">
              <w:rPr>
                <w:rFonts w:ascii="Times New Roman" w:hAnsi="Times New Roman"/>
                <w:b/>
              </w:rPr>
              <w:t>1 773 529,4</w:t>
            </w:r>
          </w:p>
        </w:tc>
      </w:tr>
      <w:tr w:rsidR="008438AC"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b/>
              </w:rPr>
            </w:pPr>
            <w:r w:rsidRPr="00393AA0">
              <w:rPr>
                <w:rFonts w:ascii="Times New Roman" w:hAnsi="Times New Roman"/>
                <w:b/>
              </w:rPr>
              <w:t>Всего доходов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2 709 188,2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2 742 071,3</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19" w:name="Par1436"/>
      <w:bookmarkEnd w:id="19"/>
      <w:r w:rsidRPr="007F781E">
        <w:rPr>
          <w:rFonts w:ascii="Times New Roman" w:hAnsi="Times New Roman"/>
          <w:sz w:val="24"/>
          <w:szCs w:val="24"/>
        </w:rPr>
        <w:t>7.2. Расходы</w:t>
      </w:r>
    </w:p>
    <w:p w:rsidR="008438AC" w:rsidRPr="00D53683" w:rsidRDefault="008438AC"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1985"/>
        <w:gridCol w:w="1842"/>
      </w:tblGrid>
      <w:tr w:rsidR="008438AC" w:rsidRPr="00393AA0" w:rsidTr="00E84D5F">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Отчетный финансовый год</w:t>
            </w:r>
          </w:p>
        </w:tc>
      </w:tr>
      <w:tr w:rsidR="008438AC" w:rsidRPr="00393AA0" w:rsidTr="00E84D5F">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right"/>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исполнено</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238 965,6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220 351,6</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4 457,9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4 457,9</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14 094,6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13 850,3</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438 533,2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356 895,7</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360 705,8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315 613,2</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Образование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1 208 777,2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1 200 914,1</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Культура, кинематография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173 431,9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168 425,3</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Здравоохранение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Социальная политика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410 461,8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405 512,1</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45 648,4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45 626,6</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1 442,6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05707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438AC"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b/>
              </w:rPr>
            </w:pPr>
            <w:r w:rsidRPr="00393AA0">
              <w:rPr>
                <w:rFonts w:ascii="Times New Roman" w:hAnsi="Times New Roman"/>
                <w:b/>
              </w:rPr>
              <w:t>Всего расходов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2 897 241,9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2 732 175,1</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E075E3">
      <w:pPr>
        <w:pageBreakBefore/>
        <w:widowControl w:val="0"/>
        <w:autoSpaceDE w:val="0"/>
        <w:autoSpaceDN w:val="0"/>
        <w:adjustRightInd w:val="0"/>
        <w:spacing w:after="0" w:line="240" w:lineRule="auto"/>
        <w:jc w:val="center"/>
        <w:outlineLvl w:val="0"/>
        <w:rPr>
          <w:rFonts w:ascii="Times New Roman" w:hAnsi="Times New Roman"/>
          <w:sz w:val="24"/>
          <w:szCs w:val="24"/>
        </w:rPr>
      </w:pPr>
      <w:bookmarkStart w:id="20" w:name="Par1486"/>
      <w:bookmarkEnd w:id="20"/>
      <w:r w:rsidRPr="007F781E">
        <w:rPr>
          <w:rFonts w:ascii="Times New Roman" w:hAnsi="Times New Roman"/>
          <w:sz w:val="24"/>
          <w:szCs w:val="24"/>
        </w:rPr>
        <w:lastRenderedPageBreak/>
        <w:t>7.3. Источники финансирования дефицита бюджета</w:t>
      </w:r>
    </w:p>
    <w:p w:rsidR="008438AC" w:rsidRPr="00D53683" w:rsidRDefault="008438AC" w:rsidP="001F4435">
      <w:pPr>
        <w:widowControl w:val="0"/>
        <w:autoSpaceDE w:val="0"/>
        <w:autoSpaceDN w:val="0"/>
        <w:adjustRightInd w:val="0"/>
        <w:spacing w:after="0" w:line="240" w:lineRule="auto"/>
        <w:jc w:val="center"/>
        <w:rPr>
          <w:rFonts w:ascii="Times New Roman" w:hAnsi="Times New Roman"/>
        </w:rPr>
      </w:pPr>
    </w:p>
    <w:p w:rsidR="008438AC" w:rsidRPr="00D53683" w:rsidRDefault="008438AC"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701"/>
        <w:gridCol w:w="1842"/>
      </w:tblGrid>
      <w:tr w:rsidR="008438AC" w:rsidRPr="00393AA0" w:rsidTr="00747195">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Отчетный финансовый год</w:t>
            </w:r>
          </w:p>
        </w:tc>
      </w:tr>
      <w:tr w:rsidR="008438AC" w:rsidRPr="00393AA0" w:rsidTr="00747195">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right"/>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исполнено</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b/>
              </w:rPr>
            </w:pPr>
            <w:r w:rsidRPr="00393AA0">
              <w:rPr>
                <w:rFonts w:ascii="Times New Roman" w:hAnsi="Times New Roman"/>
                <w:b/>
              </w:rPr>
              <w:t>Источники финансирования дефицита бюджета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188 053,7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-9 896,2</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Государственные (муниципальные) ценные бумаги,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Кредиты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-13 171,4</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-13 171,4</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Иные 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8438AC"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201 225,1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3 275,2</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21" w:name="Par1515"/>
      <w:bookmarkEnd w:id="21"/>
      <w:r w:rsidRPr="007F781E">
        <w:rPr>
          <w:rFonts w:ascii="Times New Roman" w:hAnsi="Times New Roman"/>
          <w:sz w:val="24"/>
          <w:szCs w:val="24"/>
        </w:rPr>
        <w:t>7.4. Налоговые льготы, предоставленные предприятиям</w:t>
      </w:r>
    </w:p>
    <w:p w:rsidR="008438AC" w:rsidRPr="007F781E" w:rsidRDefault="008438AC" w:rsidP="001F4435">
      <w:pPr>
        <w:widowControl w:val="0"/>
        <w:autoSpaceDE w:val="0"/>
        <w:autoSpaceDN w:val="0"/>
        <w:adjustRightInd w:val="0"/>
        <w:spacing w:after="0" w:line="240" w:lineRule="auto"/>
        <w:jc w:val="center"/>
        <w:rPr>
          <w:rFonts w:ascii="Times New Roman" w:hAnsi="Times New Roman"/>
          <w:sz w:val="24"/>
          <w:szCs w:val="24"/>
        </w:rPr>
      </w:pPr>
      <w:r w:rsidRPr="007F781E">
        <w:rPr>
          <w:rFonts w:ascii="Times New Roman" w:hAnsi="Times New Roman"/>
          <w:sz w:val="24"/>
          <w:szCs w:val="24"/>
        </w:rPr>
        <w:t>и организациям представительным органом муниципального образования</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288"/>
        <w:gridCol w:w="2099"/>
        <w:gridCol w:w="2126"/>
        <w:gridCol w:w="2126"/>
      </w:tblGrid>
      <w:tr w:rsidR="008438AC" w:rsidRPr="00393AA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Категории плательщиков, которым предоставлены налоговые льготы</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Наименование,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номер и дата решения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Перечень предоставленных льгот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Потери бюджета муниципального образования                         в отчетном финансовом году (тыс. руб.)</w:t>
            </w:r>
          </w:p>
        </w:tc>
      </w:tr>
      <w:tr w:rsidR="008438AC" w:rsidRPr="00393AA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r>
      <w:tr w:rsidR="008438AC" w:rsidRPr="00393AA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196F22" w:rsidP="00196F22">
            <w:pPr>
              <w:widowControl w:val="0"/>
              <w:autoSpaceDE w:val="0"/>
              <w:autoSpaceDN w:val="0"/>
              <w:adjustRightInd w:val="0"/>
              <w:spacing w:after="0" w:line="240" w:lineRule="auto"/>
              <w:rPr>
                <w:rFonts w:ascii="Times New Roman" w:hAnsi="Times New Roman"/>
              </w:rPr>
            </w:pPr>
            <w:r>
              <w:rPr>
                <w:rFonts w:ascii="Times New Roman" w:hAnsi="Times New Roman"/>
              </w:rPr>
              <w:t>Органы местного самоуправления Тихвинского района (ТР) и Тихвинского городского поселения (ТГП), автономные, бюджетные и казенные учреждения, созданные администрацией ТР и ТГП и осуществляющие деятельность за счет средств бюджетов ТР и ТГП.</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E6CA2" w:rsidRDefault="00196F22"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№02-162 от 19.10.2017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9E6CA2" w:rsidRDefault="00196F22"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Льготы по земельному налогу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1F4435">
            <w:pPr>
              <w:widowControl w:val="0"/>
              <w:autoSpaceDE w:val="0"/>
              <w:autoSpaceDN w:val="0"/>
              <w:adjustRightInd w:val="0"/>
              <w:spacing w:after="0" w:line="240" w:lineRule="auto"/>
              <w:jc w:val="center"/>
              <w:rPr>
                <w:rFonts w:ascii="Times New Roman" w:hAnsi="Times New Roman"/>
              </w:rPr>
            </w:pPr>
          </w:p>
          <w:p w:rsidR="00196F22" w:rsidRPr="009E6CA2" w:rsidRDefault="00196F22"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14 474,00</w:t>
            </w:r>
            <w:bookmarkStart w:id="22" w:name="_GoBack"/>
            <w:bookmarkEnd w:id="22"/>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8. Характеристика жилищного фонда.</w:t>
      </w: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t>Уровень нуждаемости в жилье и степень жилищного обеспечения граждан</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795" w:type="dxa"/>
        <w:tblInd w:w="94" w:type="dxa"/>
        <w:tblLayout w:type="fixed"/>
        <w:tblLook w:val="0000" w:firstRow="0" w:lastRow="0" w:firstColumn="0" w:lastColumn="0" w:noHBand="0" w:noVBand="0"/>
      </w:tblPr>
      <w:tblGrid>
        <w:gridCol w:w="5117"/>
        <w:gridCol w:w="1276"/>
        <w:gridCol w:w="1701"/>
        <w:gridCol w:w="1701"/>
      </w:tblGrid>
      <w:tr w:rsidR="008438AC" w:rsidRPr="004A46D4" w:rsidTr="000C52CE">
        <w:trPr>
          <w:trHeight w:val="480"/>
        </w:trPr>
        <w:tc>
          <w:tcPr>
            <w:tcW w:w="51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8AC" w:rsidRPr="004A46D4" w:rsidRDefault="008438AC" w:rsidP="004A46D4">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8AC" w:rsidRPr="004A46D4" w:rsidRDefault="008438AC" w:rsidP="004A46D4">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На 1 января 201</w:t>
            </w:r>
            <w:r>
              <w:rPr>
                <w:rFonts w:ascii="Times New Roman" w:hAnsi="Times New Roman"/>
                <w:color w:val="333333"/>
                <w:lang w:eastAsia="ru-RU"/>
              </w:rPr>
              <w:t>7</w:t>
            </w:r>
            <w:r w:rsidRPr="004A46D4">
              <w:rPr>
                <w:rFonts w:ascii="Times New Roman" w:hAnsi="Times New Roman"/>
                <w:color w:val="333333"/>
                <w:lang w:eastAsia="ru-RU"/>
              </w:rPr>
              <w:t xml:space="preserve"> года</w:t>
            </w:r>
          </w:p>
        </w:tc>
        <w:tc>
          <w:tcPr>
            <w:tcW w:w="1701" w:type="dxa"/>
            <w:tcBorders>
              <w:top w:val="single" w:sz="4" w:space="0" w:color="auto"/>
              <w:left w:val="nil"/>
              <w:bottom w:val="single" w:sz="4" w:space="0" w:color="auto"/>
              <w:right w:val="single" w:sz="4" w:space="0" w:color="auto"/>
            </w:tcBorders>
            <w:shd w:val="clear" w:color="auto" w:fill="FFFFFF"/>
            <w:vAlign w:val="center"/>
          </w:tcPr>
          <w:p w:rsidR="008438AC" w:rsidRPr="004A46D4" w:rsidRDefault="008438AC" w:rsidP="004A46D4">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На 1 янв</w:t>
            </w:r>
            <w:r>
              <w:rPr>
                <w:rFonts w:ascii="Times New Roman" w:hAnsi="Times New Roman"/>
                <w:color w:val="333333"/>
                <w:lang w:eastAsia="ru-RU"/>
              </w:rPr>
              <w:t>аря 2018</w:t>
            </w:r>
            <w:r w:rsidRPr="004A46D4">
              <w:rPr>
                <w:rFonts w:ascii="Times New Roman" w:hAnsi="Times New Roman"/>
                <w:color w:val="333333"/>
                <w:lang w:eastAsia="ru-RU"/>
              </w:rPr>
              <w:t xml:space="preserve"> года</w:t>
            </w:r>
          </w:p>
        </w:tc>
      </w:tr>
      <w:tr w:rsidR="008438AC" w:rsidRPr="004A46D4" w:rsidTr="000C52CE">
        <w:trPr>
          <w:trHeight w:val="735"/>
        </w:trPr>
        <w:tc>
          <w:tcPr>
            <w:tcW w:w="5117" w:type="dxa"/>
            <w:vMerge/>
            <w:tcBorders>
              <w:top w:val="single" w:sz="4" w:space="0" w:color="auto"/>
              <w:left w:val="single" w:sz="4" w:space="0" w:color="auto"/>
              <w:bottom w:val="single" w:sz="4" w:space="0" w:color="auto"/>
              <w:right w:val="single" w:sz="4" w:space="0" w:color="auto"/>
            </w:tcBorders>
            <w:vAlign w:val="center"/>
          </w:tcPr>
          <w:p w:rsidR="008438AC" w:rsidRPr="004A46D4" w:rsidRDefault="008438AC" w:rsidP="004A46D4">
            <w:pPr>
              <w:spacing w:after="0" w:line="240" w:lineRule="auto"/>
              <w:rPr>
                <w:rFonts w:ascii="Times New Roman" w:hAnsi="Times New Roman"/>
                <w:color w:val="333333"/>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438AC" w:rsidRPr="004A46D4" w:rsidRDefault="008438AC" w:rsidP="004A46D4">
            <w:pPr>
              <w:spacing w:after="0" w:line="240" w:lineRule="auto"/>
              <w:rPr>
                <w:rFonts w:ascii="Times New Roman" w:hAnsi="Times New Roman"/>
                <w:color w:val="333333"/>
                <w:lang w:eastAsia="ru-RU"/>
              </w:rPr>
            </w:pPr>
          </w:p>
        </w:tc>
        <w:tc>
          <w:tcPr>
            <w:tcW w:w="1701" w:type="dxa"/>
            <w:tcBorders>
              <w:top w:val="nil"/>
              <w:left w:val="nil"/>
              <w:bottom w:val="single" w:sz="4" w:space="0" w:color="auto"/>
              <w:right w:val="single" w:sz="4" w:space="0" w:color="auto"/>
            </w:tcBorders>
            <w:shd w:val="clear" w:color="auto" w:fill="FFFFFF"/>
            <w:vAlign w:val="center"/>
          </w:tcPr>
          <w:p w:rsidR="008438AC" w:rsidRPr="004A46D4" w:rsidRDefault="008438AC" w:rsidP="004A46D4">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Данные муниципальных образований</w:t>
            </w:r>
          </w:p>
        </w:tc>
        <w:tc>
          <w:tcPr>
            <w:tcW w:w="1701" w:type="dxa"/>
            <w:tcBorders>
              <w:top w:val="nil"/>
              <w:left w:val="nil"/>
              <w:bottom w:val="single" w:sz="4" w:space="0" w:color="auto"/>
              <w:right w:val="single" w:sz="4" w:space="0" w:color="auto"/>
            </w:tcBorders>
            <w:shd w:val="clear" w:color="auto" w:fill="FFFFFF"/>
            <w:vAlign w:val="center"/>
          </w:tcPr>
          <w:p w:rsidR="008438AC" w:rsidRPr="004A46D4" w:rsidRDefault="008438AC" w:rsidP="004A46D4">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Данные муниципальных образований</w:t>
            </w:r>
          </w:p>
        </w:tc>
      </w:tr>
      <w:tr w:rsidR="008438AC" w:rsidRPr="009F2A30"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9F2A30" w:rsidRDefault="008438AC" w:rsidP="00A71848">
            <w:pPr>
              <w:spacing w:after="0" w:line="240" w:lineRule="auto"/>
              <w:rPr>
                <w:rFonts w:ascii="Times New Roman" w:hAnsi="Times New Roman"/>
                <w:b/>
                <w:color w:val="333333"/>
                <w:lang w:eastAsia="ru-RU"/>
              </w:rPr>
            </w:pPr>
            <w:r w:rsidRPr="009F2A30">
              <w:rPr>
                <w:rFonts w:ascii="Times New Roman" w:hAnsi="Times New Roman"/>
                <w:b/>
                <w:color w:val="333333"/>
                <w:lang w:eastAsia="ru-RU"/>
              </w:rPr>
              <w:t>1.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8438AC" w:rsidRPr="009F2A30" w:rsidRDefault="008438AC" w:rsidP="00A71848">
            <w:pPr>
              <w:spacing w:after="0" w:line="240" w:lineRule="auto"/>
              <w:jc w:val="center"/>
              <w:rPr>
                <w:rFonts w:ascii="Times New Roman" w:hAnsi="Times New Roman"/>
                <w:b/>
                <w:color w:val="333333"/>
                <w:lang w:eastAsia="ru-RU"/>
              </w:rPr>
            </w:pPr>
            <w:r w:rsidRPr="009F2A30">
              <w:rPr>
                <w:rFonts w:ascii="Times New Roman" w:hAnsi="Times New Roman"/>
                <w:b/>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9F2A30" w:rsidRDefault="008438AC" w:rsidP="00A71848">
            <w:pPr>
              <w:spacing w:after="0" w:line="240" w:lineRule="auto"/>
              <w:jc w:val="center"/>
              <w:rPr>
                <w:rFonts w:ascii="Times New Roman" w:hAnsi="Times New Roman"/>
                <w:b/>
                <w:lang w:eastAsia="ru-RU"/>
              </w:rPr>
            </w:pPr>
            <w:r w:rsidRPr="009F2A30">
              <w:rPr>
                <w:rFonts w:ascii="Times New Roman" w:hAnsi="Times New Roman"/>
                <w:b/>
                <w:lang w:eastAsia="ru-RU"/>
              </w:rPr>
              <w:t>1 901,28</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b/>
                <w:lang w:eastAsia="ru-RU"/>
              </w:rPr>
            </w:pPr>
            <w:r w:rsidRPr="00250FBC">
              <w:rPr>
                <w:rFonts w:ascii="Times New Roman" w:hAnsi="Times New Roman"/>
                <w:b/>
                <w:lang w:eastAsia="ru-RU"/>
              </w:rPr>
              <w:t>1900,76</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293"/>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 (индивидуально-определенные здания)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7 908</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7908</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384,72</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369</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628</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628</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1 516,56</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1516,56</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оборудовано лифтами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101</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101</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712,40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712,40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лифтов - всего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357</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357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требующих замены и модернизации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103</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103</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30 009</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30 009</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1 518,79</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1 518,79</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По формам собственности: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1.1. Государственный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Pr>
                <w:rFonts w:ascii="Times New Roman" w:hAnsi="Times New Roman"/>
                <w:lang w:eastAsia="ru-RU"/>
              </w:rPr>
              <w:t>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из него: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p>
        </w:tc>
      </w:tr>
      <w:tr w:rsidR="008438AC" w:rsidRPr="004A46D4" w:rsidTr="00A40D14">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1.1.1. Собст</w:t>
            </w:r>
            <w:r>
              <w:rPr>
                <w:rFonts w:ascii="Times New Roman" w:hAnsi="Times New Roman"/>
                <w:color w:val="333333"/>
                <w:lang w:eastAsia="ru-RU"/>
              </w:rPr>
              <w:t xml:space="preserve">венность Российской Федерации - </w:t>
            </w:r>
            <w:r w:rsidRPr="004A46D4">
              <w:rPr>
                <w:rFonts w:ascii="Times New Roman" w:hAnsi="Times New Roman"/>
                <w:color w:val="333333"/>
                <w:lang w:eastAsia="ru-RU"/>
              </w:rPr>
              <w:t>всего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1.1.2. Собств</w:t>
            </w:r>
            <w:r>
              <w:rPr>
                <w:rFonts w:ascii="Times New Roman" w:hAnsi="Times New Roman"/>
                <w:color w:val="333333"/>
                <w:lang w:eastAsia="ru-RU"/>
              </w:rPr>
              <w:t xml:space="preserve">енность Ленинградской области - </w:t>
            </w:r>
            <w:r w:rsidRPr="004A46D4">
              <w:rPr>
                <w:rFonts w:ascii="Times New Roman" w:hAnsi="Times New Roman"/>
                <w:color w:val="333333"/>
                <w:lang w:eastAsia="ru-RU"/>
              </w:rPr>
              <w:t>всего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1.2. Муниципальный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166,60</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143,7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73</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73</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4,69</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4,69</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39</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37</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161,54</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140,9</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4 588</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2 581</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161,54</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137,7</w:t>
            </w:r>
          </w:p>
        </w:tc>
      </w:tr>
      <w:tr w:rsidR="008438AC" w:rsidRPr="004A46D4" w:rsidTr="007920DD">
        <w:trPr>
          <w:trHeight w:val="359"/>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помещения маневренного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83</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102</w:t>
            </w:r>
          </w:p>
        </w:tc>
      </w:tr>
      <w:tr w:rsidR="008438AC" w:rsidRPr="004A46D4" w:rsidTr="007920DD">
        <w:trPr>
          <w:trHeight w:val="26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0,37</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1,237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 Частный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1 734,68</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1757,02</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7 809</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7809</w:t>
            </w:r>
          </w:p>
        </w:tc>
      </w:tr>
      <w:tr w:rsidR="008438AC" w:rsidRPr="004A46D4" w:rsidTr="00A40D14">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366,13</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jc w:val="center"/>
              <w:rPr>
                <w:rFonts w:ascii="Times New Roman" w:hAnsi="Times New Roman"/>
              </w:rPr>
            </w:pPr>
            <w:r w:rsidRPr="00250FBC">
              <w:rPr>
                <w:rFonts w:ascii="Times New Roman" w:hAnsi="Times New Roman"/>
                <w:lang w:eastAsia="ru-RU"/>
              </w:rPr>
              <w:t>366,13</w:t>
            </w:r>
          </w:p>
        </w:tc>
      </w:tr>
      <w:tr w:rsidR="008438AC" w:rsidRPr="004A46D4" w:rsidTr="00A40D14">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615</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jc w:val="center"/>
              <w:rPr>
                <w:rFonts w:ascii="Times New Roman" w:hAnsi="Times New Roman"/>
              </w:rPr>
            </w:pPr>
            <w:r w:rsidRPr="00250FBC">
              <w:rPr>
                <w:rFonts w:ascii="Times New Roman" w:hAnsi="Times New Roman"/>
              </w:rPr>
              <w:t>617</w:t>
            </w:r>
          </w:p>
        </w:tc>
      </w:tr>
      <w:tr w:rsidR="008438AC" w:rsidRPr="004A46D4" w:rsidTr="00A40D14">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1 368,55</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jc w:val="center"/>
              <w:rPr>
                <w:rFonts w:ascii="Times New Roman" w:hAnsi="Times New Roman"/>
              </w:rPr>
            </w:pPr>
            <w:r w:rsidRPr="00250FBC">
              <w:rPr>
                <w:rFonts w:ascii="Times New Roman" w:hAnsi="Times New Roman"/>
              </w:rPr>
              <w:t>1390,89</w:t>
            </w:r>
          </w:p>
        </w:tc>
      </w:tr>
      <w:tr w:rsidR="008438AC" w:rsidRPr="004A46D4" w:rsidTr="00A40D14">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25 421</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jc w:val="center"/>
              <w:rPr>
                <w:rFonts w:ascii="Times New Roman" w:hAnsi="Times New Roman"/>
              </w:rPr>
            </w:pPr>
            <w:r w:rsidRPr="00250FBC">
              <w:rPr>
                <w:rFonts w:ascii="Times New Roman" w:hAnsi="Times New Roman"/>
                <w:lang w:eastAsia="ru-RU"/>
              </w:rPr>
              <w:t>27428</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1 368,55</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rPr>
              <w:t>1390,89</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Из частного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A40D14">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1.3.1. Квартиры в МКД, находящиеся в</w:t>
            </w:r>
            <w:r w:rsidRPr="004A46D4">
              <w:rPr>
                <w:rFonts w:ascii="Times New Roman" w:hAnsi="Times New Roman"/>
                <w:color w:val="333333"/>
                <w:lang w:eastAsia="ru-RU"/>
              </w:rPr>
              <w:br/>
              <w:t>собственности граждан</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25 421</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27428</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1 368,55</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rPr>
              <w:t>1390,89</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1.3.2. 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7 801</w:t>
            </w:r>
          </w:p>
        </w:tc>
        <w:tc>
          <w:tcPr>
            <w:tcW w:w="1701" w:type="dxa"/>
            <w:tcBorders>
              <w:top w:val="nil"/>
              <w:left w:val="nil"/>
              <w:bottom w:val="single" w:sz="4" w:space="0" w:color="auto"/>
              <w:right w:val="single" w:sz="4" w:space="0" w:color="auto"/>
            </w:tcBorders>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7 801</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366,13</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366,13</w:t>
            </w:r>
          </w:p>
        </w:tc>
      </w:tr>
      <w:tr w:rsidR="008438AC" w:rsidRPr="004A46D4" w:rsidTr="007920DD">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1.3.3. Жилищные, жилищно-строительные кооперативы (ЖК, ЖСК):</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ЖК, ЖСК</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2</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2</w:t>
            </w:r>
          </w:p>
        </w:tc>
      </w:tr>
      <w:tr w:rsidR="008438AC" w:rsidRPr="004A46D4" w:rsidTr="00A40D14">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4</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4</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11,57</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11,57</w:t>
            </w:r>
          </w:p>
        </w:tc>
      </w:tr>
      <w:tr w:rsidR="008438AC" w:rsidRPr="004A46D4" w:rsidTr="007920DD">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1.3.4. Товарищества собственников жилья в многоквартирных домах:</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ТСЖ</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19</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18</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МКД в составе ТСЖ</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78</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52</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 МКД в составе ТСЖ</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94,60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88,7</w:t>
            </w:r>
          </w:p>
        </w:tc>
      </w:tr>
      <w:tr w:rsidR="008438AC" w:rsidRPr="004A46D4" w:rsidTr="00A40D14">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1.3.5. Жилищный фонд в собственности юридических лиц:</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Pr>
                <w:rFonts w:ascii="Times New Roman" w:hAnsi="Times New Roman"/>
                <w:lang w:eastAsia="ru-RU"/>
              </w:rPr>
              <w:t>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A40D14">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lastRenderedPageBreak/>
              <w:t>2.</w:t>
            </w:r>
            <w:r w:rsidRPr="004A46D4">
              <w:rPr>
                <w:rFonts w:ascii="Times New Roman" w:hAnsi="Times New Roman"/>
                <w:color w:val="333333"/>
                <w:lang w:eastAsia="ru-RU"/>
              </w:rPr>
              <w:t xml:space="preserve"> </w:t>
            </w:r>
            <w:r w:rsidRPr="0015447A">
              <w:rPr>
                <w:rFonts w:ascii="Times New Roman" w:hAnsi="Times New Roman"/>
                <w:b/>
                <w:color w:val="333333"/>
                <w:lang w:eastAsia="ru-RU"/>
              </w:rPr>
              <w:t>Средняя обеспеченность одного жителя общей площадью жилья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кв. м/чел.</w:t>
            </w:r>
          </w:p>
        </w:tc>
        <w:tc>
          <w:tcPr>
            <w:tcW w:w="1701" w:type="dxa"/>
            <w:tcBorders>
              <w:top w:val="nil"/>
              <w:left w:val="nil"/>
              <w:bottom w:val="single" w:sz="4" w:space="0" w:color="auto"/>
              <w:right w:val="single" w:sz="4" w:space="0" w:color="auto"/>
            </w:tcBorders>
            <w:shd w:val="clear" w:color="auto" w:fill="FFFFFF"/>
            <w:noWrap/>
            <w:vAlign w:val="center"/>
          </w:tcPr>
          <w:p w:rsidR="008438AC" w:rsidRPr="009F2A30" w:rsidRDefault="008438AC" w:rsidP="00A71848">
            <w:pPr>
              <w:spacing w:after="0" w:line="240" w:lineRule="auto"/>
              <w:jc w:val="center"/>
              <w:rPr>
                <w:rFonts w:ascii="Times New Roman" w:hAnsi="Times New Roman"/>
                <w:b/>
                <w:lang w:eastAsia="ru-RU"/>
              </w:rPr>
            </w:pPr>
            <w:r w:rsidRPr="009F2A30">
              <w:rPr>
                <w:rFonts w:ascii="Times New Roman" w:hAnsi="Times New Roman"/>
                <w:b/>
                <w:lang w:eastAsia="ru-RU"/>
              </w:rPr>
              <w:t>27,17</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b/>
                <w:lang w:eastAsia="ru-RU"/>
              </w:rPr>
            </w:pPr>
            <w:r w:rsidRPr="00250FBC">
              <w:rPr>
                <w:rFonts w:ascii="Times New Roman" w:hAnsi="Times New Roman"/>
                <w:b/>
                <w:lang w:eastAsia="ru-RU"/>
              </w:rPr>
              <w:t>31,89</w:t>
            </w:r>
          </w:p>
        </w:tc>
      </w:tr>
      <w:tr w:rsidR="008438AC" w:rsidRPr="004A46D4" w:rsidTr="00A40D14">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3.</w:t>
            </w:r>
            <w:r w:rsidRPr="004A46D4">
              <w:rPr>
                <w:rFonts w:ascii="Times New Roman" w:hAnsi="Times New Roman"/>
                <w:color w:val="333333"/>
                <w:lang w:eastAsia="ru-RU"/>
              </w:rPr>
              <w:t xml:space="preserve"> Количество граждан, состоящих на учете нуждающихся в улучшении жилищных условий</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536</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587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4.</w:t>
            </w:r>
            <w:r w:rsidRPr="004A46D4">
              <w:rPr>
                <w:rFonts w:ascii="Times New Roman" w:hAnsi="Times New Roman"/>
                <w:color w:val="333333"/>
                <w:lang w:eastAsia="ru-RU"/>
              </w:rPr>
              <w:t xml:space="preserve"> Уровень износа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51,20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Pr>
                <w:rFonts w:ascii="Times New Roman" w:hAnsi="Times New Roman"/>
                <w:lang w:eastAsia="ru-RU"/>
              </w:rPr>
              <w:t>53</w:t>
            </w:r>
          </w:p>
        </w:tc>
      </w:tr>
      <w:tr w:rsidR="008438AC" w:rsidRPr="004A46D4" w:rsidTr="007920DD">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5.</w:t>
            </w:r>
            <w:r w:rsidRPr="004A46D4">
              <w:rPr>
                <w:rFonts w:ascii="Times New Roman" w:hAnsi="Times New Roman"/>
                <w:color w:val="333333"/>
                <w:lang w:eastAsia="ru-RU"/>
              </w:rPr>
              <w:t xml:space="preserve"> Площадь жилищного фонда, обеспеченного</w:t>
            </w:r>
            <w:r w:rsidRPr="004A46D4">
              <w:rPr>
                <w:rFonts w:ascii="Times New Roman" w:hAnsi="Times New Roman"/>
                <w:color w:val="333333"/>
                <w:lang w:eastAsia="ru-RU"/>
              </w:rPr>
              <w:br/>
              <w:t>основными системами инженерного обеспечения: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 городской местности: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1 392,24</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1 392,24</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1 399,17</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1 399,17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 сельской местности: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183,00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183,00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156,00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156,00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174,90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174,90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176,60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176,60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6.</w:t>
            </w:r>
            <w:r w:rsidRPr="004A46D4">
              <w:rPr>
                <w:rFonts w:ascii="Times New Roman" w:hAnsi="Times New Roman"/>
                <w:color w:val="333333"/>
                <w:lang w:eastAsia="ru-RU"/>
              </w:rPr>
              <w:t xml:space="preserve"> </w:t>
            </w:r>
            <w:r w:rsidRPr="009F2A30">
              <w:rPr>
                <w:rFonts w:ascii="Times New Roman" w:hAnsi="Times New Roman"/>
                <w:b/>
                <w:color w:val="333333"/>
                <w:lang w:eastAsia="ru-RU"/>
              </w:rPr>
              <w:t>Аварийный жилищный фонд: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9F2A30" w:rsidRDefault="008438AC" w:rsidP="00A71848">
            <w:pPr>
              <w:spacing w:after="0" w:line="240" w:lineRule="auto"/>
              <w:jc w:val="center"/>
              <w:rPr>
                <w:rFonts w:ascii="Times New Roman" w:hAnsi="Times New Roman"/>
                <w:b/>
                <w:lang w:eastAsia="ru-RU"/>
              </w:rPr>
            </w:pPr>
            <w:r>
              <w:rPr>
                <w:rFonts w:ascii="Times New Roman" w:hAnsi="Times New Roman"/>
                <w:b/>
                <w:lang w:eastAsia="ru-RU"/>
              </w:rPr>
              <w:t>55</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b/>
                <w:lang w:eastAsia="ru-RU"/>
              </w:rPr>
            </w:pPr>
            <w:r w:rsidRPr="00250FBC">
              <w:rPr>
                <w:rFonts w:ascii="Times New Roman" w:hAnsi="Times New Roman"/>
                <w:b/>
                <w:lang w:eastAsia="ru-RU"/>
              </w:rPr>
              <w:t>30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13,64</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5,65033</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129</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143</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148</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143</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320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357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7.</w:t>
            </w:r>
            <w:r w:rsidRPr="004A46D4">
              <w:rPr>
                <w:rFonts w:ascii="Times New Roman" w:hAnsi="Times New Roman"/>
                <w:color w:val="333333"/>
                <w:lang w:eastAsia="ru-RU"/>
              </w:rPr>
              <w:t xml:space="preserve"> </w:t>
            </w:r>
            <w:r w:rsidRPr="009F2A30">
              <w:rPr>
                <w:rFonts w:ascii="Times New Roman" w:hAnsi="Times New Roman"/>
                <w:b/>
                <w:color w:val="333333"/>
                <w:lang w:eastAsia="ru-RU"/>
              </w:rPr>
              <w:t>Ветхий жилищный фонд:</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9F2A30" w:rsidRDefault="008438AC" w:rsidP="00A71848">
            <w:pPr>
              <w:spacing w:after="0" w:line="240" w:lineRule="auto"/>
              <w:jc w:val="center"/>
              <w:rPr>
                <w:rFonts w:ascii="Times New Roman" w:hAnsi="Times New Roman"/>
                <w:b/>
                <w:lang w:eastAsia="ru-RU"/>
              </w:rPr>
            </w:pPr>
            <w:r w:rsidRPr="009F2A30">
              <w:rPr>
                <w:rFonts w:ascii="Times New Roman" w:hAnsi="Times New Roman"/>
                <w:b/>
                <w:lang w:eastAsia="ru-RU"/>
              </w:rPr>
              <w:t>414</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b/>
                <w:lang w:eastAsia="ru-RU"/>
              </w:rPr>
            </w:pPr>
            <w:r w:rsidRPr="00250FBC">
              <w:rPr>
                <w:rFonts w:ascii="Times New Roman" w:hAnsi="Times New Roman"/>
                <w:b/>
                <w:lang w:eastAsia="ru-RU"/>
              </w:rPr>
              <w:t>416</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120,04</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120,12</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1 785</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1 793</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1 785</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1 793</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5 183</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5 190</w:t>
            </w:r>
          </w:p>
        </w:tc>
      </w:tr>
      <w:tr w:rsidR="008438AC" w:rsidRPr="004A46D4" w:rsidTr="007920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8.</w:t>
            </w:r>
            <w:r w:rsidRPr="004A46D4">
              <w:rPr>
                <w:rFonts w:ascii="Times New Roman" w:hAnsi="Times New Roman"/>
                <w:color w:val="333333"/>
                <w:lang w:eastAsia="ru-RU"/>
              </w:rPr>
              <w:t xml:space="preserve"> Квартиры коммунального заселения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A40D14" w:rsidP="00A71848">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8438AC" w:rsidRPr="004A46D4" w:rsidTr="007920DD">
        <w:trPr>
          <w:trHeight w:val="315"/>
        </w:trPr>
        <w:tc>
          <w:tcPr>
            <w:tcW w:w="5117" w:type="dxa"/>
            <w:vMerge/>
            <w:tcBorders>
              <w:top w:val="nil"/>
              <w:left w:val="single" w:sz="4" w:space="0" w:color="auto"/>
              <w:bottom w:val="single" w:sz="4" w:space="0" w:color="auto"/>
              <w:right w:val="single" w:sz="4" w:space="0" w:color="auto"/>
            </w:tcBorders>
            <w:vAlign w:val="center"/>
          </w:tcPr>
          <w:p w:rsidR="008438AC" w:rsidRPr="004A46D4" w:rsidRDefault="008438AC"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A40D14" w:rsidP="00A71848">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1 392,24</w:t>
            </w:r>
          </w:p>
        </w:tc>
      </w:tr>
      <w:tr w:rsidR="008438AC" w:rsidRPr="004A46D4" w:rsidTr="007920DD">
        <w:trPr>
          <w:trHeight w:val="329"/>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9.</w:t>
            </w:r>
            <w:r>
              <w:rPr>
                <w:rFonts w:ascii="Times New Roman" w:hAnsi="Times New Roman"/>
                <w:color w:val="333333"/>
                <w:lang w:eastAsia="ru-RU"/>
              </w:rPr>
              <w:t xml:space="preserve"> Уровень износа коммунальной </w:t>
            </w:r>
            <w:r w:rsidRPr="004A46D4">
              <w:rPr>
                <w:rFonts w:ascii="Times New Roman" w:hAnsi="Times New Roman"/>
                <w:color w:val="333333"/>
                <w:lang w:eastAsia="ru-RU"/>
              </w:rPr>
              <w:t>инфраструктуры:</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57,00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60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82,00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84</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теплоснабжения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85,00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85</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водоотведения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71,00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77</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газоснабжения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A40D14" w:rsidP="00A71848">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A40D14" w:rsidP="00706E7A">
            <w:pPr>
              <w:spacing w:after="0" w:line="240" w:lineRule="auto"/>
              <w:jc w:val="center"/>
              <w:rPr>
                <w:rFonts w:ascii="Times New Roman" w:hAnsi="Times New Roman"/>
                <w:lang w:eastAsia="ru-RU"/>
              </w:rPr>
            </w:pPr>
            <w:r>
              <w:rPr>
                <w:rFonts w:ascii="Times New Roman" w:hAnsi="Times New Roman"/>
                <w:lang w:eastAsia="ru-RU"/>
              </w:rPr>
              <w:t>-</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электроснабжения</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A40D14" w:rsidP="00A71848">
            <w:pPr>
              <w:spacing w:after="0" w:line="240" w:lineRule="auto"/>
              <w:jc w:val="center"/>
              <w:rPr>
                <w:rFonts w:ascii="Times New Roman" w:hAnsi="Times New Roman"/>
                <w:lang w:eastAsia="ru-RU"/>
              </w:rPr>
            </w:pPr>
            <w:r>
              <w:rPr>
                <w:rFonts w:ascii="Times New Roman" w:hAnsi="Times New Roman"/>
                <w:lang w:eastAsia="ru-RU"/>
              </w:rPr>
              <w:t>Нет данных</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A40D14" w:rsidP="00706E7A">
            <w:pPr>
              <w:spacing w:after="0" w:line="240" w:lineRule="auto"/>
              <w:jc w:val="center"/>
              <w:rPr>
                <w:rFonts w:ascii="Times New Roman" w:hAnsi="Times New Roman"/>
                <w:lang w:eastAsia="ru-RU"/>
              </w:rPr>
            </w:pPr>
            <w:r>
              <w:rPr>
                <w:rFonts w:ascii="Times New Roman" w:hAnsi="Times New Roman"/>
                <w:lang w:eastAsia="ru-RU"/>
              </w:rPr>
              <w:t>-</w:t>
            </w:r>
          </w:p>
        </w:tc>
      </w:tr>
      <w:tr w:rsidR="008438AC" w:rsidRPr="004A46D4" w:rsidTr="000C52CE">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10.</w:t>
            </w:r>
            <w:r w:rsidRPr="004A46D4">
              <w:rPr>
                <w:rFonts w:ascii="Times New Roman" w:hAnsi="Times New Roman"/>
                <w:color w:val="333333"/>
                <w:lang w:eastAsia="ru-RU"/>
              </w:rPr>
              <w:t xml:space="preserve"> Общий объем инвестиций в модернизацию</w:t>
            </w:r>
            <w:r w:rsidRPr="004A46D4">
              <w:rPr>
                <w:rFonts w:ascii="Times New Roman" w:hAnsi="Times New Roman"/>
                <w:color w:val="333333"/>
                <w:lang w:eastAsia="ru-RU"/>
              </w:rPr>
              <w:br/>
              <w:t>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212 400,00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250FBC" w:rsidRDefault="008438AC" w:rsidP="00706E7A">
            <w:pPr>
              <w:spacing w:after="0" w:line="240" w:lineRule="auto"/>
              <w:jc w:val="center"/>
              <w:rPr>
                <w:rFonts w:ascii="Times New Roman" w:hAnsi="Times New Roman"/>
                <w:lang w:eastAsia="ru-RU"/>
              </w:rPr>
            </w:pPr>
            <w:r w:rsidRPr="00250FBC">
              <w:rPr>
                <w:rFonts w:ascii="Times New Roman" w:hAnsi="Times New Roman"/>
                <w:lang w:eastAsia="ru-RU"/>
              </w:rPr>
              <w:t>186 604,00</w:t>
            </w:r>
          </w:p>
        </w:tc>
      </w:tr>
      <w:tr w:rsidR="008438AC" w:rsidRPr="004A46D4" w:rsidTr="007920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 том числе частные инвестиции</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tcPr>
          <w:p w:rsidR="008438AC" w:rsidRPr="004A46D4" w:rsidRDefault="008438AC" w:rsidP="00A71848">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8438AC" w:rsidRPr="004A46D4" w:rsidTr="00A40D14">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8438AC" w:rsidRPr="004A46D4" w:rsidRDefault="008438AC"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11.</w:t>
            </w:r>
            <w:r w:rsidRPr="004A46D4">
              <w:rPr>
                <w:rFonts w:ascii="Times New Roman" w:hAnsi="Times New Roman"/>
                <w:color w:val="333333"/>
                <w:lang w:eastAsia="ru-RU"/>
              </w:rPr>
              <w:t xml:space="preserve"> Количество концессионных соглашений в коммунальном комплексе</w:t>
            </w:r>
          </w:p>
        </w:tc>
        <w:tc>
          <w:tcPr>
            <w:tcW w:w="1276" w:type="dxa"/>
            <w:tcBorders>
              <w:top w:val="nil"/>
              <w:left w:val="nil"/>
              <w:bottom w:val="single" w:sz="4" w:space="0" w:color="auto"/>
              <w:right w:val="single" w:sz="4" w:space="0" w:color="auto"/>
            </w:tcBorders>
            <w:shd w:val="clear" w:color="auto" w:fill="FFFFFF"/>
            <w:vAlign w:val="center"/>
          </w:tcPr>
          <w:p w:rsidR="008438AC" w:rsidRPr="004A46D4" w:rsidRDefault="008438AC"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шт.</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A71848">
            <w:pPr>
              <w:spacing w:after="0" w:line="240" w:lineRule="auto"/>
              <w:jc w:val="center"/>
              <w:rPr>
                <w:rFonts w:ascii="Times New Roman" w:hAnsi="Times New Roman"/>
                <w:lang w:eastAsia="ru-RU"/>
              </w:rPr>
            </w:pPr>
            <w:r>
              <w:rPr>
                <w:rFonts w:ascii="Times New Roman" w:hAnsi="Times New Roman"/>
                <w:lang w:eastAsia="ru-RU"/>
              </w:rPr>
              <w:t>1</w:t>
            </w:r>
          </w:p>
        </w:tc>
        <w:tc>
          <w:tcPr>
            <w:tcW w:w="1701" w:type="dxa"/>
            <w:tcBorders>
              <w:top w:val="nil"/>
              <w:left w:val="nil"/>
              <w:bottom w:val="single" w:sz="4" w:space="0" w:color="auto"/>
              <w:right w:val="single" w:sz="4" w:space="0" w:color="auto"/>
            </w:tcBorders>
            <w:shd w:val="clear" w:color="auto" w:fill="FFFFFF"/>
            <w:noWrap/>
            <w:vAlign w:val="center"/>
          </w:tcPr>
          <w:p w:rsidR="008438AC" w:rsidRPr="004A46D4" w:rsidRDefault="008438AC" w:rsidP="00706E7A">
            <w:pPr>
              <w:spacing w:after="0" w:line="240" w:lineRule="auto"/>
              <w:jc w:val="center"/>
              <w:rPr>
                <w:rFonts w:ascii="Times New Roman" w:hAnsi="Times New Roman"/>
                <w:lang w:eastAsia="ru-RU"/>
              </w:rPr>
            </w:pPr>
            <w:r>
              <w:rPr>
                <w:rFonts w:ascii="Times New Roman" w:hAnsi="Times New Roman"/>
                <w:lang w:eastAsia="ru-RU"/>
              </w:rPr>
              <w:t>1</w:t>
            </w:r>
          </w:p>
        </w:tc>
      </w:tr>
    </w:tbl>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23" w:name="Par1991"/>
      <w:bookmarkEnd w:id="23"/>
      <w:r w:rsidRPr="007F781E">
        <w:rPr>
          <w:rFonts w:ascii="Times New Roman" w:hAnsi="Times New Roman"/>
          <w:b/>
          <w:sz w:val="24"/>
          <w:szCs w:val="24"/>
        </w:rPr>
        <w:lastRenderedPageBreak/>
        <w:t>9. Образование</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1559"/>
        <w:gridCol w:w="709"/>
        <w:gridCol w:w="709"/>
        <w:gridCol w:w="850"/>
        <w:gridCol w:w="709"/>
        <w:gridCol w:w="709"/>
        <w:gridCol w:w="850"/>
      </w:tblGrid>
      <w:tr w:rsidR="008438AC" w:rsidRPr="00393AA0" w:rsidTr="00845260">
        <w:trPr>
          <w:trHeight w:val="20"/>
        </w:trPr>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393AA0">
              <w:rPr>
                <w:rFonts w:ascii="Times New Roman" w:hAnsi="Times New Roman"/>
              </w:rPr>
              <w:t xml:space="preserve"> года</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393AA0">
              <w:rPr>
                <w:rFonts w:ascii="Times New Roman" w:hAnsi="Times New Roman"/>
              </w:rPr>
              <w:t xml:space="preserve"> года</w:t>
            </w:r>
          </w:p>
        </w:tc>
      </w:tr>
      <w:tr w:rsidR="008438AC" w:rsidRPr="00393AA0" w:rsidTr="00845260">
        <w:trPr>
          <w:trHeight w:val="54"/>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город-ские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ские</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город-ские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ские</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bookmarkStart w:id="24" w:name="Par2013"/>
            <w:bookmarkEnd w:id="24"/>
            <w:r w:rsidRPr="00393AA0">
              <w:rPr>
                <w:rFonts w:ascii="Times New Roman" w:hAnsi="Times New Roman"/>
              </w:rPr>
              <w:t>1. Дошкольные образовательные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r w:rsidRPr="00393AA0">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3929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3580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4015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3685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330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3833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3484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3949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3619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330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BA3714">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1.3.1. Индивидуальные предприниматели,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1.3.2. Индивидуальные предприниматели,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1.3.3. Иные формы (ООО, АНО, семейные группы),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1.3.4. Иные формы (ООО, АНО, семейные группы),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bookmarkStart w:id="25" w:name="Par2257"/>
            <w:bookmarkEnd w:id="25"/>
            <w:r w:rsidRPr="00393AA0">
              <w:rPr>
                <w:rFonts w:ascii="Times New Roman" w:hAnsi="Times New Roman"/>
              </w:rPr>
              <w:t xml:space="preserve">* из </w:t>
            </w:r>
            <w:hyperlink w:anchor="Par2013" w:history="1">
              <w:r w:rsidRPr="00393AA0">
                <w:rPr>
                  <w:rFonts w:ascii="Times New Roman" w:hAnsi="Times New Roman"/>
                </w:rPr>
                <w:t>пункта 1</w:t>
              </w:r>
            </w:hyperlink>
            <w:r w:rsidRPr="00393AA0">
              <w:rPr>
                <w:rFonts w:ascii="Times New Roman" w:hAnsi="Times New Roman"/>
              </w:rPr>
              <w:t xml:space="preserve"> (в том числе                 в образовательных организациях, реализующих основную образовательную программу дошкольного образования и (или) предоставляющих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strike/>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 из </w:t>
            </w:r>
            <w:hyperlink w:anchor="Par2013" w:history="1">
              <w:r w:rsidRPr="00393AA0">
                <w:rPr>
                  <w:rFonts w:ascii="Times New Roman" w:hAnsi="Times New Roman"/>
                </w:rPr>
                <w:t>пункта 1</w:t>
              </w:r>
            </w:hyperlink>
            <w:r w:rsidRPr="00393AA0">
              <w:rPr>
                <w:rFonts w:ascii="Times New Roman" w:hAnsi="Times New Roman"/>
              </w:rPr>
              <w:t xml:space="preserve"> (в том числе образовательные организации для детей дошкольного                            и младшего школьного возраста (школа-детский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strike/>
              </w:rPr>
            </w:pPr>
            <w:r w:rsidRPr="00393AA0">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bookmarkStart w:id="26" w:name="Par2295"/>
            <w:bookmarkEnd w:id="26"/>
            <w:r w:rsidRPr="00393AA0">
              <w:rPr>
                <w:rFonts w:ascii="Times New Roman" w:hAnsi="Times New Roman"/>
              </w:rPr>
              <w:t>2. Общеобразовательные организации (включая школы-интернаты) без организаций, осуществляющих обучение по адаптированным программам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ед. </w:t>
            </w:r>
            <w:r w:rsidRPr="00393AA0">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6611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6002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609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6886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6278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608</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2.1.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6611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6002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609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6886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6278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608</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2.2.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2.2.1.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2.2.2.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2.3.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13A7">
        <w:trPr>
          <w:trHeight w:val="936"/>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bookmarkStart w:id="27" w:name="Par2443"/>
            <w:bookmarkEnd w:id="27"/>
            <w:r w:rsidRPr="00393AA0">
              <w:rPr>
                <w:rFonts w:ascii="Times New Roman" w:hAnsi="Times New Roman"/>
              </w:rPr>
              <w:t xml:space="preserve">** из </w:t>
            </w:r>
            <w:hyperlink w:anchor="Par2295" w:history="1">
              <w:r w:rsidRPr="00393AA0">
                <w:rPr>
                  <w:rFonts w:ascii="Times New Roman" w:hAnsi="Times New Roman"/>
                </w:rPr>
                <w:t>пункта 2</w:t>
              </w:r>
            </w:hyperlink>
            <w:r w:rsidRPr="00393AA0">
              <w:rPr>
                <w:rFonts w:ascii="Times New Roman" w:hAnsi="Times New Roman"/>
              </w:rPr>
              <w:t xml:space="preserve"> (общеобразо-вательные организации, реализующие основную образовательную программу дошкольного образования                   (без школ-детских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 из </w:t>
            </w:r>
            <w:hyperlink w:anchor="Par2295" w:history="1">
              <w:r w:rsidRPr="00393AA0">
                <w:rPr>
                  <w:rFonts w:ascii="Times New Roman" w:hAnsi="Times New Roman"/>
                </w:rPr>
                <w:t>пункта 2</w:t>
              </w:r>
            </w:hyperlink>
            <w:r w:rsidRPr="00393AA0">
              <w:rPr>
                <w:rFonts w:ascii="Times New Roman" w:hAnsi="Times New Roman"/>
              </w:rPr>
              <w:t xml:space="preserve"> (образовательные организации для детей дошкольного и младшего школьного возраста (школа- 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3. Численность учителей                                           в муниципальных дневных общеобразовательных организациях на начало учебного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509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147</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Общеобразовательные организации (включая школы-интернаты), реализующие адаптированные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4.1.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4.2.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Общеобразовательные организации для обучающихся                   с девиантным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bookmarkStart w:id="28" w:name="Par2579"/>
            <w:bookmarkEnd w:id="28"/>
            <w:r w:rsidRPr="00393AA0">
              <w:rPr>
                <w:rFonts w:ascii="Times New Roman" w:hAnsi="Times New Roman"/>
              </w:rPr>
              <w:t xml:space="preserve">6. Образовательные организации для детей-сирот и детей, оставшихся без попечения родителей </w:t>
            </w:r>
            <w:hyperlink w:anchor="Par2653" w:history="1">
              <w:r w:rsidRPr="00393AA0">
                <w:rPr>
                  <w:rFonts w:ascii="Times New Roman" w:hAnsi="Times New Roman"/>
                </w:rPr>
                <w: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w:t>
            </w:r>
            <w:r w:rsidRPr="00393AA0">
              <w:rPr>
                <w:rFonts w:ascii="Times New Roman" w:hAnsi="Times New Roman"/>
                <w:lang w:val="en-US"/>
              </w:rPr>
              <w:t>-</w:t>
            </w:r>
            <w:r w:rsidRPr="00393AA0">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E025D1">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6.1.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w:t>
            </w:r>
            <w:r w:rsidRPr="00393AA0">
              <w:rPr>
                <w:rFonts w:ascii="Times New Roman" w:hAnsi="Times New Roman"/>
                <w:lang w:val="en-US"/>
              </w:rPr>
              <w:t>-</w:t>
            </w:r>
            <w:r w:rsidRPr="00393AA0">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6.2.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E025D1">
        <w:trPr>
          <w:trHeight w:val="20"/>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w:t>
            </w:r>
            <w:r w:rsidRPr="00393AA0">
              <w:rPr>
                <w:rFonts w:ascii="Times New Roman" w:hAnsi="Times New Roman"/>
                <w:lang w:val="en-US"/>
              </w:rPr>
              <w:t>-</w:t>
            </w:r>
            <w:r w:rsidRPr="00393AA0">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bookmarkStart w:id="29" w:name="Par2653"/>
            <w:bookmarkEnd w:id="29"/>
            <w:r w:rsidRPr="00393AA0">
              <w:rPr>
                <w:rFonts w:ascii="Times New Roman" w:hAnsi="Times New Roman"/>
              </w:rPr>
              <w:t xml:space="preserve">*** из </w:t>
            </w:r>
            <w:hyperlink w:anchor="Par2579" w:history="1">
              <w:r w:rsidRPr="00393AA0">
                <w:rPr>
                  <w:rFonts w:ascii="Times New Roman" w:hAnsi="Times New Roman"/>
                </w:rPr>
                <w:t>пункта 6</w:t>
              </w:r>
            </w:hyperlink>
            <w:r w:rsidRPr="00393AA0">
              <w:rPr>
                <w:rFonts w:ascii="Times New Roman" w:hAnsi="Times New Roman"/>
              </w:rPr>
              <w:t xml:space="preserve"> (общеобразовательные организации для детей-сирот и детей, оставшихся без попечения родителей, реализующие образовательные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воспитан</w:t>
            </w:r>
            <w:r w:rsidRPr="00393AA0">
              <w:rPr>
                <w:rFonts w:ascii="Times New Roman" w:hAnsi="Times New Roman"/>
                <w:lang w:val="en-US"/>
              </w:rPr>
              <w:t>-</w:t>
            </w:r>
            <w:r w:rsidRPr="00393AA0">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7. Удельный вес обучающихся                     в дневных образовательных организациях, занимающихся                    во вторую смену, от общего числа обучающихся в дневных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E025D1">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Pr>
                <w:rFonts w:ascii="Times New Roman" w:hAnsi="Times New Roman"/>
              </w:rPr>
              <w:t>1</w:t>
            </w:r>
            <w:r w:rsidRPr="00393AA0">
              <w:rPr>
                <w:rFonts w:ascii="Times New Roman" w:hAnsi="Times New Roman"/>
              </w:rPr>
              <w:t>8. Организации дополнительного образования (внешкольные)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393AA0" w:rsidTr="00E025D1">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4234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4234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8.1.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4234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4234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8.2.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8.2.1.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8.2.2.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8.3.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 Профессиональные организации, реализующие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количество </w:t>
            </w:r>
            <w:r w:rsidRPr="00393AA0">
              <w:rPr>
                <w:rFonts w:ascii="Times New Roman" w:hAnsi="Times New Roman"/>
              </w:rPr>
              <w:lastRenderedPageBreak/>
              <w:t>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lastRenderedPageBreak/>
              <w:t>962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9.4. Филиалы организаций, реализующих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9.4.1.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9.4.2.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10. Образовательные организации, </w:t>
            </w:r>
            <w:r w:rsidRPr="00393AA0">
              <w:rPr>
                <w:rFonts w:ascii="Times New Roman" w:hAnsi="Times New Roman"/>
              </w:rPr>
              <w:lastRenderedPageBreak/>
              <w:t>реализующие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lastRenderedPageBreak/>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10.1.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 xml:space="preserve">10.1.1. Федерального </w:t>
            </w:r>
          </w:p>
          <w:p w:rsidR="008438AC" w:rsidRPr="00393AA0" w:rsidRDefault="008438AC" w:rsidP="0045614C">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10.1.2.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10.2.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10.3. Филиалы организаций, реализующих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10.3.1.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rPr>
                <w:rFonts w:ascii="Times New Roman" w:hAnsi="Times New Roman"/>
              </w:rPr>
            </w:pPr>
            <w:r w:rsidRPr="00393AA0">
              <w:rPr>
                <w:rFonts w:ascii="Times New Roman" w:hAnsi="Times New Roman"/>
              </w:rPr>
              <w:t>10.3.2.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845260">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ind w:firstLine="54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45614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30" w:name="Par3366"/>
      <w:bookmarkEnd w:id="30"/>
      <w:r w:rsidRPr="007F781E">
        <w:rPr>
          <w:rFonts w:ascii="Times New Roman" w:hAnsi="Times New Roman"/>
          <w:b/>
          <w:sz w:val="24"/>
          <w:szCs w:val="24"/>
        </w:rPr>
        <w:lastRenderedPageBreak/>
        <w:t>10. Здравоохранение</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12"/>
        <w:gridCol w:w="992"/>
        <w:gridCol w:w="1168"/>
        <w:gridCol w:w="992"/>
        <w:gridCol w:w="1048"/>
      </w:tblGrid>
      <w:tr w:rsidR="008438AC" w:rsidRPr="00AA6EAC" w:rsidTr="00AA6EAC">
        <w:tc>
          <w:tcPr>
            <w:tcW w:w="4428" w:type="dxa"/>
            <w:vMerge w:val="restart"/>
            <w:vAlign w:val="center"/>
          </w:tcPr>
          <w:p w:rsidR="008438AC" w:rsidRPr="00AA6EAC" w:rsidRDefault="008438AC" w:rsidP="00AA6EAC">
            <w:pPr>
              <w:pStyle w:val="ConsPlusNonformat"/>
              <w:jc w:val="center"/>
              <w:rPr>
                <w:rFonts w:ascii="Times New Roman" w:hAnsi="Times New Roman" w:cs="Times New Roman"/>
                <w:b/>
                <w:sz w:val="22"/>
                <w:szCs w:val="22"/>
                <w:lang w:eastAsia="ru-RU"/>
              </w:rPr>
            </w:pPr>
            <w:r w:rsidRPr="00AA6EAC">
              <w:rPr>
                <w:rFonts w:ascii="Times New Roman" w:hAnsi="Times New Roman" w:cs="Times New Roman"/>
                <w:b/>
                <w:sz w:val="22"/>
                <w:szCs w:val="22"/>
                <w:lang w:eastAsia="ru-RU"/>
              </w:rPr>
              <w:t>Единица измерения</w:t>
            </w:r>
          </w:p>
        </w:tc>
        <w:tc>
          <w:tcPr>
            <w:tcW w:w="1812" w:type="dxa"/>
            <w:vMerge w:val="restart"/>
            <w:vAlign w:val="center"/>
          </w:tcPr>
          <w:p w:rsidR="008438AC" w:rsidRPr="00AA6EAC" w:rsidRDefault="008438AC" w:rsidP="00AA6EAC">
            <w:pPr>
              <w:pStyle w:val="ConsPlusNonformat"/>
              <w:jc w:val="center"/>
              <w:rPr>
                <w:rFonts w:ascii="Times New Roman" w:hAnsi="Times New Roman" w:cs="Times New Roman"/>
                <w:b/>
                <w:sz w:val="22"/>
                <w:szCs w:val="22"/>
                <w:lang w:eastAsia="ru-RU"/>
              </w:rPr>
            </w:pPr>
            <w:r w:rsidRPr="00AA6EAC">
              <w:rPr>
                <w:rFonts w:ascii="Times New Roman" w:hAnsi="Times New Roman" w:cs="Times New Roman"/>
                <w:b/>
                <w:sz w:val="22"/>
                <w:szCs w:val="22"/>
                <w:lang w:eastAsia="ru-RU"/>
              </w:rPr>
              <w:t>Единица измерения</w:t>
            </w:r>
          </w:p>
        </w:tc>
        <w:tc>
          <w:tcPr>
            <w:tcW w:w="2160" w:type="dxa"/>
            <w:gridSpan w:val="2"/>
            <w:vAlign w:val="center"/>
          </w:tcPr>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На 1 января</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Pr>
                <w:rFonts w:ascii="Times New Roman" w:hAnsi="Times New Roman"/>
                <w:b/>
                <w:lang w:eastAsia="ru-RU"/>
              </w:rPr>
              <w:t>отчетного (2017</w:t>
            </w:r>
            <w:r w:rsidRPr="00AA6EAC">
              <w:rPr>
                <w:rFonts w:ascii="Times New Roman" w:hAnsi="Times New Roman"/>
                <w:b/>
                <w:lang w:eastAsia="ru-RU"/>
              </w:rPr>
              <w:t>)</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года</w:t>
            </w:r>
          </w:p>
        </w:tc>
        <w:tc>
          <w:tcPr>
            <w:tcW w:w="2040" w:type="dxa"/>
            <w:gridSpan w:val="2"/>
            <w:vAlign w:val="center"/>
          </w:tcPr>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На 1 января</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Pr>
                <w:rFonts w:ascii="Times New Roman" w:hAnsi="Times New Roman"/>
                <w:b/>
                <w:lang w:eastAsia="ru-RU"/>
              </w:rPr>
              <w:t>текущего (2018</w:t>
            </w:r>
            <w:r w:rsidRPr="00AA6EAC">
              <w:rPr>
                <w:rFonts w:ascii="Times New Roman" w:hAnsi="Times New Roman"/>
                <w:b/>
                <w:lang w:eastAsia="ru-RU"/>
              </w:rPr>
              <w:t>)</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года</w:t>
            </w:r>
          </w:p>
        </w:tc>
      </w:tr>
      <w:tr w:rsidR="008438AC" w:rsidRPr="00AA6EAC" w:rsidTr="00AA6EAC">
        <w:tc>
          <w:tcPr>
            <w:tcW w:w="4428" w:type="dxa"/>
            <w:vMerge/>
            <w:vAlign w:val="center"/>
          </w:tcPr>
          <w:p w:rsidR="008438AC" w:rsidRPr="00AA6EAC" w:rsidRDefault="008438AC" w:rsidP="00AA6EAC">
            <w:pPr>
              <w:pStyle w:val="ConsPlusNonformat"/>
              <w:rPr>
                <w:rFonts w:ascii="Times New Roman" w:hAnsi="Times New Roman" w:cs="Times New Roman"/>
                <w:b/>
                <w:sz w:val="22"/>
                <w:szCs w:val="22"/>
                <w:lang w:eastAsia="ru-RU"/>
              </w:rPr>
            </w:pPr>
          </w:p>
        </w:tc>
        <w:tc>
          <w:tcPr>
            <w:tcW w:w="1812" w:type="dxa"/>
            <w:vMerge/>
            <w:vAlign w:val="center"/>
          </w:tcPr>
          <w:p w:rsidR="008438AC" w:rsidRPr="00AA6EAC" w:rsidRDefault="008438AC" w:rsidP="00AA6EAC">
            <w:pPr>
              <w:pStyle w:val="ConsPlusNonformat"/>
              <w:jc w:val="center"/>
              <w:rPr>
                <w:rFonts w:ascii="Times New Roman" w:hAnsi="Times New Roman" w:cs="Times New Roman"/>
                <w:b/>
                <w:sz w:val="22"/>
                <w:szCs w:val="22"/>
                <w:lang w:eastAsia="ru-RU"/>
              </w:rPr>
            </w:pPr>
          </w:p>
        </w:tc>
        <w:tc>
          <w:tcPr>
            <w:tcW w:w="992"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город-</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ские</w:t>
            </w:r>
          </w:p>
        </w:tc>
        <w:tc>
          <w:tcPr>
            <w:tcW w:w="1168"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сель-</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ские</w:t>
            </w:r>
          </w:p>
        </w:tc>
        <w:tc>
          <w:tcPr>
            <w:tcW w:w="992"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город-</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ские</w:t>
            </w:r>
          </w:p>
        </w:tc>
        <w:tc>
          <w:tcPr>
            <w:tcW w:w="1048"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сель-</w:t>
            </w:r>
          </w:p>
          <w:p w:rsidR="008438AC" w:rsidRPr="00AA6EAC" w:rsidRDefault="008438AC" w:rsidP="00AA6EAC">
            <w:pPr>
              <w:autoSpaceDE w:val="0"/>
              <w:autoSpaceDN w:val="0"/>
              <w:adjustRightInd w:val="0"/>
              <w:spacing w:after="0" w:line="240" w:lineRule="auto"/>
              <w:jc w:val="center"/>
              <w:rPr>
                <w:rFonts w:ascii="Times New Roman" w:hAnsi="Times New Roman"/>
                <w:b/>
                <w:lang w:eastAsia="ru-RU"/>
              </w:rPr>
            </w:pPr>
            <w:r w:rsidRPr="00AA6EAC">
              <w:rPr>
                <w:rFonts w:ascii="Times New Roman" w:hAnsi="Times New Roman"/>
                <w:b/>
                <w:lang w:eastAsia="ru-RU"/>
              </w:rPr>
              <w:t>ские</w:t>
            </w:r>
          </w:p>
        </w:tc>
      </w:tr>
      <w:tr w:rsidR="008438AC" w:rsidRPr="00AA6EAC" w:rsidTr="00AA6EAC">
        <w:tc>
          <w:tcPr>
            <w:tcW w:w="4428"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1</w:t>
            </w:r>
          </w:p>
        </w:tc>
        <w:tc>
          <w:tcPr>
            <w:tcW w:w="1812"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2</w:t>
            </w:r>
          </w:p>
        </w:tc>
        <w:tc>
          <w:tcPr>
            <w:tcW w:w="992"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3</w:t>
            </w:r>
          </w:p>
        </w:tc>
        <w:tc>
          <w:tcPr>
            <w:tcW w:w="1168"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4</w:t>
            </w:r>
          </w:p>
        </w:tc>
        <w:tc>
          <w:tcPr>
            <w:tcW w:w="992"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5</w:t>
            </w:r>
          </w:p>
        </w:tc>
        <w:tc>
          <w:tcPr>
            <w:tcW w:w="1048" w:type="dxa"/>
            <w:vAlign w:val="center"/>
          </w:tcPr>
          <w:p w:rsidR="008438AC" w:rsidRPr="00AA6EAC" w:rsidRDefault="008438AC"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6</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1.Число объектов здравоохранения (юридические лица)</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3</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1.1.Государственные </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3</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из них:</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больничные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3</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коек</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725</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696</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поликлинические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3</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1</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2260</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70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2310</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70</w:t>
            </w: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стоматологические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1.2.Федеральные </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из них:</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больничные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коек</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поликлинические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стоматологические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1.3.Негосударственные </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4</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из них:</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больничные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коек</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поликлинические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31</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40</w:t>
            </w:r>
          </w:p>
        </w:tc>
        <w:tc>
          <w:tcPr>
            <w:tcW w:w="1048"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vMerge w:val="restart"/>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стоматологические</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8438AC" w:rsidRPr="00AA6EAC" w:rsidTr="00AA6EAC">
        <w:tc>
          <w:tcPr>
            <w:tcW w:w="4428" w:type="dxa"/>
            <w:vMerge/>
          </w:tcPr>
          <w:p w:rsidR="008438AC" w:rsidRPr="00AA6EAC" w:rsidRDefault="008438AC" w:rsidP="00266616">
            <w:pPr>
              <w:pStyle w:val="ConsPlusNonformat"/>
              <w:rPr>
                <w:rFonts w:ascii="Times New Roman" w:hAnsi="Times New Roman" w:cs="Times New Roman"/>
                <w:sz w:val="22"/>
                <w:szCs w:val="22"/>
                <w:lang w:eastAsia="ru-RU"/>
              </w:rPr>
            </w:pP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28</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31</w:t>
            </w:r>
          </w:p>
        </w:tc>
        <w:tc>
          <w:tcPr>
            <w:tcW w:w="1048" w:type="dxa"/>
            <w:vAlign w:val="center"/>
          </w:tcPr>
          <w:p w:rsidR="008438AC" w:rsidRPr="00AA6EAC" w:rsidRDefault="005D0EA2"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2. Количество жилья, выделенного медицинским работникам, по договору для служебного найма </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p>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2</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Из них: </w:t>
            </w:r>
          </w:p>
        </w:tc>
        <w:tc>
          <w:tcPr>
            <w:tcW w:w="1812" w:type="dxa"/>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на условиях софинансирования из областного бюджета</w:t>
            </w:r>
          </w:p>
        </w:tc>
        <w:tc>
          <w:tcPr>
            <w:tcW w:w="1812" w:type="dxa"/>
          </w:tcPr>
          <w:p w:rsidR="008438AC" w:rsidRPr="00AA6EAC" w:rsidRDefault="008438AC" w:rsidP="00266616">
            <w:pPr>
              <w:spacing w:after="0" w:line="240" w:lineRule="auto"/>
              <w:jc w:val="center"/>
              <w:rPr>
                <w:rFonts w:ascii="Times New Roman" w:hAnsi="Times New Roman"/>
                <w:lang w:eastAsia="ru-RU"/>
              </w:rPr>
            </w:pPr>
            <w:r w:rsidRPr="00AA6EAC">
              <w:rPr>
                <w:rFonts w:ascii="Times New Roman" w:hAnsi="Times New Roman"/>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2</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rsidR="008438AC" w:rsidRPr="00AA6EAC" w:rsidTr="00AA6EAC">
        <w:tc>
          <w:tcPr>
            <w:tcW w:w="4428" w:type="dxa"/>
          </w:tcPr>
          <w:p w:rsidR="008438AC" w:rsidRPr="00AA6EAC" w:rsidRDefault="008438AC"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за счет источников муниципального бюджета</w:t>
            </w:r>
          </w:p>
        </w:tc>
        <w:tc>
          <w:tcPr>
            <w:tcW w:w="1812" w:type="dxa"/>
          </w:tcPr>
          <w:p w:rsidR="008438AC" w:rsidRPr="00AA6EAC" w:rsidRDefault="008438AC" w:rsidP="00266616">
            <w:pPr>
              <w:spacing w:after="0" w:line="240" w:lineRule="auto"/>
              <w:jc w:val="center"/>
              <w:rPr>
                <w:rFonts w:ascii="Times New Roman" w:hAnsi="Times New Roman"/>
                <w:lang w:eastAsia="ru-RU"/>
              </w:rPr>
            </w:pPr>
            <w:r w:rsidRPr="00AA6EAC">
              <w:rPr>
                <w:rFonts w:ascii="Times New Roman" w:hAnsi="Times New Roman"/>
                <w:lang w:eastAsia="ru-RU"/>
              </w:rPr>
              <w:t>ед.</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116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w:t>
            </w:r>
          </w:p>
        </w:tc>
        <w:tc>
          <w:tcPr>
            <w:tcW w:w="992"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1048" w:type="dxa"/>
            <w:vAlign w:val="center"/>
          </w:tcPr>
          <w:p w:rsidR="008438AC" w:rsidRPr="00AA6EAC" w:rsidRDefault="008438AC"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1" w:name="Par3548"/>
      <w:bookmarkEnd w:id="31"/>
      <w:r w:rsidRPr="007F781E">
        <w:rPr>
          <w:rFonts w:ascii="Times New Roman" w:hAnsi="Times New Roman"/>
          <w:b/>
          <w:sz w:val="24"/>
          <w:szCs w:val="24"/>
        </w:rPr>
        <w:lastRenderedPageBreak/>
        <w:t>11. Социальная защита населения</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1417"/>
        <w:gridCol w:w="993"/>
        <w:gridCol w:w="1134"/>
        <w:gridCol w:w="850"/>
        <w:gridCol w:w="1134"/>
      </w:tblGrid>
      <w:tr w:rsidR="008438AC" w:rsidRPr="00393AA0"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393AA0">
              <w:rPr>
                <w:rFonts w:ascii="Times New Roman" w:hAnsi="Times New Roman"/>
              </w:rPr>
              <w:t xml:space="preserve"> года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r>
      <w:tr w:rsidR="008438AC" w:rsidRPr="00393AA0"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8438AC" w:rsidRPr="00393AA0" w:rsidRDefault="008438AC"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8438AC" w:rsidRPr="00393AA0" w:rsidRDefault="008438AC"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6</w:t>
            </w:r>
          </w:p>
        </w:tc>
      </w:tr>
      <w:tr w:rsidR="008438AC" w:rsidRPr="00393AA0"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1. Организации социального обслуживания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ind w:firstLine="54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234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216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8438AC" w:rsidRPr="00393AA0"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1.1. Муниципальные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203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216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8438AC" w:rsidRPr="00393AA0"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1.2. Негосударственные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1.3. Индивидуальные предприниматели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Средняя обеспеченность местами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  на 10000 населения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40,41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8,5</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Общая численность населения, обслуженного в организациях социального обслуживания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1655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459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2092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476</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детей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463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524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56</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пожилых людей и инвалидов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285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1031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351</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взрослых членов семей, находящихся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442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507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69</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Общая численность граждан, получивших срочные социальные услуги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1949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1300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1940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748</w:t>
            </w:r>
          </w:p>
        </w:tc>
      </w:tr>
      <w:tr w:rsidR="008438AC"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rPr>
                <w:rFonts w:ascii="Times New Roman" w:hAnsi="Times New Roman"/>
              </w:rPr>
            </w:pPr>
            <w:r w:rsidRPr="00393AA0">
              <w:rPr>
                <w:rFonts w:ascii="Times New Roman" w:hAnsi="Times New Roman"/>
              </w:rPr>
              <w:t>4. Численность граждан, относящихся к отдельным категориям, получающим меры социальной поддержки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25188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5128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27010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882939" w:rsidRDefault="008438AC" w:rsidP="00266616">
            <w:pPr>
              <w:widowControl w:val="0"/>
              <w:autoSpaceDE w:val="0"/>
              <w:autoSpaceDN w:val="0"/>
              <w:adjustRightInd w:val="0"/>
              <w:spacing w:after="0" w:line="240" w:lineRule="auto"/>
              <w:jc w:val="center"/>
              <w:rPr>
                <w:rFonts w:ascii="Times New Roman" w:hAnsi="Times New Roman"/>
              </w:rPr>
            </w:pPr>
            <w:r>
              <w:rPr>
                <w:rFonts w:ascii="Times New Roman" w:hAnsi="Times New Roman"/>
              </w:rPr>
              <w:t>5402</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2" w:name="Par3713"/>
      <w:bookmarkEnd w:id="32"/>
      <w:r w:rsidRPr="007F781E">
        <w:rPr>
          <w:rFonts w:ascii="Times New Roman" w:hAnsi="Times New Roman"/>
          <w:b/>
          <w:sz w:val="24"/>
          <w:szCs w:val="24"/>
        </w:rPr>
        <w:lastRenderedPageBreak/>
        <w:t>12. Культура</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8438AC" w:rsidRPr="00393AA0" w:rsidTr="00E50FE0">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2017</w:t>
            </w:r>
            <w:r w:rsidRPr="00393AA0">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r>
      <w:tr w:rsidR="008438AC"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F7BA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8438AC" w:rsidRPr="00393AA0" w:rsidRDefault="008438AC" w:rsidP="006F7BA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r>
      <w:tr w:rsidR="008438AC" w:rsidRPr="00393AA0"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1. Учреждения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r>
      <w:tr w:rsidR="008438AC"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2134</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Парки культуры и отдыха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Количество библиотек системы Минкультуры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всего читателей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21292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4339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22837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4311</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книжный фонд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млн. экз.</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0,32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0,13</w:t>
            </w:r>
          </w:p>
        </w:tc>
      </w:tr>
      <w:tr w:rsidR="008438AC" w:rsidRPr="00393AA0"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Муниципальные детские школы искусств, музыкальные                                                и художественные школы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r>
      <w:tr w:rsidR="008438AC"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Муниципальные музеи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lang w:val="en-US"/>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6. Муниципальные памятники истории и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Кинотеатры, кинозалы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Pr>
                <w:rFonts w:ascii="Times New Roman" w:hAnsi="Times New Roman"/>
              </w:rPr>
              <w:t>в т.ч. частные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rPr>
            </w:pPr>
            <w:r w:rsidRPr="00EF7ACA">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rPr>
            </w:pPr>
            <w:r w:rsidRPr="00EF7ACA">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8. Киносеансы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lang w:val="en-US"/>
              </w:rPr>
            </w:pPr>
            <w:r w:rsidRPr="00EF7ACA">
              <w:rPr>
                <w:rFonts w:ascii="Times New Roman" w:hAnsi="Times New Roman"/>
                <w:lang w:val="en-US"/>
              </w:rPr>
              <w:t>2520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lang w:val="en-US"/>
              </w:rPr>
            </w:pPr>
            <w:r w:rsidRPr="00EF7ACA">
              <w:rPr>
                <w:rFonts w:ascii="Times New Roman" w:hAnsi="Times New Roman"/>
                <w:lang w:val="en-US"/>
              </w:rPr>
              <w:t>2610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rPr>
            </w:pPr>
            <w:r w:rsidRPr="00EF7ACA">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rPr>
                <w:rFonts w:ascii="Times New Roman" w:hAnsi="Times New Roman"/>
              </w:rPr>
            </w:pPr>
            <w:r w:rsidRPr="00393AA0">
              <w:rPr>
                <w:rFonts w:ascii="Times New Roman" w:hAnsi="Times New Roman"/>
              </w:rPr>
              <w:t>9. Количество зрителей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lang w:val="en-US"/>
              </w:rPr>
            </w:pPr>
            <w:r w:rsidRPr="00EF7ACA">
              <w:rPr>
                <w:rFonts w:ascii="Times New Roman" w:hAnsi="Times New Roman"/>
                <w:lang w:val="en-US"/>
              </w:rPr>
              <w:t>85980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803D0">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lang w:val="en-US"/>
              </w:rPr>
            </w:pPr>
            <w:r w:rsidRPr="00EF7ACA">
              <w:rPr>
                <w:rFonts w:ascii="Times New Roman" w:hAnsi="Times New Roman"/>
                <w:lang w:val="en-US"/>
              </w:rPr>
              <w:t>95500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F7ACA" w:rsidRDefault="008438AC" w:rsidP="00D803D0">
            <w:pPr>
              <w:widowControl w:val="0"/>
              <w:autoSpaceDE w:val="0"/>
              <w:autoSpaceDN w:val="0"/>
              <w:adjustRightInd w:val="0"/>
              <w:spacing w:after="0" w:line="240" w:lineRule="auto"/>
              <w:jc w:val="center"/>
              <w:rPr>
                <w:rFonts w:ascii="Times New Roman" w:hAnsi="Times New Roman"/>
              </w:rPr>
            </w:pPr>
            <w:r w:rsidRPr="00EF7ACA">
              <w:rPr>
                <w:rFonts w:ascii="Times New Roman" w:hAnsi="Times New Roman"/>
              </w:rPr>
              <w:t>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7F781E"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33" w:name="Par3830"/>
      <w:bookmarkEnd w:id="33"/>
      <w:r w:rsidRPr="007F781E">
        <w:rPr>
          <w:rFonts w:ascii="Times New Roman" w:hAnsi="Times New Roman"/>
          <w:b/>
          <w:sz w:val="24"/>
          <w:szCs w:val="24"/>
        </w:rPr>
        <w:lastRenderedPageBreak/>
        <w:t>13. Физическая культура и спорт</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8438AC" w:rsidRPr="00393AA0"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2017</w:t>
            </w:r>
            <w:r w:rsidRPr="00393AA0">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r>
      <w:tr w:rsidR="008438AC"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сельские</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1. Численность занимающихся физической культурой и спортом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2546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18777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2613</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учащихся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11903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1329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13392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1196</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Количество штатных работников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3. Численность инвалидов и лиц                      с ограниченными возможностями здоровья, занимающихся адаптивной физической культурой и адаптивным спортом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731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46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731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Количество ДЮСШ (СДЮШОР)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rPr>
                <w:rFonts w:ascii="Times New Roman" w:hAnsi="Times New Roman"/>
              </w:rPr>
            </w:pPr>
            <w:r w:rsidRPr="00E075E3">
              <w:rPr>
                <w:rFonts w:ascii="Times New Roman" w:hAnsi="Times New Roman"/>
              </w:rPr>
              <w:t>в них занимающихся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1197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rPr>
                <w:rFonts w:ascii="Times New Roman" w:hAnsi="Times New Roman"/>
              </w:rPr>
            </w:pPr>
            <w:r w:rsidRPr="00E075E3">
              <w:rPr>
                <w:rFonts w:ascii="Times New Roman" w:hAnsi="Times New Roman"/>
              </w:rPr>
              <w:t>5. Количество спортивных сооружений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стадионы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спортивные 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плавательные бассейны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спортивные площадки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6. Спортивное мастерство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Присвоено спортивных званий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мастер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мастер спорта международного класса и гроссмейстер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E075E3"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Подготовлено спортсменов массовых разрядов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344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из них: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кандидат в мастера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спортивный разряд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rPr>
                <w:rFonts w:ascii="Times New Roman" w:hAnsi="Times New Roman"/>
              </w:rPr>
            </w:pPr>
            <w:r w:rsidRPr="00E075E3">
              <w:rPr>
                <w:rFonts w:ascii="Times New Roman" w:hAnsi="Times New Roman"/>
              </w:rPr>
              <w:t>7. Финансирование физической культуры и спорта за счет средств муниципального бюджета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78503,5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4354,7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94526,3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E075E3"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5804,90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проведение спортивных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4349,7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139,3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3995,8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162,0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приобретение спортивного оборудования и инвентаря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2726,7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120,2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1572,0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103,0</w:t>
            </w:r>
          </w:p>
        </w:tc>
      </w:tr>
      <w:tr w:rsidR="008438AC"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инвестиции на реконструкцию                        и строительство объектов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Default="008438AC" w:rsidP="001F4435">
      <w:pPr>
        <w:spacing w:after="0" w:line="240" w:lineRule="auto"/>
        <w:rPr>
          <w:rFonts w:ascii="Times New Roman" w:hAnsi="Times New Roman"/>
        </w:rPr>
      </w:pPr>
    </w:p>
    <w:p w:rsidR="008438AC" w:rsidRPr="00D53683" w:rsidRDefault="008438AC" w:rsidP="001F4435">
      <w:pPr>
        <w:spacing w:after="0" w:line="240" w:lineRule="auto"/>
        <w:rPr>
          <w:rFonts w:ascii="Times New Roman" w:hAnsi="Times New Roman"/>
        </w:rPr>
      </w:pPr>
    </w:p>
    <w:p w:rsidR="008438AC" w:rsidRPr="007F781E" w:rsidRDefault="008438AC" w:rsidP="007F781E">
      <w:pPr>
        <w:widowControl w:val="0"/>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rPr>
        <w:br w:type="page"/>
      </w:r>
      <w:r w:rsidRPr="007F781E">
        <w:rPr>
          <w:rFonts w:ascii="Times New Roman" w:hAnsi="Times New Roman"/>
          <w:b/>
          <w:sz w:val="24"/>
          <w:szCs w:val="24"/>
        </w:rPr>
        <w:lastRenderedPageBreak/>
        <w:t>14. Молодежная политика</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275"/>
        <w:gridCol w:w="1418"/>
        <w:gridCol w:w="1417"/>
      </w:tblGrid>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 xml:space="preserve">2017 </w:t>
            </w:r>
            <w:r w:rsidRPr="00393AA0">
              <w:rPr>
                <w:rFonts w:ascii="Times New Roman" w:hAnsi="Times New Roman"/>
              </w:rPr>
              <w:t>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 xml:space="preserve">2018 </w:t>
            </w:r>
            <w:r w:rsidRPr="00393AA0">
              <w:rPr>
                <w:rFonts w:ascii="Times New Roman" w:hAnsi="Times New Roman"/>
              </w:rPr>
              <w:t>года</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 Численность молодежи в возрасте 14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12056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12051</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2. Число молодых людей, сос</w:t>
            </w:r>
            <w:r>
              <w:rPr>
                <w:rFonts w:ascii="Times New Roman" w:hAnsi="Times New Roman"/>
              </w:rPr>
              <w:t xml:space="preserve">тоящих на учете у нарколога, – </w:t>
            </w:r>
            <w:r w:rsidRPr="00393AA0">
              <w:rPr>
                <w:rFonts w:ascii="Times New Roman" w:hAnsi="Times New Roman"/>
              </w:rPr>
              <w:t>всего (кроме подростков 10 – 14 лет), в том числе по поводу: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r>
      <w:tr w:rsidR="008438AC" w:rsidRPr="00393AA0"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алкоголизма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8438AC" w:rsidRPr="00393AA0"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наркомании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8438AC" w:rsidRPr="00393AA0"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токсикомании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3. Число несовершеннолетних, состоящих на учете в ОВД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91</w:t>
            </w:r>
          </w:p>
        </w:tc>
      </w:tr>
      <w:tr w:rsidR="008438AC" w:rsidRPr="00393AA0" w:rsidTr="00C352E9">
        <w:tc>
          <w:tcPr>
            <w:tcW w:w="552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Количество административных правонарушений и уголовных преступлений, совершенных несовершеннолетними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72</w:t>
            </w:r>
          </w:p>
        </w:tc>
      </w:tr>
      <w:tr w:rsidR="008438AC" w:rsidRPr="00393AA0" w:rsidTr="00C352E9">
        <w:tc>
          <w:tcPr>
            <w:tcW w:w="552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5. Число призывников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919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955</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6. Число призванных в армию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165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161</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Общая численность безработной молодежи, состоящей на учете в ЦЗН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8. Численность подростков и молодежи, занимающихся в молодежных клубах, центрах и других досуговых учреждениях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3611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4385</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9. Численность подростков и молодежи, участвующих в различных формах самоорганизации (общественных объединениях, молодежных советах, ученических и студенческих советах, поисковых формированиях и других молодежных инициативах)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850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867</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10. Численность молодежи, принимающей участие в добровольческой деятельности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517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613</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11. Численность молодежи, участвующей в программах по работе с молодежью, находящейся в трудной жизненной ситуации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930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930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12. Численность молодежи, вовлеченной в реализуемые органами местного самоуправления проекты и программы в сфере поддержки талантливой молодежи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2690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2690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13. Численность молодежи, участвующей в мероприятиях по патриотическому воспитанию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6100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6300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14. Количество учреждений по месту жительства для подростков и молодежи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15. Площадь, занимаемая учреждениями для подростков и молодежи, расположенными по месту жительства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rPr>
                <w:rFonts w:ascii="Times New Roman" w:hAnsi="Times New Roman"/>
              </w:rPr>
            </w:pPr>
            <w:r w:rsidRPr="00393AA0">
              <w:rPr>
                <w:rFonts w:ascii="Times New Roman" w:hAnsi="Times New Roman"/>
              </w:rPr>
              <w:t>16. Расходы бюджета муниципального образования на молодежные программы и мероприятия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11085,5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8D59B4">
            <w:pPr>
              <w:widowControl w:val="0"/>
              <w:autoSpaceDE w:val="0"/>
              <w:autoSpaceDN w:val="0"/>
              <w:adjustRightInd w:val="0"/>
              <w:spacing w:after="0" w:line="240" w:lineRule="auto"/>
              <w:jc w:val="center"/>
              <w:rPr>
                <w:rFonts w:ascii="Times New Roman" w:hAnsi="Times New Roman"/>
              </w:rPr>
            </w:pPr>
            <w:r>
              <w:rPr>
                <w:rFonts w:ascii="Times New Roman" w:hAnsi="Times New Roman"/>
              </w:rPr>
              <w:t>27125,3</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7F781E" w:rsidRDefault="008438AC" w:rsidP="007F781E">
      <w:pPr>
        <w:spacing w:after="0" w:line="240" w:lineRule="auto"/>
        <w:jc w:val="center"/>
        <w:rPr>
          <w:rFonts w:ascii="Times New Roman" w:hAnsi="Times New Roman"/>
          <w:b/>
          <w:sz w:val="24"/>
          <w:szCs w:val="24"/>
        </w:rPr>
      </w:pPr>
      <w:r w:rsidRPr="00D53683">
        <w:rPr>
          <w:rFonts w:ascii="Times New Roman" w:hAnsi="Times New Roman"/>
        </w:rPr>
        <w:br w:type="page"/>
      </w:r>
      <w:r w:rsidRPr="007F781E">
        <w:rPr>
          <w:rFonts w:ascii="Times New Roman" w:hAnsi="Times New Roman"/>
          <w:b/>
          <w:sz w:val="24"/>
          <w:szCs w:val="24"/>
        </w:rPr>
        <w:lastRenderedPageBreak/>
        <w:t>15. Туризм</w:t>
      </w:r>
    </w:p>
    <w:p w:rsidR="008438AC" w:rsidRPr="00D53683" w:rsidRDefault="008438AC" w:rsidP="001F4435">
      <w:pPr>
        <w:widowControl w:val="0"/>
        <w:autoSpaceDE w:val="0"/>
        <w:autoSpaceDN w:val="0"/>
        <w:adjustRightInd w:val="0"/>
        <w:spacing w:after="0" w:line="240" w:lineRule="auto"/>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2268"/>
        <w:gridCol w:w="992"/>
        <w:gridCol w:w="993"/>
        <w:gridCol w:w="992"/>
        <w:gridCol w:w="850"/>
      </w:tblGrid>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 xml:space="preserve">На 1 января </w:t>
            </w:r>
          </w:p>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DF67D5">
              <w:rPr>
                <w:rFonts w:ascii="Times New Roman" w:hAnsi="Times New Roman"/>
              </w:rPr>
              <w:t xml:space="preserve"> года</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 xml:space="preserve">На 1 января </w:t>
            </w:r>
          </w:p>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DF67D5">
              <w:rPr>
                <w:rFonts w:ascii="Times New Roman" w:hAnsi="Times New Roman"/>
              </w:rPr>
              <w:t xml:space="preserve"> года</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город-ские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сель-</w:t>
            </w:r>
          </w:p>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город-</w:t>
            </w:r>
          </w:p>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сель-</w:t>
            </w:r>
          </w:p>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ские</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 Гостиницы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256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148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9C1947">
              <w:rPr>
                <w:rFonts w:ascii="Times New Roman" w:hAnsi="Times New Roman"/>
              </w:rPr>
              <w:t>99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2. Мотели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3. Пансионаты и дома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4. Туристические, спортивные базы, базы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5. Санатории, профилактории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6. Кемпинги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7. Базы охотников и рыбаков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70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8. Детские лагеря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130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70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9. Гостевые дома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47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10. Общежития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156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845F3" w:rsidRDefault="008438AC" w:rsidP="000C7619">
            <w:pPr>
              <w:widowControl w:val="0"/>
              <w:autoSpaceDE w:val="0"/>
              <w:autoSpaceDN w:val="0"/>
              <w:adjustRightInd w:val="0"/>
              <w:spacing w:after="0" w:line="240" w:lineRule="auto"/>
              <w:jc w:val="center"/>
              <w:rPr>
                <w:rFonts w:ascii="Times New Roman" w:hAnsi="Times New Roman"/>
                <w:color w:val="FF0000"/>
              </w:rPr>
            </w:pPr>
            <w:r w:rsidRPr="00450365">
              <w:rPr>
                <w:rFonts w:ascii="Times New Roman" w:hAnsi="Times New Roman"/>
              </w:rPr>
              <w:t>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11. Зоны отдыха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в том числе: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парки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пляжные места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аттракционы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12. Организации, предоставляющие услуги в сфере туризма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rPr>
                <w:rFonts w:ascii="Times New Roman" w:hAnsi="Times New Roman"/>
              </w:rPr>
            </w:pPr>
            <w:r w:rsidRPr="00DF67D5">
              <w:rPr>
                <w:rFonts w:ascii="Times New Roman" w:hAnsi="Times New Roman"/>
              </w:rPr>
              <w:t>13. Рестораны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667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Pr>
                <w:rFonts w:ascii="Times New Roman" w:hAnsi="Times New Roman"/>
              </w:rPr>
              <w:t>567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rPr>
                <w:rFonts w:ascii="Times New Roman" w:hAnsi="Times New Roman"/>
              </w:rPr>
            </w:pPr>
            <w:r w:rsidRPr="00DF67D5">
              <w:rPr>
                <w:rFonts w:ascii="Times New Roman" w:hAnsi="Times New Roman"/>
              </w:rPr>
              <w:t>14. Кафе, бары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31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Pr>
                <w:rFonts w:ascii="Times New Roman" w:hAnsi="Times New Roman"/>
              </w:rPr>
              <w:t>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F6063B">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1069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1187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r>
      <w:tr w:rsidR="008438AC"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15. Столовые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85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16. Количество туристов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31718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1689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33379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980</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из них иностранных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553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916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17. Количество экскурсантов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60875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146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52568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9C1947">
              <w:rPr>
                <w:rFonts w:ascii="Times New Roman" w:hAnsi="Times New Roman"/>
              </w:rPr>
              <w:t>131</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из них иностранных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804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779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rPr>
                <w:rFonts w:ascii="Times New Roman" w:hAnsi="Times New Roman"/>
              </w:rPr>
            </w:pPr>
            <w:r w:rsidRPr="00DF67D5">
              <w:rPr>
                <w:rFonts w:ascii="Times New Roman" w:hAnsi="Times New Roman"/>
              </w:rPr>
              <w:t>18. Доходы местного бюджета от коллективных мест размещения и организаций, предоставляющих услуги в сфере туризма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2282,0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6213,0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F67D5" w:rsidRDefault="008438AC" w:rsidP="000C761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9F0B31" w:rsidRDefault="008438AC" w:rsidP="009F0B31">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4" w:name="Par4648"/>
      <w:bookmarkEnd w:id="34"/>
      <w:r w:rsidRPr="009F0B31">
        <w:rPr>
          <w:rFonts w:ascii="Times New Roman" w:hAnsi="Times New Roman"/>
          <w:b/>
          <w:sz w:val="24"/>
          <w:szCs w:val="24"/>
        </w:rPr>
        <w:lastRenderedPageBreak/>
        <w:t>16. Водоснабжение</w:t>
      </w:r>
    </w:p>
    <w:tbl>
      <w:tblPr>
        <w:tblW w:w="99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275"/>
        <w:gridCol w:w="1843"/>
        <w:gridCol w:w="1809"/>
      </w:tblGrid>
      <w:tr w:rsidR="008438AC" w:rsidRPr="009F0B31" w:rsidTr="00F224DA">
        <w:trPr>
          <w:trHeight w:val="315"/>
        </w:trPr>
        <w:tc>
          <w:tcPr>
            <w:tcW w:w="4977" w:type="dxa"/>
            <w:vMerge w:val="restart"/>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Наименование показателя</w:t>
            </w:r>
          </w:p>
        </w:tc>
        <w:tc>
          <w:tcPr>
            <w:tcW w:w="1275" w:type="dxa"/>
            <w:vMerge w:val="restart"/>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Единица измерения</w:t>
            </w:r>
          </w:p>
        </w:tc>
        <w:tc>
          <w:tcPr>
            <w:tcW w:w="3652" w:type="dxa"/>
            <w:gridSpan w:val="2"/>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2017</w:t>
            </w:r>
          </w:p>
        </w:tc>
      </w:tr>
      <w:tr w:rsidR="008438AC" w:rsidRPr="009F0B31" w:rsidTr="00F224DA">
        <w:trPr>
          <w:trHeight w:val="480"/>
        </w:trPr>
        <w:tc>
          <w:tcPr>
            <w:tcW w:w="4977" w:type="dxa"/>
            <w:vMerge/>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p>
        </w:tc>
        <w:tc>
          <w:tcPr>
            <w:tcW w:w="1275" w:type="dxa"/>
            <w:vMerge/>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Проектная мощность</w:t>
            </w: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Фактическое значение</w:t>
            </w:r>
          </w:p>
        </w:tc>
      </w:tr>
      <w:tr w:rsidR="008438AC" w:rsidRPr="009F0B31" w:rsidTr="00F224DA">
        <w:trPr>
          <w:trHeight w:val="736"/>
        </w:trPr>
        <w:tc>
          <w:tcPr>
            <w:tcW w:w="4977" w:type="dxa"/>
            <w:vMerge/>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p>
        </w:tc>
        <w:tc>
          <w:tcPr>
            <w:tcW w:w="1275" w:type="dxa"/>
            <w:vMerge/>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Данные муниципальных образований</w:t>
            </w: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Данные муниципальных образований</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Мощность всех водозаборов и иных источников</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69,86</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20,38</w:t>
            </w:r>
          </w:p>
        </w:tc>
      </w:tr>
      <w:tr w:rsidR="008438AC" w:rsidRPr="009F0B31" w:rsidTr="00F224DA">
        <w:trPr>
          <w:trHeight w:val="72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 том числе (полный перечень водозаборов и иных источников в разрезе населенных пунктов):</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i/>
                <w:color w:val="333333"/>
                <w:lang w:eastAsia="ru-RU"/>
              </w:rPr>
            </w:pPr>
            <w:r w:rsidRPr="009F0B31">
              <w:rPr>
                <w:rFonts w:ascii="Times New Roman" w:hAnsi="Times New Roman"/>
                <w:i/>
                <w:color w:val="333333"/>
                <w:lang w:eastAsia="ru-RU"/>
              </w:rPr>
              <w:t>поверхностные:</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водозабор река Тихвинка в г. Тихвине,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63,00</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18,19</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водозабор - Введенский ручей в г. Тихвине,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0,00</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0,00</w:t>
            </w: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i/>
                <w:color w:val="333333"/>
                <w:lang w:eastAsia="ru-RU"/>
              </w:rPr>
            </w:pPr>
            <w:r w:rsidRPr="009F0B31">
              <w:rPr>
                <w:rFonts w:ascii="Times New Roman" w:hAnsi="Times New Roman"/>
                <w:i/>
                <w:color w:val="333333"/>
                <w:lang w:eastAsia="ru-RU"/>
              </w:rPr>
              <w:t>подземные:</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г. Тихвин, 3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0,21</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0,01</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 Березовик-1, 2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0,18</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0,04</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 Березовик-2,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0,36</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0,03</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 Царицыно Озеро, 2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0,29</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0,55</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п.Сарка, 2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0,21</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0,04</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 Красава, 3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0,62</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0,14</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Ганьково, 4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1,1</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0,20</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Еремина Гора, 2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0,15</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0,03</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Шугозеро, 6 скважин,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1,33</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0,26</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Горка, 2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0,38</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0,20</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Коськово, 1 скважина,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0,14</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0,03</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Бор, 3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0,89</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0,18</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Плесо 1 скважина,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0,12</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0,01</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Пашозеро,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0,22</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0,03</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 Цвылево, 3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0,64</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0,19</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Свирь, 1 скважина,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0,16</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0,01</w:t>
            </w:r>
          </w:p>
        </w:tc>
      </w:tr>
      <w:tr w:rsidR="008438AC" w:rsidRPr="009F0B31" w:rsidTr="00F224DA">
        <w:trPr>
          <w:trHeight w:val="63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 xml:space="preserve">д. Мелегежская Горка (ЗАО СП "Андреевское") </w:t>
            </w:r>
            <w:r w:rsidRPr="009F0B31">
              <w:rPr>
                <w:rFonts w:ascii="Times New Roman" w:hAnsi="Times New Roman"/>
                <w:color w:val="333333"/>
                <w:lang w:eastAsia="ru-RU"/>
              </w:rPr>
              <w:br/>
              <w:t>3 скважины", тыс. куб. м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1,4</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0,24</w:t>
            </w: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Мощность водоочистных сооружений</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63,28</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18,28</w:t>
            </w:r>
          </w:p>
        </w:tc>
      </w:tr>
      <w:tr w:rsidR="008438AC" w:rsidRPr="009F0B31" w:rsidTr="00F224DA">
        <w:trPr>
          <w:trHeight w:val="72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 том числе (полный перечень сооружений в разрезе населенных пунктов):</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lastRenderedPageBreak/>
              <w:t>г. Тихвин (ВОС)</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63,00</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18,19</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д. Коськово (станция обезжелезивания)</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0,14</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0,03</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 Шугозеро (станция обезжелезивания)</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0,14</w:t>
            </w: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0,06</w:t>
            </w:r>
          </w:p>
          <w:p w:rsidR="008438AC" w:rsidRPr="009F0B31" w:rsidRDefault="008438AC" w:rsidP="009F0B31">
            <w:pPr>
              <w:spacing w:after="0" w:line="240" w:lineRule="auto"/>
              <w:jc w:val="center"/>
              <w:rPr>
                <w:rFonts w:ascii="Times New Roman" w:hAnsi="Times New Roman"/>
                <w:lang w:eastAsia="ru-RU"/>
              </w:rPr>
            </w:pP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Количество утвержденных схем водоснабжения</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9</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Количество воды, отпущенной всем потребителям за год, млн. куб. м в год</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млн. куб. м в год</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4,38</w:t>
            </w: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 том числе по группам потребителей:</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предприятия, млн. куб. м в год</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млн. куб. м в год</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1,28</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бюджетная сфера, млн. куб. м в год</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млн. куб. м в год</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0,21</w:t>
            </w: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население, млн. куб. м в год</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млн. куб. м в год</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2,89</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 xml:space="preserve">Коммунально-бытовое потребление воды на одного жителя (в среднем за год): </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43"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c>
          <w:tcPr>
            <w:tcW w:w="1809"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Холодная, литров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литров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80,57</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норма потребления холодной воды, литров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литров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160,66</w:t>
            </w: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Горячая, литров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литров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41,68</w:t>
            </w:r>
          </w:p>
        </w:tc>
      </w:tr>
      <w:tr w:rsidR="008438AC" w:rsidRPr="009F0B31" w:rsidTr="00F224DA">
        <w:trPr>
          <w:trHeight w:val="480"/>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норма потребления горячей воды, литров в сутки</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литров в сутки</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151,15</w:t>
            </w:r>
          </w:p>
        </w:tc>
      </w:tr>
      <w:tr w:rsidR="008438AC" w:rsidRPr="009F0B31" w:rsidTr="00F224DA">
        <w:trPr>
          <w:trHeight w:val="255"/>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Протяженность водопроводных сетей, км</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км</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153,44</w:t>
            </w:r>
          </w:p>
        </w:tc>
      </w:tr>
      <w:tr w:rsidR="008438AC" w:rsidRPr="009F0B31" w:rsidTr="00F224DA">
        <w:trPr>
          <w:trHeight w:val="563"/>
        </w:trPr>
        <w:tc>
          <w:tcPr>
            <w:tcW w:w="4977"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 том числе принятых в муниципальную собственность от ведомств с 1993 года, *</w:t>
            </w:r>
          </w:p>
        </w:tc>
        <w:tc>
          <w:tcPr>
            <w:tcW w:w="1275"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км</w:t>
            </w:r>
          </w:p>
        </w:tc>
        <w:tc>
          <w:tcPr>
            <w:tcW w:w="1843"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809"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r>
    </w:tbl>
    <w:p w:rsidR="006050BF" w:rsidRDefault="006050BF" w:rsidP="009F0B31">
      <w:pPr>
        <w:widowControl w:val="0"/>
        <w:autoSpaceDE w:val="0"/>
        <w:autoSpaceDN w:val="0"/>
        <w:adjustRightInd w:val="0"/>
        <w:spacing w:after="0" w:line="240" w:lineRule="auto"/>
        <w:ind w:firstLine="540"/>
        <w:jc w:val="both"/>
        <w:rPr>
          <w:rFonts w:ascii="Times New Roman" w:hAnsi="Times New Roman"/>
        </w:rPr>
      </w:pPr>
    </w:p>
    <w:p w:rsidR="008438AC" w:rsidRPr="009E6CA2" w:rsidRDefault="008438AC" w:rsidP="009F0B31">
      <w:pPr>
        <w:widowControl w:val="0"/>
        <w:autoSpaceDE w:val="0"/>
        <w:autoSpaceDN w:val="0"/>
        <w:adjustRightInd w:val="0"/>
        <w:spacing w:after="0" w:line="240" w:lineRule="auto"/>
        <w:ind w:firstLine="540"/>
        <w:jc w:val="both"/>
        <w:rPr>
          <w:rFonts w:ascii="Times New Roman" w:hAnsi="Times New Roman"/>
          <w:sz w:val="20"/>
          <w:szCs w:val="20"/>
          <w:u w:val="single"/>
        </w:rPr>
      </w:pPr>
      <w:r w:rsidRPr="009E6CA2">
        <w:rPr>
          <w:rFonts w:ascii="Times New Roman" w:hAnsi="Times New Roman"/>
          <w:sz w:val="20"/>
          <w:szCs w:val="20"/>
          <w:u w:val="single"/>
        </w:rPr>
        <w:t>Примечание:</w:t>
      </w:r>
    </w:p>
    <w:p w:rsidR="008438AC" w:rsidRPr="009E6CA2" w:rsidRDefault="008438AC" w:rsidP="006050BF">
      <w:pPr>
        <w:jc w:val="both"/>
        <w:rPr>
          <w:rFonts w:ascii="Times New Roman" w:hAnsi="Times New Roman"/>
          <w:i/>
          <w:sz w:val="20"/>
          <w:szCs w:val="20"/>
        </w:rPr>
      </w:pPr>
      <w:r w:rsidRPr="009E6CA2">
        <w:rPr>
          <w:rFonts w:ascii="Times New Roman" w:hAnsi="Times New Roman"/>
          <w:i/>
          <w:sz w:val="20"/>
          <w:szCs w:val="20"/>
        </w:rPr>
        <w:t xml:space="preserve">* </w:t>
      </w:r>
      <w:r w:rsidRPr="009E6CA2">
        <w:rPr>
          <w:rFonts w:ascii="Times New Roman" w:hAnsi="Times New Roman"/>
          <w:i/>
          <w:sz w:val="20"/>
          <w:szCs w:val="20"/>
          <w:lang w:val="en-US"/>
        </w:rPr>
        <w:t>C</w:t>
      </w:r>
      <w:r w:rsidRPr="009E6CA2">
        <w:rPr>
          <w:rFonts w:ascii="Times New Roman" w:hAnsi="Times New Roman"/>
          <w:i/>
          <w:sz w:val="20"/>
          <w:szCs w:val="20"/>
        </w:rPr>
        <w:t>огласно О</w:t>
      </w:r>
      <w:r w:rsidRPr="009E6CA2">
        <w:rPr>
          <w:rFonts w:ascii="Times New Roman" w:hAnsi="Times New Roman"/>
          <w:i/>
          <w:color w:val="000000"/>
          <w:sz w:val="20"/>
          <w:szCs w:val="20"/>
        </w:rPr>
        <w:t>бластного Закона Ленинградской области от 29 декабря 2015 года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«Об отдельных вопросах местного значения сельских поселений Ленинградской области»</w:t>
      </w:r>
      <w:r w:rsidRPr="009E6CA2">
        <w:rPr>
          <w:rFonts w:ascii="Times New Roman" w:hAnsi="Times New Roman"/>
          <w:i/>
          <w:sz w:val="20"/>
          <w:szCs w:val="20"/>
        </w:rPr>
        <w:t xml:space="preserve"> и н</w:t>
      </w:r>
      <w:r w:rsidRPr="009E6CA2">
        <w:rPr>
          <w:rFonts w:ascii="Times New Roman" w:hAnsi="Times New Roman"/>
          <w:i/>
          <w:color w:val="000000"/>
          <w:sz w:val="20"/>
          <w:szCs w:val="20"/>
        </w:rPr>
        <w:t xml:space="preserve">а основании утвержденных передаточных актов предприятия МП «Тепловые сети», МП «Водоканал», а также муниципальное движимое и недвижимое имущество водоснабжения и водоотведения всех муниципальных образований Тихвинского района, переданы в собственность Ленинградской области. </w:t>
      </w:r>
    </w:p>
    <w:p w:rsidR="008438AC" w:rsidRPr="009F0B31" w:rsidRDefault="008438AC" w:rsidP="009F0B31">
      <w:pPr>
        <w:widowControl w:val="0"/>
        <w:autoSpaceDE w:val="0"/>
        <w:autoSpaceDN w:val="0"/>
        <w:adjustRightInd w:val="0"/>
        <w:spacing w:after="0" w:line="240" w:lineRule="auto"/>
        <w:ind w:firstLine="540"/>
        <w:jc w:val="both"/>
        <w:rPr>
          <w:rFonts w:ascii="Times New Roman" w:hAnsi="Times New Roman"/>
        </w:rPr>
      </w:pPr>
    </w:p>
    <w:p w:rsidR="008438AC" w:rsidRPr="009F0B31" w:rsidRDefault="008438AC" w:rsidP="009F0B31">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9F0B31">
        <w:rPr>
          <w:rFonts w:ascii="Times New Roman" w:hAnsi="Times New Roman"/>
          <w:b/>
          <w:sz w:val="24"/>
          <w:szCs w:val="24"/>
        </w:rPr>
        <w:lastRenderedPageBreak/>
        <w:t>17. Канализация</w:t>
      </w:r>
    </w:p>
    <w:tbl>
      <w:tblPr>
        <w:tblpPr w:leftFromText="180" w:rightFromText="180" w:vertAnchor="page" w:horzAnchor="margin" w:tblpXSpec="right" w:tblpY="1299"/>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1371"/>
        <w:gridCol w:w="1738"/>
        <w:gridCol w:w="1738"/>
      </w:tblGrid>
      <w:tr w:rsidR="008438AC" w:rsidRPr="009F0B31" w:rsidTr="00F224DA">
        <w:trPr>
          <w:trHeight w:val="311"/>
        </w:trPr>
        <w:tc>
          <w:tcPr>
            <w:tcW w:w="4693" w:type="dxa"/>
            <w:vMerge w:val="restart"/>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Наименование показателя</w:t>
            </w:r>
          </w:p>
        </w:tc>
        <w:tc>
          <w:tcPr>
            <w:tcW w:w="1371" w:type="dxa"/>
            <w:vMerge w:val="restart"/>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Единица измерения</w:t>
            </w:r>
          </w:p>
        </w:tc>
        <w:tc>
          <w:tcPr>
            <w:tcW w:w="3476" w:type="dxa"/>
            <w:gridSpan w:val="2"/>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2017</w:t>
            </w:r>
          </w:p>
        </w:tc>
      </w:tr>
      <w:tr w:rsidR="008438AC" w:rsidRPr="009F0B31" w:rsidTr="00F224DA">
        <w:trPr>
          <w:trHeight w:val="492"/>
        </w:trPr>
        <w:tc>
          <w:tcPr>
            <w:tcW w:w="4693" w:type="dxa"/>
            <w:vMerge/>
            <w:shd w:val="clear" w:color="auto" w:fill="FFFFFF"/>
            <w:vAlign w:val="center"/>
          </w:tcPr>
          <w:p w:rsidR="008438AC" w:rsidRPr="009F0B31" w:rsidRDefault="008438AC" w:rsidP="009F0B31">
            <w:pPr>
              <w:spacing w:after="0" w:line="240" w:lineRule="auto"/>
              <w:rPr>
                <w:rFonts w:ascii="Times New Roman" w:hAnsi="Times New Roman"/>
                <w:lang w:eastAsia="ru-RU"/>
              </w:rPr>
            </w:pPr>
          </w:p>
        </w:tc>
        <w:tc>
          <w:tcPr>
            <w:tcW w:w="1371" w:type="dxa"/>
            <w:vMerge/>
            <w:shd w:val="clear" w:color="auto" w:fill="FFFFFF"/>
            <w:vAlign w:val="center"/>
          </w:tcPr>
          <w:p w:rsidR="008438AC" w:rsidRPr="009F0B31" w:rsidRDefault="008438AC" w:rsidP="009F0B31">
            <w:pPr>
              <w:spacing w:after="0" w:line="240" w:lineRule="auto"/>
              <w:rPr>
                <w:rFonts w:ascii="Times New Roman" w:hAnsi="Times New Roman"/>
                <w:lang w:eastAsia="ru-RU"/>
              </w:rPr>
            </w:pPr>
          </w:p>
        </w:tc>
        <w:tc>
          <w:tcPr>
            <w:tcW w:w="1738"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Проектная мощность</w:t>
            </w:r>
          </w:p>
        </w:tc>
        <w:tc>
          <w:tcPr>
            <w:tcW w:w="1738"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Фактическое значение</w:t>
            </w:r>
          </w:p>
        </w:tc>
      </w:tr>
      <w:tr w:rsidR="008438AC" w:rsidRPr="009F0B31" w:rsidTr="00F224DA">
        <w:trPr>
          <w:trHeight w:val="726"/>
        </w:trPr>
        <w:tc>
          <w:tcPr>
            <w:tcW w:w="4693" w:type="dxa"/>
            <w:vMerge/>
            <w:shd w:val="clear" w:color="auto" w:fill="FFFFFF"/>
            <w:vAlign w:val="center"/>
          </w:tcPr>
          <w:p w:rsidR="008438AC" w:rsidRPr="009F0B31" w:rsidRDefault="008438AC" w:rsidP="009F0B31">
            <w:pPr>
              <w:spacing w:after="0" w:line="240" w:lineRule="auto"/>
              <w:rPr>
                <w:rFonts w:ascii="Times New Roman" w:hAnsi="Times New Roman"/>
                <w:lang w:eastAsia="ru-RU"/>
              </w:rPr>
            </w:pPr>
          </w:p>
        </w:tc>
        <w:tc>
          <w:tcPr>
            <w:tcW w:w="1371" w:type="dxa"/>
            <w:vMerge/>
            <w:shd w:val="clear" w:color="auto" w:fill="FFFFFF"/>
            <w:vAlign w:val="center"/>
          </w:tcPr>
          <w:p w:rsidR="008438AC" w:rsidRPr="009F0B31" w:rsidRDefault="008438AC" w:rsidP="009F0B31">
            <w:pPr>
              <w:spacing w:after="0" w:line="240" w:lineRule="auto"/>
              <w:rPr>
                <w:rFonts w:ascii="Times New Roman" w:hAnsi="Times New Roman"/>
                <w:lang w:eastAsia="ru-RU"/>
              </w:rPr>
            </w:pPr>
          </w:p>
        </w:tc>
        <w:tc>
          <w:tcPr>
            <w:tcW w:w="1738"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Данные муниципальных образований</w:t>
            </w:r>
          </w:p>
        </w:tc>
        <w:tc>
          <w:tcPr>
            <w:tcW w:w="1738"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Данные муниципальных образований</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Мощность канализационных очистных сооружений</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54,8</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12,1</w:t>
            </w:r>
          </w:p>
        </w:tc>
      </w:tr>
      <w:tr w:rsidR="008438AC" w:rsidRPr="009F0B31" w:rsidTr="00F224DA">
        <w:trPr>
          <w:trHeight w:val="474"/>
        </w:trPr>
        <w:tc>
          <w:tcPr>
            <w:tcW w:w="4693" w:type="dxa"/>
            <w:shd w:val="clear" w:color="auto" w:fill="FFFFFF"/>
            <w:vAlign w:val="center"/>
          </w:tcPr>
          <w:p w:rsidR="008438AC" w:rsidRPr="009F0B31" w:rsidRDefault="008438AC" w:rsidP="009F0B31">
            <w:pPr>
              <w:spacing w:after="0" w:line="240" w:lineRule="auto"/>
              <w:rPr>
                <w:rFonts w:ascii="Times New Roman" w:hAnsi="Times New Roman"/>
                <w:i/>
                <w:lang w:eastAsia="ru-RU"/>
              </w:rPr>
            </w:pPr>
            <w:r w:rsidRPr="009F0B31">
              <w:rPr>
                <w:rFonts w:ascii="Times New Roman" w:hAnsi="Times New Roman"/>
                <w:i/>
                <w:lang w:eastAsia="ru-RU"/>
              </w:rPr>
              <w:t>в том числе перечень всех сооружений в разрезе населенных пунктов:</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 </w:t>
            </w:r>
          </w:p>
        </w:tc>
        <w:tc>
          <w:tcPr>
            <w:tcW w:w="1738"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МП "Водоканал",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52,0</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11,51</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г. Тихвин, ООО "Тихвинский ЛХЗ",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Бор,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0,4</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0,11</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Ганьково,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0,07</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Горка,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0,07</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Мелегежская Горка,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0,4</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0,07</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Коськово,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0,4</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0,02</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Пашозеро,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0,02</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д. Цвылево,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0,4</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0,10</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п Шугозеро,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0,4</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0,09</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КОС п Шугозеро, тыс. куб. м в сутки</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тыс. куб. м в сутки</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0,2</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0,04</w:t>
            </w:r>
          </w:p>
        </w:tc>
      </w:tr>
      <w:tr w:rsidR="008438AC" w:rsidRPr="009F0B31" w:rsidTr="00F224DA">
        <w:trPr>
          <w:trHeight w:val="251"/>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Количество утвержденных схем водоотведения</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ед.</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9</w:t>
            </w:r>
          </w:p>
        </w:tc>
      </w:tr>
      <w:tr w:rsidR="008438AC" w:rsidRPr="009F0B31" w:rsidTr="00F224DA">
        <w:trPr>
          <w:trHeight w:val="474"/>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Фактический пропуск сточных вод, млн. куб. м в год</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млн. куб. м в год</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4,04</w:t>
            </w:r>
          </w:p>
        </w:tc>
      </w:tr>
      <w:tr w:rsidR="008438AC" w:rsidRPr="009F0B31" w:rsidTr="00F224DA">
        <w:trPr>
          <w:trHeight w:val="518"/>
        </w:trPr>
        <w:tc>
          <w:tcPr>
            <w:tcW w:w="4693" w:type="dxa"/>
            <w:shd w:val="clear" w:color="auto" w:fill="FFFFFF"/>
            <w:vAlign w:val="center"/>
          </w:tcPr>
          <w:p w:rsidR="008438AC" w:rsidRPr="009F0B31" w:rsidRDefault="008438AC" w:rsidP="009F0B31">
            <w:pPr>
              <w:spacing w:after="0" w:line="240" w:lineRule="auto"/>
              <w:rPr>
                <w:rFonts w:ascii="Times New Roman" w:hAnsi="Times New Roman"/>
                <w:i/>
                <w:lang w:eastAsia="ru-RU"/>
              </w:rPr>
            </w:pPr>
            <w:r w:rsidRPr="009F0B31">
              <w:rPr>
                <w:rFonts w:ascii="Times New Roman" w:hAnsi="Times New Roman"/>
                <w:i/>
                <w:lang w:eastAsia="ru-RU"/>
              </w:rPr>
              <w:t>в том числе через очистные сооружения, млн. куб. м в год</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млн. куб. м в год</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3,97</w:t>
            </w:r>
          </w:p>
        </w:tc>
      </w:tr>
      <w:tr w:rsidR="008438AC" w:rsidRPr="009F0B31" w:rsidTr="00F224DA">
        <w:trPr>
          <w:trHeight w:val="474"/>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cброс недостаточно очищенных сточных вод, млн. куб. м в год</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млн. куб. м в год</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0,07</w:t>
            </w:r>
          </w:p>
        </w:tc>
      </w:tr>
      <w:tr w:rsidR="008438AC" w:rsidRPr="009F0B31" w:rsidTr="00F224DA">
        <w:trPr>
          <w:trHeight w:val="251"/>
        </w:trPr>
        <w:tc>
          <w:tcPr>
            <w:tcW w:w="4693" w:type="dxa"/>
            <w:shd w:val="clear" w:color="auto" w:fill="FFFFFF"/>
            <w:vAlign w:val="center"/>
          </w:tcPr>
          <w:p w:rsidR="008438AC" w:rsidRPr="009F0B31" w:rsidRDefault="008438AC" w:rsidP="009F0B31">
            <w:pPr>
              <w:spacing w:after="0" w:line="240" w:lineRule="auto"/>
              <w:rPr>
                <w:rFonts w:ascii="Times New Roman" w:hAnsi="Times New Roman"/>
                <w:lang w:eastAsia="ru-RU"/>
              </w:rPr>
            </w:pPr>
            <w:r w:rsidRPr="009F0B31">
              <w:rPr>
                <w:rFonts w:ascii="Times New Roman" w:hAnsi="Times New Roman"/>
                <w:lang w:eastAsia="ru-RU"/>
              </w:rPr>
              <w:t>Протяженность канализационных сетей, км</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км</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136,23</w:t>
            </w:r>
          </w:p>
        </w:tc>
      </w:tr>
      <w:tr w:rsidR="008438AC" w:rsidRPr="009F0B31" w:rsidTr="00F224DA">
        <w:trPr>
          <w:trHeight w:val="474"/>
        </w:trPr>
        <w:tc>
          <w:tcPr>
            <w:tcW w:w="4693" w:type="dxa"/>
            <w:shd w:val="clear" w:color="auto" w:fill="FFFFFF"/>
            <w:vAlign w:val="center"/>
          </w:tcPr>
          <w:p w:rsidR="008438AC" w:rsidRPr="009F0B31" w:rsidRDefault="008438AC" w:rsidP="009F0B31">
            <w:pPr>
              <w:spacing w:after="0" w:line="240" w:lineRule="auto"/>
              <w:rPr>
                <w:rFonts w:ascii="Times New Roman" w:hAnsi="Times New Roman"/>
                <w:i/>
                <w:lang w:eastAsia="ru-RU"/>
              </w:rPr>
            </w:pPr>
            <w:r w:rsidRPr="009F0B31">
              <w:rPr>
                <w:rFonts w:ascii="Times New Roman" w:hAnsi="Times New Roman"/>
                <w:i/>
                <w:lang w:eastAsia="ru-RU"/>
              </w:rPr>
              <w:t>в том числе принятых в муниципальную собственность от ведомств с 1993 года*</w:t>
            </w:r>
          </w:p>
        </w:tc>
        <w:tc>
          <w:tcPr>
            <w:tcW w:w="1371" w:type="dxa"/>
            <w:shd w:val="clear" w:color="auto" w:fill="FFFFFF"/>
            <w:vAlign w:val="center"/>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км</w:t>
            </w: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c>
          <w:tcPr>
            <w:tcW w:w="1738"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r>
    </w:tbl>
    <w:p w:rsidR="006050BF" w:rsidRDefault="006050BF" w:rsidP="009F0B31">
      <w:pPr>
        <w:widowControl w:val="0"/>
        <w:autoSpaceDE w:val="0"/>
        <w:autoSpaceDN w:val="0"/>
        <w:adjustRightInd w:val="0"/>
        <w:spacing w:after="0" w:line="240" w:lineRule="auto"/>
        <w:ind w:firstLine="540"/>
        <w:jc w:val="both"/>
        <w:rPr>
          <w:rFonts w:ascii="Times New Roman" w:hAnsi="Times New Roman"/>
        </w:rPr>
      </w:pPr>
    </w:p>
    <w:p w:rsidR="008438AC" w:rsidRPr="009E6CA2" w:rsidRDefault="008438AC" w:rsidP="009F0B31">
      <w:pPr>
        <w:widowControl w:val="0"/>
        <w:autoSpaceDE w:val="0"/>
        <w:autoSpaceDN w:val="0"/>
        <w:adjustRightInd w:val="0"/>
        <w:spacing w:after="0" w:line="240" w:lineRule="auto"/>
        <w:ind w:firstLine="540"/>
        <w:jc w:val="both"/>
        <w:rPr>
          <w:rFonts w:ascii="Times New Roman" w:hAnsi="Times New Roman"/>
          <w:sz w:val="20"/>
          <w:szCs w:val="20"/>
          <w:u w:val="single"/>
        </w:rPr>
      </w:pPr>
      <w:r w:rsidRPr="009E6CA2">
        <w:rPr>
          <w:rFonts w:ascii="Times New Roman" w:hAnsi="Times New Roman"/>
          <w:sz w:val="20"/>
          <w:szCs w:val="20"/>
          <w:u w:val="single"/>
        </w:rPr>
        <w:t>Примечание:</w:t>
      </w:r>
    </w:p>
    <w:p w:rsidR="008438AC" w:rsidRPr="009E6CA2" w:rsidRDefault="008438AC" w:rsidP="006050BF">
      <w:pPr>
        <w:jc w:val="both"/>
        <w:rPr>
          <w:rFonts w:ascii="Times New Roman" w:hAnsi="Times New Roman"/>
          <w:i/>
          <w:sz w:val="20"/>
          <w:szCs w:val="20"/>
        </w:rPr>
      </w:pPr>
      <w:r w:rsidRPr="009E6CA2">
        <w:rPr>
          <w:rFonts w:ascii="Times New Roman" w:hAnsi="Times New Roman"/>
          <w:i/>
          <w:sz w:val="20"/>
          <w:szCs w:val="20"/>
        </w:rPr>
        <w:t xml:space="preserve">* </w:t>
      </w:r>
      <w:r w:rsidRPr="009E6CA2">
        <w:rPr>
          <w:rFonts w:ascii="Times New Roman" w:hAnsi="Times New Roman"/>
          <w:i/>
          <w:sz w:val="20"/>
          <w:szCs w:val="20"/>
          <w:lang w:val="en-US"/>
        </w:rPr>
        <w:t>C</w:t>
      </w:r>
      <w:r w:rsidRPr="009E6CA2">
        <w:rPr>
          <w:rFonts w:ascii="Times New Roman" w:hAnsi="Times New Roman"/>
          <w:i/>
          <w:sz w:val="20"/>
          <w:szCs w:val="20"/>
        </w:rPr>
        <w:t>огласно О</w:t>
      </w:r>
      <w:r w:rsidRPr="009E6CA2">
        <w:rPr>
          <w:rFonts w:ascii="Times New Roman" w:hAnsi="Times New Roman"/>
          <w:i/>
          <w:color w:val="000000"/>
          <w:sz w:val="20"/>
          <w:szCs w:val="20"/>
        </w:rPr>
        <w:t>бластного Закона Ленинградской области от 29 декабря 2015 года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«Об отдельных вопросах местного значения сельских поселений Ленинградской области»</w:t>
      </w:r>
      <w:r w:rsidRPr="009E6CA2">
        <w:rPr>
          <w:rFonts w:ascii="Times New Roman" w:hAnsi="Times New Roman"/>
          <w:i/>
          <w:sz w:val="20"/>
          <w:szCs w:val="20"/>
        </w:rPr>
        <w:t xml:space="preserve"> и н</w:t>
      </w:r>
      <w:r w:rsidRPr="009E6CA2">
        <w:rPr>
          <w:rFonts w:ascii="Times New Roman" w:hAnsi="Times New Roman"/>
          <w:i/>
          <w:color w:val="000000"/>
          <w:sz w:val="20"/>
          <w:szCs w:val="20"/>
        </w:rPr>
        <w:t xml:space="preserve">а основании утвержденных передаточных актов предприятия МП «Тепловые сети», МП «Водоканал», а также муниципальное движимое и недвижимое имущество водоснабжения и водоотведения всех муниципальных образований Тихвинского района, переданы в собственность Ленинградской области. </w:t>
      </w:r>
    </w:p>
    <w:p w:rsidR="008438AC" w:rsidRPr="009F0B31" w:rsidRDefault="008438AC" w:rsidP="009F0B31">
      <w:pPr>
        <w:pageBreakBefore/>
        <w:widowControl w:val="0"/>
        <w:autoSpaceDE w:val="0"/>
        <w:autoSpaceDN w:val="0"/>
        <w:adjustRightInd w:val="0"/>
        <w:spacing w:after="0" w:line="240" w:lineRule="auto"/>
        <w:jc w:val="center"/>
        <w:outlineLvl w:val="1"/>
        <w:rPr>
          <w:rFonts w:ascii="Times New Roman" w:hAnsi="Times New Roman"/>
          <w:b/>
          <w:sz w:val="24"/>
          <w:szCs w:val="24"/>
        </w:rPr>
      </w:pPr>
      <w:r w:rsidRPr="009F0B31">
        <w:rPr>
          <w:rFonts w:ascii="Times New Roman" w:hAnsi="Times New Roman"/>
          <w:b/>
          <w:sz w:val="24"/>
          <w:szCs w:val="24"/>
        </w:rPr>
        <w:lastRenderedPageBreak/>
        <w:t>18. Газоснабжение</w:t>
      </w:r>
    </w:p>
    <w:p w:rsidR="008438AC" w:rsidRPr="009F0B31" w:rsidRDefault="008438AC" w:rsidP="009F0B31">
      <w:pPr>
        <w:widowControl w:val="0"/>
        <w:autoSpaceDE w:val="0"/>
        <w:autoSpaceDN w:val="0"/>
        <w:adjustRightInd w:val="0"/>
        <w:spacing w:after="0" w:line="240" w:lineRule="auto"/>
        <w:ind w:firstLine="540"/>
        <w:jc w:val="both"/>
        <w:rPr>
          <w:rFonts w:ascii="Times New Roman" w:hAnsi="Times New Roman"/>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1276"/>
        <w:gridCol w:w="1818"/>
        <w:gridCol w:w="1738"/>
      </w:tblGrid>
      <w:tr w:rsidR="008438AC" w:rsidRPr="009F0B31" w:rsidTr="004A26F3">
        <w:trPr>
          <w:trHeight w:val="317"/>
          <w:jc w:val="center"/>
        </w:trPr>
        <w:tc>
          <w:tcPr>
            <w:tcW w:w="4673" w:type="dxa"/>
            <w:vMerge w:val="restart"/>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Наименование показателя</w:t>
            </w:r>
          </w:p>
        </w:tc>
        <w:tc>
          <w:tcPr>
            <w:tcW w:w="1276" w:type="dxa"/>
            <w:vMerge w:val="restart"/>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Единица измерения.</w:t>
            </w:r>
          </w:p>
        </w:tc>
        <w:tc>
          <w:tcPr>
            <w:tcW w:w="1818"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2017</w:t>
            </w:r>
          </w:p>
        </w:tc>
        <w:tc>
          <w:tcPr>
            <w:tcW w:w="1738"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2018 (план)</w:t>
            </w:r>
          </w:p>
        </w:tc>
      </w:tr>
      <w:tr w:rsidR="008438AC" w:rsidRPr="009F0B31" w:rsidTr="004A26F3">
        <w:trPr>
          <w:trHeight w:val="739"/>
          <w:jc w:val="center"/>
        </w:trPr>
        <w:tc>
          <w:tcPr>
            <w:tcW w:w="4673" w:type="dxa"/>
            <w:vMerge/>
            <w:vAlign w:val="center"/>
          </w:tcPr>
          <w:p w:rsidR="008438AC" w:rsidRPr="009F0B31" w:rsidRDefault="008438AC" w:rsidP="009F0B31">
            <w:pPr>
              <w:spacing w:after="0" w:line="240" w:lineRule="auto"/>
              <w:rPr>
                <w:rFonts w:ascii="Times New Roman" w:hAnsi="Times New Roman"/>
                <w:color w:val="333333"/>
                <w:lang w:eastAsia="ru-RU"/>
              </w:rPr>
            </w:pPr>
          </w:p>
        </w:tc>
        <w:tc>
          <w:tcPr>
            <w:tcW w:w="1276" w:type="dxa"/>
            <w:vMerge/>
            <w:vAlign w:val="center"/>
          </w:tcPr>
          <w:p w:rsidR="008438AC" w:rsidRPr="009F0B31" w:rsidRDefault="008438AC" w:rsidP="009F0B31">
            <w:pPr>
              <w:spacing w:after="0" w:line="240" w:lineRule="auto"/>
              <w:rPr>
                <w:rFonts w:ascii="Times New Roman" w:hAnsi="Times New Roman"/>
                <w:color w:val="333333"/>
                <w:lang w:eastAsia="ru-RU"/>
              </w:rPr>
            </w:pPr>
          </w:p>
        </w:tc>
        <w:tc>
          <w:tcPr>
            <w:tcW w:w="1818"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Данные муниципальных образований</w:t>
            </w:r>
          </w:p>
        </w:tc>
        <w:tc>
          <w:tcPr>
            <w:tcW w:w="1738"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Данные муниципальных образований</w:t>
            </w:r>
          </w:p>
        </w:tc>
      </w:tr>
      <w:tr w:rsidR="008438AC" w:rsidRPr="009F0B31" w:rsidTr="004A26F3">
        <w:trPr>
          <w:trHeight w:val="528"/>
          <w:jc w:val="center"/>
        </w:trPr>
        <w:tc>
          <w:tcPr>
            <w:tcW w:w="4673" w:type="dxa"/>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1. Число газифицированных населенных пунктов - всего</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189</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189</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200" w:firstLine="440"/>
              <w:rPr>
                <w:rFonts w:ascii="Times New Roman" w:hAnsi="Times New Roman"/>
                <w:color w:val="333333"/>
                <w:lang w:eastAsia="ru-RU"/>
              </w:rPr>
            </w:pPr>
            <w:r w:rsidRPr="009F0B31">
              <w:rPr>
                <w:rFonts w:ascii="Times New Roman" w:hAnsi="Times New Roman"/>
                <w:color w:val="333333"/>
                <w:lang w:eastAsia="ru-RU"/>
              </w:rPr>
              <w:t>в том числе:</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города</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поселки городского типа</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сельские населенные пункты</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188</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188</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из них только сжиженным газом:</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600" w:firstLine="1320"/>
              <w:rPr>
                <w:rFonts w:ascii="Times New Roman" w:hAnsi="Times New Roman"/>
                <w:color w:val="333333"/>
                <w:lang w:eastAsia="ru-RU"/>
              </w:rPr>
            </w:pPr>
            <w:r w:rsidRPr="009F0B31">
              <w:rPr>
                <w:rFonts w:ascii="Times New Roman" w:hAnsi="Times New Roman"/>
                <w:color w:val="333333"/>
                <w:lang w:eastAsia="ru-RU"/>
              </w:rPr>
              <w:t>города</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600" w:firstLine="1320"/>
              <w:rPr>
                <w:rFonts w:ascii="Times New Roman" w:hAnsi="Times New Roman"/>
                <w:color w:val="333333"/>
                <w:lang w:eastAsia="ru-RU"/>
              </w:rPr>
            </w:pPr>
            <w:r w:rsidRPr="009F0B31">
              <w:rPr>
                <w:rFonts w:ascii="Times New Roman" w:hAnsi="Times New Roman"/>
                <w:color w:val="333333"/>
                <w:lang w:eastAsia="ru-RU"/>
              </w:rPr>
              <w:t>поселки городского типа</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600" w:firstLine="1320"/>
              <w:rPr>
                <w:rFonts w:ascii="Times New Roman" w:hAnsi="Times New Roman"/>
                <w:color w:val="333333"/>
                <w:lang w:eastAsia="ru-RU"/>
              </w:rPr>
            </w:pPr>
            <w:r w:rsidRPr="009F0B31">
              <w:rPr>
                <w:rFonts w:ascii="Times New Roman" w:hAnsi="Times New Roman"/>
                <w:color w:val="333333"/>
                <w:lang w:eastAsia="ru-RU"/>
              </w:rPr>
              <w:t>сельские населенные пункты</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186</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186</w:t>
            </w:r>
          </w:p>
        </w:tc>
      </w:tr>
      <w:tr w:rsidR="008438AC" w:rsidRPr="009F0B31" w:rsidTr="004A26F3">
        <w:trPr>
          <w:trHeight w:val="528"/>
          <w:jc w:val="center"/>
        </w:trPr>
        <w:tc>
          <w:tcPr>
            <w:tcW w:w="4673" w:type="dxa"/>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2. Газифицировано квартир (включая индивидуальные дома) - всего</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36 353</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36 353</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200" w:firstLine="440"/>
              <w:rPr>
                <w:rFonts w:ascii="Times New Roman" w:hAnsi="Times New Roman"/>
                <w:color w:val="333333"/>
                <w:lang w:eastAsia="ru-RU"/>
              </w:rPr>
            </w:pPr>
            <w:r w:rsidRPr="009F0B31">
              <w:rPr>
                <w:rFonts w:ascii="Times New Roman" w:hAnsi="Times New Roman"/>
                <w:color w:val="333333"/>
                <w:lang w:eastAsia="ru-RU"/>
              </w:rPr>
              <w:t>в том числе:</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природным газом</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24 596</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24 614</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сжиженным газом</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11 775</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11757</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из них от емкостных установок</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2314</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2314</w:t>
            </w:r>
          </w:p>
        </w:tc>
      </w:tr>
      <w:tr w:rsidR="008438AC" w:rsidRPr="009F0B31" w:rsidTr="004A26F3">
        <w:trPr>
          <w:trHeight w:val="528"/>
          <w:jc w:val="center"/>
        </w:trPr>
        <w:tc>
          <w:tcPr>
            <w:tcW w:w="4673" w:type="dxa"/>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3. Уровень газификации жилого фонда природным и сжиженным газом - всего</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97,4</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97,4</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200" w:firstLine="440"/>
              <w:rPr>
                <w:rFonts w:ascii="Times New Roman" w:hAnsi="Times New Roman"/>
                <w:color w:val="333333"/>
                <w:lang w:eastAsia="ru-RU"/>
              </w:rPr>
            </w:pPr>
            <w:r w:rsidRPr="009F0B31">
              <w:rPr>
                <w:rFonts w:ascii="Times New Roman" w:hAnsi="Times New Roman"/>
                <w:color w:val="333333"/>
                <w:lang w:eastAsia="ru-RU"/>
              </w:rPr>
              <w:t>в том числе природным газом</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67,1</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67,1</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ind w:firstLineChars="400" w:firstLine="880"/>
              <w:rPr>
                <w:rFonts w:ascii="Times New Roman" w:hAnsi="Times New Roman"/>
                <w:color w:val="333333"/>
                <w:lang w:eastAsia="ru-RU"/>
              </w:rPr>
            </w:pPr>
            <w:r w:rsidRPr="009F0B31">
              <w:rPr>
                <w:rFonts w:ascii="Times New Roman" w:hAnsi="Times New Roman"/>
                <w:color w:val="333333"/>
                <w:lang w:eastAsia="ru-RU"/>
              </w:rPr>
              <w:t>из них:</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 </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 городах и городских поселках</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89,95</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89,95</w:t>
            </w:r>
          </w:p>
        </w:tc>
      </w:tr>
      <w:tr w:rsidR="008438AC" w:rsidRPr="009F0B31" w:rsidTr="004A26F3">
        <w:trPr>
          <w:trHeight w:val="317"/>
          <w:jc w:val="center"/>
        </w:trPr>
        <w:tc>
          <w:tcPr>
            <w:tcW w:w="4673" w:type="dxa"/>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в сельских населенных пунктах</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26,22</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26,22</w:t>
            </w:r>
          </w:p>
        </w:tc>
      </w:tr>
      <w:tr w:rsidR="008438AC" w:rsidRPr="009F0B31" w:rsidTr="004A26F3">
        <w:trPr>
          <w:trHeight w:val="317"/>
          <w:jc w:val="center"/>
        </w:trPr>
        <w:tc>
          <w:tcPr>
            <w:tcW w:w="4673" w:type="dxa"/>
            <w:vMerge w:val="restart"/>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4. Потреблено природного газа</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100 448,8</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100 448,8</w:t>
            </w:r>
          </w:p>
        </w:tc>
      </w:tr>
      <w:tr w:rsidR="008438AC" w:rsidRPr="009F0B31" w:rsidTr="004A26F3">
        <w:trPr>
          <w:trHeight w:val="317"/>
          <w:jc w:val="center"/>
        </w:trPr>
        <w:tc>
          <w:tcPr>
            <w:tcW w:w="4673" w:type="dxa"/>
            <w:vMerge/>
            <w:vAlign w:val="center"/>
          </w:tcPr>
          <w:p w:rsidR="008438AC" w:rsidRPr="009F0B31" w:rsidRDefault="008438AC" w:rsidP="009F0B31">
            <w:pPr>
              <w:spacing w:after="0" w:line="240" w:lineRule="auto"/>
              <w:rPr>
                <w:rFonts w:ascii="Times New Roman" w:hAnsi="Times New Roman"/>
                <w:color w:val="333333"/>
                <w:lang w:eastAsia="ru-RU"/>
              </w:rPr>
            </w:pP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руб.</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528"/>
          <w:jc w:val="center"/>
        </w:trPr>
        <w:tc>
          <w:tcPr>
            <w:tcW w:w="4673" w:type="dxa"/>
            <w:vMerge w:val="restart"/>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муниципальными предприятиями (включая котельные)</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63 918,2</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63 918,2</w:t>
            </w:r>
          </w:p>
        </w:tc>
      </w:tr>
      <w:tr w:rsidR="008438AC" w:rsidRPr="009F0B31" w:rsidTr="004A26F3">
        <w:trPr>
          <w:trHeight w:val="528"/>
          <w:jc w:val="center"/>
        </w:trPr>
        <w:tc>
          <w:tcPr>
            <w:tcW w:w="4673" w:type="dxa"/>
            <w:vMerge/>
            <w:vAlign w:val="center"/>
          </w:tcPr>
          <w:p w:rsidR="008438AC" w:rsidRPr="009F0B31" w:rsidRDefault="008438AC" w:rsidP="009F0B31">
            <w:pPr>
              <w:spacing w:after="0" w:line="240" w:lineRule="auto"/>
              <w:rPr>
                <w:rFonts w:ascii="Times New Roman" w:hAnsi="Times New Roman"/>
                <w:color w:val="333333"/>
                <w:lang w:eastAsia="ru-RU"/>
              </w:rPr>
            </w:pP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руб.</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4A26F3">
        <w:trPr>
          <w:trHeight w:val="317"/>
          <w:jc w:val="center"/>
        </w:trPr>
        <w:tc>
          <w:tcPr>
            <w:tcW w:w="4673" w:type="dxa"/>
            <w:vMerge w:val="restart"/>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населением</w:t>
            </w: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куб. м</w:t>
            </w:r>
          </w:p>
        </w:tc>
        <w:tc>
          <w:tcPr>
            <w:tcW w:w="181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36 530,6</w:t>
            </w:r>
          </w:p>
        </w:tc>
        <w:tc>
          <w:tcPr>
            <w:tcW w:w="1738" w:type="dxa"/>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36 530,6</w:t>
            </w:r>
          </w:p>
        </w:tc>
      </w:tr>
      <w:tr w:rsidR="008438AC" w:rsidRPr="009F0B31" w:rsidTr="004A26F3">
        <w:trPr>
          <w:trHeight w:val="317"/>
          <w:jc w:val="center"/>
        </w:trPr>
        <w:tc>
          <w:tcPr>
            <w:tcW w:w="4673" w:type="dxa"/>
            <w:vMerge/>
            <w:vAlign w:val="center"/>
          </w:tcPr>
          <w:p w:rsidR="008438AC" w:rsidRPr="009F0B31" w:rsidRDefault="008438AC" w:rsidP="009F0B31">
            <w:pPr>
              <w:spacing w:after="0" w:line="240" w:lineRule="auto"/>
              <w:rPr>
                <w:rFonts w:ascii="Times New Roman" w:hAnsi="Times New Roman"/>
                <w:color w:val="333333"/>
                <w:lang w:eastAsia="ru-RU"/>
              </w:rPr>
            </w:pPr>
          </w:p>
        </w:tc>
        <w:tc>
          <w:tcPr>
            <w:tcW w:w="1276" w:type="dxa"/>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тыс. руб.</w:t>
            </w:r>
          </w:p>
        </w:tc>
        <w:tc>
          <w:tcPr>
            <w:tcW w:w="1818" w:type="dxa"/>
            <w:noWrap/>
          </w:tcPr>
          <w:p w:rsidR="008438AC" w:rsidRPr="009F0B31" w:rsidRDefault="008438AC" w:rsidP="009F0B31">
            <w:pPr>
              <w:spacing w:after="0" w:line="240" w:lineRule="auto"/>
              <w:jc w:val="center"/>
              <w:rPr>
                <w:rFonts w:ascii="Times New Roman" w:hAnsi="Times New Roman"/>
                <w:lang w:eastAsia="ru-RU"/>
              </w:rPr>
            </w:pPr>
          </w:p>
        </w:tc>
        <w:tc>
          <w:tcPr>
            <w:tcW w:w="1738" w:type="dxa"/>
            <w:noWrap/>
          </w:tcPr>
          <w:p w:rsidR="008438AC" w:rsidRPr="009F0B31" w:rsidRDefault="008438AC" w:rsidP="009F0B31">
            <w:pPr>
              <w:spacing w:after="0" w:line="240" w:lineRule="auto"/>
              <w:jc w:val="center"/>
              <w:rPr>
                <w:rFonts w:ascii="Times New Roman" w:hAnsi="Times New Roman"/>
                <w:lang w:eastAsia="ru-RU"/>
              </w:rPr>
            </w:pPr>
          </w:p>
        </w:tc>
      </w:tr>
    </w:tbl>
    <w:p w:rsidR="008438AC" w:rsidRPr="009F0B31" w:rsidRDefault="008438AC" w:rsidP="009F0B31">
      <w:pPr>
        <w:widowControl w:val="0"/>
        <w:autoSpaceDE w:val="0"/>
        <w:autoSpaceDN w:val="0"/>
        <w:adjustRightInd w:val="0"/>
        <w:spacing w:after="0" w:line="240" w:lineRule="auto"/>
        <w:ind w:firstLine="540"/>
        <w:jc w:val="both"/>
        <w:rPr>
          <w:rFonts w:ascii="Times New Roman" w:hAnsi="Times New Roman"/>
        </w:rPr>
      </w:pPr>
    </w:p>
    <w:p w:rsidR="008438AC" w:rsidRPr="009F0B31" w:rsidRDefault="008438AC" w:rsidP="009F0B31">
      <w:pPr>
        <w:widowControl w:val="0"/>
        <w:autoSpaceDE w:val="0"/>
        <w:autoSpaceDN w:val="0"/>
        <w:adjustRightInd w:val="0"/>
        <w:spacing w:after="0" w:line="240" w:lineRule="auto"/>
        <w:ind w:firstLine="540"/>
        <w:jc w:val="both"/>
        <w:rPr>
          <w:rFonts w:ascii="Times New Roman" w:hAnsi="Times New Roman"/>
        </w:rPr>
      </w:pPr>
    </w:p>
    <w:p w:rsidR="008438AC" w:rsidRDefault="008438AC" w:rsidP="00111429">
      <w:pPr>
        <w:widowControl w:val="0"/>
        <w:autoSpaceDE w:val="0"/>
        <w:autoSpaceDN w:val="0"/>
        <w:adjustRightInd w:val="0"/>
        <w:spacing w:after="0" w:line="240" w:lineRule="auto"/>
        <w:ind w:firstLine="540"/>
        <w:jc w:val="center"/>
        <w:rPr>
          <w:rFonts w:ascii="Times New Roman" w:hAnsi="Times New Roman"/>
        </w:rPr>
        <w:sectPr w:rsidR="008438AC" w:rsidSect="00D53683">
          <w:pgSz w:w="11906" w:h="16838"/>
          <w:pgMar w:top="851" w:right="707" w:bottom="993" w:left="1418" w:header="624" w:footer="624" w:gutter="0"/>
          <w:pgNumType w:start="1"/>
          <w:cols w:space="708"/>
          <w:titlePg/>
          <w:docGrid w:linePitch="360"/>
        </w:sectPr>
      </w:pPr>
    </w:p>
    <w:p w:rsidR="008438AC" w:rsidRPr="009F0B31" w:rsidRDefault="008438AC" w:rsidP="009F0B31">
      <w:pPr>
        <w:widowControl w:val="0"/>
        <w:autoSpaceDE w:val="0"/>
        <w:autoSpaceDN w:val="0"/>
        <w:adjustRightInd w:val="0"/>
        <w:spacing w:after="0" w:line="240" w:lineRule="auto"/>
        <w:ind w:firstLine="540"/>
        <w:jc w:val="center"/>
        <w:rPr>
          <w:rFonts w:ascii="Times New Roman" w:hAnsi="Times New Roman"/>
          <w:b/>
          <w:sz w:val="24"/>
          <w:szCs w:val="24"/>
        </w:rPr>
      </w:pPr>
      <w:r w:rsidRPr="009F0B31">
        <w:rPr>
          <w:rFonts w:ascii="Times New Roman" w:hAnsi="Times New Roman"/>
          <w:b/>
          <w:sz w:val="24"/>
          <w:szCs w:val="24"/>
        </w:rPr>
        <w:lastRenderedPageBreak/>
        <w:t>19. Теплоснабжение</w:t>
      </w:r>
    </w:p>
    <w:p w:rsidR="008438AC" w:rsidRPr="009F0B31" w:rsidRDefault="008438AC" w:rsidP="009F0B31">
      <w:pPr>
        <w:widowControl w:val="0"/>
        <w:autoSpaceDE w:val="0"/>
        <w:autoSpaceDN w:val="0"/>
        <w:adjustRightInd w:val="0"/>
        <w:spacing w:after="0" w:line="240" w:lineRule="auto"/>
        <w:ind w:firstLine="540"/>
        <w:jc w:val="center"/>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8"/>
        <w:gridCol w:w="659"/>
        <w:gridCol w:w="708"/>
        <w:gridCol w:w="1134"/>
        <w:gridCol w:w="993"/>
        <w:gridCol w:w="992"/>
        <w:gridCol w:w="850"/>
        <w:gridCol w:w="993"/>
        <w:gridCol w:w="836"/>
        <w:gridCol w:w="823"/>
        <w:gridCol w:w="823"/>
        <w:gridCol w:w="987"/>
        <w:gridCol w:w="783"/>
      </w:tblGrid>
      <w:tr w:rsidR="008438AC" w:rsidRPr="009F0B31" w:rsidTr="00F224DA">
        <w:trPr>
          <w:gridAfter w:val="9"/>
          <w:wAfter w:w="8080" w:type="dxa"/>
          <w:trHeight w:val="230"/>
        </w:trPr>
        <w:tc>
          <w:tcPr>
            <w:tcW w:w="4978" w:type="dxa"/>
            <w:vMerge w:val="restart"/>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Наименование показателя</w:t>
            </w:r>
          </w:p>
        </w:tc>
        <w:tc>
          <w:tcPr>
            <w:tcW w:w="1367" w:type="dxa"/>
            <w:gridSpan w:val="2"/>
            <w:vMerge w:val="restart"/>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Единица измерения</w:t>
            </w:r>
          </w:p>
        </w:tc>
        <w:tc>
          <w:tcPr>
            <w:tcW w:w="1134" w:type="dxa"/>
            <w:vMerge w:val="restart"/>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Всего</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1367" w:type="dxa"/>
            <w:gridSpan w:val="2"/>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1134"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8080" w:type="dxa"/>
            <w:gridSpan w:val="9"/>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В т.ч. по видам топлива</w:t>
            </w:r>
          </w:p>
        </w:tc>
      </w:tr>
      <w:tr w:rsidR="008438AC" w:rsidRPr="009F0B31" w:rsidTr="00F224DA">
        <w:trPr>
          <w:trHeight w:val="302"/>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1367" w:type="dxa"/>
            <w:gridSpan w:val="2"/>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1134"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993"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газ</w:t>
            </w:r>
          </w:p>
        </w:tc>
        <w:tc>
          <w:tcPr>
            <w:tcW w:w="992"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уголь</w:t>
            </w:r>
          </w:p>
        </w:tc>
        <w:tc>
          <w:tcPr>
            <w:tcW w:w="850"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торф</w:t>
            </w:r>
          </w:p>
        </w:tc>
        <w:tc>
          <w:tcPr>
            <w:tcW w:w="993"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электро-энергия</w:t>
            </w:r>
          </w:p>
        </w:tc>
        <w:tc>
          <w:tcPr>
            <w:tcW w:w="836"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дрова</w:t>
            </w:r>
          </w:p>
        </w:tc>
        <w:tc>
          <w:tcPr>
            <w:tcW w:w="823"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щепа</w:t>
            </w:r>
          </w:p>
        </w:tc>
        <w:tc>
          <w:tcPr>
            <w:tcW w:w="823"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ДТ</w:t>
            </w:r>
          </w:p>
        </w:tc>
        <w:tc>
          <w:tcPr>
            <w:tcW w:w="987"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опилки</w:t>
            </w:r>
          </w:p>
        </w:tc>
        <w:tc>
          <w:tcPr>
            <w:tcW w:w="783"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пелеты</w:t>
            </w:r>
          </w:p>
        </w:tc>
      </w:tr>
      <w:tr w:rsidR="008438AC" w:rsidRPr="009F0B31" w:rsidTr="00F224DA">
        <w:trPr>
          <w:cantSplit/>
          <w:trHeight w:val="1527"/>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1367" w:type="dxa"/>
            <w:gridSpan w:val="2"/>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1134"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993"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992"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850"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993"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836"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987"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c>
          <w:tcPr>
            <w:tcW w:w="783" w:type="dxa"/>
            <w:textDirection w:val="btLr"/>
            <w:vAlign w:val="center"/>
          </w:tcPr>
          <w:p w:rsidR="008438AC" w:rsidRPr="009F0B31" w:rsidRDefault="008438AC" w:rsidP="009F0B31">
            <w:pPr>
              <w:spacing w:after="0" w:line="240" w:lineRule="auto"/>
              <w:ind w:left="113" w:right="113"/>
              <w:jc w:val="center"/>
              <w:rPr>
                <w:rFonts w:ascii="Times New Roman" w:hAnsi="Times New Roman"/>
                <w:color w:val="333333"/>
                <w:sz w:val="18"/>
                <w:szCs w:val="18"/>
                <w:lang w:eastAsia="ru-RU"/>
              </w:rPr>
            </w:pPr>
            <w:r w:rsidRPr="009F0B31">
              <w:rPr>
                <w:rFonts w:ascii="Times New Roman" w:hAnsi="Times New Roman"/>
                <w:color w:val="333333"/>
                <w:sz w:val="18"/>
                <w:szCs w:val="18"/>
                <w:lang w:eastAsia="ru-RU"/>
              </w:rPr>
              <w:t>Данные муниципальных образований</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1. Выработано теплоэнергии муниципальными котельными</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508,299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438,884</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35,754</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10,505</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8,242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0,212</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0,5</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7,502</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511,612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439,9</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36,9</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10,9</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8,6</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0,212</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25"/>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2. Получено теплоэнергии от ведомственных котельных</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17,24</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15,24</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993" w:type="dxa"/>
            <w:noWrap/>
          </w:tcPr>
          <w:p w:rsidR="008438AC" w:rsidRPr="009F0B31" w:rsidRDefault="008438AC" w:rsidP="0077618F">
            <w:pPr>
              <w:jc w:val="center"/>
            </w:pPr>
            <w:r w:rsidRPr="009F0B31">
              <w:rPr>
                <w:rFonts w:ascii="Times New Roman" w:hAnsi="Times New Roman"/>
                <w:sz w:val="18"/>
                <w:szCs w:val="18"/>
                <w:lang w:eastAsia="ru-RU"/>
              </w:rPr>
              <w:t>0,0</w:t>
            </w:r>
          </w:p>
        </w:tc>
        <w:tc>
          <w:tcPr>
            <w:tcW w:w="836" w:type="dxa"/>
            <w:noWrap/>
          </w:tcPr>
          <w:p w:rsidR="008438AC" w:rsidRPr="009F0B31" w:rsidRDefault="008438AC" w:rsidP="0077618F">
            <w:pPr>
              <w:jc w:val="center"/>
            </w:pPr>
            <w:r w:rsidRPr="009F0B31">
              <w:rPr>
                <w:rFonts w:ascii="Times New Roman" w:hAnsi="Times New Roman"/>
                <w:sz w:val="18"/>
                <w:szCs w:val="18"/>
                <w:lang w:eastAsia="ru-RU"/>
              </w:rPr>
              <w:t>0,0</w:t>
            </w:r>
          </w:p>
        </w:tc>
        <w:tc>
          <w:tcPr>
            <w:tcW w:w="823" w:type="dxa"/>
            <w:noWrap/>
          </w:tcPr>
          <w:p w:rsidR="008438AC" w:rsidRPr="009F0B31" w:rsidRDefault="008438AC" w:rsidP="0077618F">
            <w:pPr>
              <w:jc w:val="center"/>
            </w:pPr>
            <w:r w:rsidRPr="009F0B31">
              <w:rPr>
                <w:rFonts w:ascii="Times New Roman" w:hAnsi="Times New Roman"/>
                <w:sz w:val="18"/>
                <w:szCs w:val="18"/>
                <w:lang w:eastAsia="ru-RU"/>
              </w:rPr>
              <w:t>0,0</w:t>
            </w:r>
          </w:p>
        </w:tc>
        <w:tc>
          <w:tcPr>
            <w:tcW w:w="823" w:type="dxa"/>
            <w:noWrap/>
          </w:tcPr>
          <w:p w:rsidR="008438AC" w:rsidRPr="009F0B31" w:rsidRDefault="008438AC" w:rsidP="0077618F">
            <w:pPr>
              <w:jc w:val="center"/>
            </w:pPr>
            <w:r w:rsidRPr="009F0B31">
              <w:rPr>
                <w:rFonts w:ascii="Times New Roman" w:hAnsi="Times New Roman"/>
                <w:sz w:val="18"/>
                <w:szCs w:val="18"/>
                <w:lang w:eastAsia="ru-RU"/>
              </w:rPr>
              <w:t>0,0</w:t>
            </w:r>
          </w:p>
        </w:tc>
        <w:tc>
          <w:tcPr>
            <w:tcW w:w="987" w:type="dxa"/>
            <w:noWrap/>
          </w:tcPr>
          <w:p w:rsidR="008438AC" w:rsidRPr="009F0B31" w:rsidRDefault="008438AC" w:rsidP="0077618F">
            <w:pPr>
              <w:jc w:val="center"/>
            </w:pPr>
            <w:r w:rsidRPr="009F0B31">
              <w:rPr>
                <w:rFonts w:ascii="Times New Roman" w:hAnsi="Times New Roman"/>
                <w:sz w:val="18"/>
                <w:szCs w:val="18"/>
                <w:lang w:eastAsia="ru-RU"/>
              </w:rPr>
              <w:t>0,0</w:t>
            </w:r>
          </w:p>
        </w:tc>
        <w:tc>
          <w:tcPr>
            <w:tcW w:w="783" w:type="dxa"/>
            <w:noWrap/>
          </w:tcPr>
          <w:p w:rsidR="008438AC" w:rsidRPr="009F0B31" w:rsidRDefault="008438AC" w:rsidP="0077618F">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16,7</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2,1</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3. Полезный отпуск теплоэнергии всем потребителям в натуральном выражении</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420,75</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376,298</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23,599</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8,031</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4,929</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0,193</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3,5</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422,963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377,01</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23,8</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8,56</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2,9</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0,193</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в том числе жилые дома (многоквартирные и индивидуально-определенные дома)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334,659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300,521</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18,768</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6,649</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3,442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0,193</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0,16</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2,726</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335,293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300,8</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18,8</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6,8</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3,6</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1,3</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0,193</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33,989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25,821</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4,306</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1,382</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1,487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0,04</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0,553</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34,2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25,9</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4,4</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1,4</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20,997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20,7</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0,23</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0,003</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0,044</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21,1</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20,8</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0,24</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Гкал</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4,6</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4,6</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419"/>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4. Полезный отпуск теплоэнергии всем потребителям в стоимостном выражении (по выставленным счетам) – всего</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847159,7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647699,8</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117006,4</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2114,0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45520,6</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23460,9</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4877,0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309,0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386,0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5786,0</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855402,4</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648925,3</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118003,0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8229,2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48519,0</w:t>
            </w:r>
          </w:p>
        </w:tc>
        <w:tc>
          <w:tcPr>
            <w:tcW w:w="836" w:type="dxa"/>
            <w:noWrap/>
          </w:tcPr>
          <w:p w:rsidR="008438AC" w:rsidRPr="009F0B31" w:rsidRDefault="008438AC" w:rsidP="009F0B31">
            <w:pPr>
              <w:spacing w:after="0" w:line="240" w:lineRule="auto"/>
              <w:ind w:left="-57" w:right="-57"/>
              <w:rPr>
                <w:rFonts w:ascii="Times New Roman" w:hAnsi="Times New Roman"/>
                <w:sz w:val="18"/>
                <w:szCs w:val="18"/>
                <w:lang w:eastAsia="ru-RU"/>
              </w:rPr>
            </w:pPr>
            <w:r w:rsidRPr="009F0B31">
              <w:rPr>
                <w:rFonts w:ascii="Times New Roman" w:hAnsi="Times New Roman"/>
                <w:sz w:val="18"/>
                <w:szCs w:val="18"/>
                <w:lang w:eastAsia="ru-RU"/>
              </w:rPr>
              <w:t>26178,7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5238,2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309,0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419"/>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650755,91</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501865,0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88441,93</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1610,3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37083,1</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14749,4</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1994,8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309,5</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293,78</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4408,1</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652883,7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502330,9</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88592,7</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6137,9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37925,3</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15426,4</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2161,0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309,5</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 xml:space="preserve">организации, финансируемые из местного </w:t>
            </w:r>
          </w:p>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97310,32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52978,0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25434,1</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365,2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8437,5</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8647,2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382,1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66,62</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999,6</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98231,3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53140,1</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25989,3</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1449,9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8547,1</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8722,8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382,1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lastRenderedPageBreak/>
              <w:t>организации, финансируемые из областного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37345,66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36851,7</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29,56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378,11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5,39</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80,9</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37527,2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37029,7</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103,0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394,5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8445,0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8445,0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8445,0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8445,0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5. Оплачено по всем видам расчетов за полезно отпущенную теплоэнергию - всего</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885658,01</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680736,582</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119002,27</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2388,3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46530,311</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24335,75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5352,7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338,7</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435,7</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6537,7</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855402,4</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648925,3</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118003,0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8229,2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48519,0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26178,7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5238,2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309,0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419"/>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682979,9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532542,64</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87874,43</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1811,8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37722,68</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15216,35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2183,0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338,7</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330,6</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4959,7</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652882,7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502330,9</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88592,7</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6137,9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37925,3</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15426,4</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2161,0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309,5</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107463,8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60893,07</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26595,3</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426,7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8807,63</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9048,9</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446,5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77,8</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1167,9</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98231,3</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53140,1</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25989,3</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1449,9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8547,1</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8722,8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382,1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37604,9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37107,5</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29,8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380,7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5,4</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81,5</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37527,2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37029,7</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103,0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 xml:space="preserve"> 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394,5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ind w:firstLineChars="200" w:firstLine="400"/>
              <w:rPr>
                <w:rFonts w:ascii="Times New Roman" w:hAnsi="Times New Roman"/>
                <w:color w:val="333333"/>
                <w:sz w:val="20"/>
                <w:szCs w:val="20"/>
                <w:lang w:eastAsia="ru-RU"/>
              </w:rPr>
            </w:pPr>
            <w:r w:rsidRPr="009F0B3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10085,1</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10085,1</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8445,0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8445,0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6. Использовано топлива муниципальными котельными - всего</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тонн усл. топлива</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95,087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74,078</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9,958</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highlight w:val="yellow"/>
                <w:lang w:eastAsia="ru-RU"/>
              </w:rPr>
            </w:pPr>
            <w:r w:rsidRPr="009F0B31">
              <w:rPr>
                <w:rFonts w:ascii="Times New Roman" w:hAnsi="Times New Roman"/>
                <w:sz w:val="18"/>
                <w:szCs w:val="18"/>
                <w:lang w:eastAsia="ru-RU"/>
              </w:rPr>
              <w:t>0,7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4,392</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highlight w:val="yellow"/>
                <w:lang w:eastAsia="ru-RU"/>
              </w:rPr>
            </w:pPr>
            <w:r w:rsidRPr="009F0B31">
              <w:rPr>
                <w:rFonts w:ascii="Times New Roman" w:hAnsi="Times New Roman"/>
                <w:sz w:val="18"/>
                <w:szCs w:val="18"/>
                <w:lang w:eastAsia="ru-RU"/>
              </w:rPr>
              <w:t>2,862</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highlight w:val="yellow"/>
                <w:lang w:eastAsia="ru-RU"/>
              </w:rPr>
            </w:pPr>
            <w:r w:rsidRPr="009F0B31">
              <w:rPr>
                <w:rFonts w:ascii="Times New Roman" w:hAnsi="Times New Roman"/>
                <w:sz w:val="18"/>
                <w:szCs w:val="18"/>
                <w:lang w:eastAsia="ru-RU"/>
              </w:rPr>
              <w:t>0,998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0,056</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0,136</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1,907</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95,956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74,2</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10,3</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2,7</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4,6</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0,056</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7. Использовано топлива муниципальными котельными в стоимостном выражении - всего</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руб</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440396,2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311430,3</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75897,2</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5245,4</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17740,5</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7332,9</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3143,4</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1017,8</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474,9</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18113,8</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445389,2</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311943,2</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78503,8</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24192,5</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18580,7</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7686,5</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3464,7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1017,8</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419"/>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8. Передано топлива в ведомственные котельные для выработки теплоэнергии согласно пункту 2 - всего</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тыс. тонн усл. топлива</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9. Количество муниципальных котельных - всего</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ед.</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6</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7</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10. Установленная мощность муниципальных котельных</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Гкал/час</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252,98</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189,25</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27,78</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17,54</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10,23</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5,6</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348,69</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286,04</w:t>
            </w:r>
          </w:p>
        </w:tc>
        <w:tc>
          <w:tcPr>
            <w:tcW w:w="992"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23,45</w:t>
            </w:r>
          </w:p>
        </w:tc>
        <w:tc>
          <w:tcPr>
            <w:tcW w:w="850"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5,6</w:t>
            </w:r>
          </w:p>
        </w:tc>
        <w:tc>
          <w:tcPr>
            <w:tcW w:w="99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17,54</w:t>
            </w:r>
          </w:p>
        </w:tc>
        <w:tc>
          <w:tcPr>
            <w:tcW w:w="836"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13,48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2,58</w:t>
            </w:r>
          </w:p>
        </w:tc>
        <w:tc>
          <w:tcPr>
            <w:tcW w:w="82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ind w:left="-57" w:right="-57"/>
              <w:jc w:val="center"/>
              <w:rPr>
                <w:rFonts w:ascii="Times New Roman" w:hAnsi="Times New Roman"/>
                <w:sz w:val="18"/>
                <w:szCs w:val="18"/>
                <w:lang w:eastAsia="ru-RU"/>
              </w:rPr>
            </w:pPr>
            <w:r w:rsidRPr="009F0B31">
              <w:rPr>
                <w:rFonts w:ascii="Times New Roman" w:hAnsi="Times New Roman"/>
                <w:sz w:val="18"/>
                <w:szCs w:val="18"/>
                <w:lang w:eastAsia="ru-RU"/>
              </w:rPr>
              <w:t>0</w:t>
            </w:r>
          </w:p>
        </w:tc>
      </w:tr>
      <w:tr w:rsidR="008438AC" w:rsidRPr="009F0B31" w:rsidTr="00F224DA">
        <w:trPr>
          <w:trHeight w:val="314"/>
        </w:trPr>
        <w:tc>
          <w:tcPr>
            <w:tcW w:w="4978"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11. Протяженность муниципальных теплосетей (в 2-трубном исчислении)</w:t>
            </w:r>
          </w:p>
        </w:tc>
        <w:tc>
          <w:tcPr>
            <w:tcW w:w="659" w:type="dxa"/>
            <w:vMerge w:val="restart"/>
            <w:vAlign w:val="center"/>
          </w:tcPr>
          <w:p w:rsidR="008438AC" w:rsidRPr="009F0B31" w:rsidRDefault="008438AC" w:rsidP="009F0B31">
            <w:pPr>
              <w:spacing w:after="0" w:line="240" w:lineRule="auto"/>
              <w:rPr>
                <w:rFonts w:ascii="Times New Roman" w:hAnsi="Times New Roman"/>
                <w:color w:val="333333"/>
                <w:sz w:val="20"/>
                <w:szCs w:val="20"/>
                <w:lang w:eastAsia="ru-RU"/>
              </w:rPr>
            </w:pPr>
            <w:r w:rsidRPr="009F0B31">
              <w:rPr>
                <w:rFonts w:ascii="Times New Roman" w:hAnsi="Times New Roman"/>
                <w:color w:val="333333"/>
                <w:sz w:val="20"/>
                <w:szCs w:val="20"/>
                <w:lang w:eastAsia="ru-RU"/>
              </w:rPr>
              <w:t>км</w:t>
            </w: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Факт</w:t>
            </w:r>
          </w:p>
        </w:tc>
        <w:tc>
          <w:tcPr>
            <w:tcW w:w="1134"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115,73</w:t>
            </w:r>
          </w:p>
        </w:tc>
        <w:tc>
          <w:tcPr>
            <w:tcW w:w="99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75,63</w:t>
            </w:r>
          </w:p>
        </w:tc>
        <w:tc>
          <w:tcPr>
            <w:tcW w:w="992"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18,74</w:t>
            </w:r>
          </w:p>
        </w:tc>
        <w:tc>
          <w:tcPr>
            <w:tcW w:w="850" w:type="dxa"/>
            <w:noWrap/>
          </w:tcPr>
          <w:p w:rsidR="008438AC" w:rsidRPr="009F0B31" w:rsidRDefault="008438AC" w:rsidP="009F0B31">
            <w:pPr>
              <w:spacing w:after="0" w:line="240" w:lineRule="auto"/>
              <w:jc w:val="center"/>
              <w:rPr>
                <w:rFonts w:ascii="Times New Roman" w:hAnsi="Times New Roman"/>
                <w:sz w:val="18"/>
                <w:szCs w:val="18"/>
                <w:lang w:eastAsia="ru-RU"/>
              </w:rPr>
            </w:pPr>
          </w:p>
        </w:tc>
        <w:tc>
          <w:tcPr>
            <w:tcW w:w="99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5,72</w:t>
            </w:r>
          </w:p>
        </w:tc>
        <w:tc>
          <w:tcPr>
            <w:tcW w:w="836"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8,2</w:t>
            </w:r>
          </w:p>
        </w:tc>
        <w:tc>
          <w:tcPr>
            <w:tcW w:w="82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1,48</w:t>
            </w:r>
          </w:p>
        </w:tc>
        <w:tc>
          <w:tcPr>
            <w:tcW w:w="82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5,96</w:t>
            </w:r>
          </w:p>
        </w:tc>
      </w:tr>
      <w:tr w:rsidR="008438AC" w:rsidRPr="009F0B31" w:rsidTr="00F224DA">
        <w:trPr>
          <w:trHeight w:val="314"/>
        </w:trPr>
        <w:tc>
          <w:tcPr>
            <w:tcW w:w="4978"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659" w:type="dxa"/>
            <w:vMerge/>
            <w:vAlign w:val="center"/>
          </w:tcPr>
          <w:p w:rsidR="008438AC" w:rsidRPr="009F0B31" w:rsidRDefault="008438AC" w:rsidP="009F0B31">
            <w:pPr>
              <w:spacing w:after="0" w:line="240" w:lineRule="auto"/>
              <w:rPr>
                <w:rFonts w:ascii="Times New Roman" w:hAnsi="Times New Roman"/>
                <w:color w:val="333333"/>
                <w:sz w:val="20"/>
                <w:szCs w:val="20"/>
                <w:lang w:eastAsia="ru-RU"/>
              </w:rPr>
            </w:pPr>
          </w:p>
        </w:tc>
        <w:tc>
          <w:tcPr>
            <w:tcW w:w="708" w:type="dxa"/>
            <w:vAlign w:val="center"/>
          </w:tcPr>
          <w:p w:rsidR="008438AC" w:rsidRPr="009F0B31" w:rsidRDefault="008438AC" w:rsidP="009F0B31">
            <w:pPr>
              <w:spacing w:after="0" w:line="240" w:lineRule="auto"/>
              <w:jc w:val="center"/>
              <w:rPr>
                <w:rFonts w:ascii="Times New Roman" w:hAnsi="Times New Roman"/>
                <w:color w:val="333333"/>
                <w:sz w:val="20"/>
                <w:szCs w:val="20"/>
                <w:lang w:eastAsia="ru-RU"/>
              </w:rPr>
            </w:pPr>
            <w:r w:rsidRPr="009F0B31">
              <w:rPr>
                <w:rFonts w:ascii="Times New Roman" w:hAnsi="Times New Roman"/>
                <w:color w:val="333333"/>
                <w:sz w:val="20"/>
                <w:szCs w:val="20"/>
                <w:lang w:eastAsia="ru-RU"/>
              </w:rPr>
              <w:t>План</w:t>
            </w:r>
          </w:p>
        </w:tc>
        <w:tc>
          <w:tcPr>
            <w:tcW w:w="1134"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119,29</w:t>
            </w:r>
          </w:p>
        </w:tc>
        <w:tc>
          <w:tcPr>
            <w:tcW w:w="99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79,19</w:t>
            </w:r>
          </w:p>
        </w:tc>
        <w:tc>
          <w:tcPr>
            <w:tcW w:w="992"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18,74</w:t>
            </w:r>
          </w:p>
        </w:tc>
        <w:tc>
          <w:tcPr>
            <w:tcW w:w="850"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5,96</w:t>
            </w:r>
          </w:p>
        </w:tc>
        <w:tc>
          <w:tcPr>
            <w:tcW w:w="99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5,72</w:t>
            </w:r>
          </w:p>
        </w:tc>
        <w:tc>
          <w:tcPr>
            <w:tcW w:w="836"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8,2</w:t>
            </w:r>
          </w:p>
        </w:tc>
        <w:tc>
          <w:tcPr>
            <w:tcW w:w="82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1,48</w:t>
            </w:r>
          </w:p>
        </w:tc>
        <w:tc>
          <w:tcPr>
            <w:tcW w:w="82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987"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0</w:t>
            </w:r>
          </w:p>
        </w:tc>
        <w:tc>
          <w:tcPr>
            <w:tcW w:w="783" w:type="dxa"/>
            <w:noWrap/>
          </w:tcPr>
          <w:p w:rsidR="008438AC" w:rsidRPr="009F0B31" w:rsidRDefault="008438AC" w:rsidP="009F0B31">
            <w:pPr>
              <w:spacing w:after="0" w:line="240" w:lineRule="auto"/>
              <w:jc w:val="center"/>
              <w:rPr>
                <w:rFonts w:ascii="Times New Roman" w:hAnsi="Times New Roman"/>
                <w:sz w:val="18"/>
                <w:szCs w:val="18"/>
                <w:lang w:eastAsia="ru-RU"/>
              </w:rPr>
            </w:pPr>
            <w:r w:rsidRPr="009F0B31">
              <w:rPr>
                <w:rFonts w:ascii="Times New Roman" w:hAnsi="Times New Roman"/>
                <w:sz w:val="18"/>
                <w:szCs w:val="18"/>
                <w:lang w:eastAsia="ru-RU"/>
              </w:rPr>
              <w:t>0</w:t>
            </w:r>
          </w:p>
        </w:tc>
      </w:tr>
    </w:tbl>
    <w:p w:rsidR="008438AC" w:rsidRPr="009F0B31" w:rsidRDefault="008438AC" w:rsidP="009F0B31">
      <w:pPr>
        <w:widowControl w:val="0"/>
        <w:autoSpaceDE w:val="0"/>
        <w:autoSpaceDN w:val="0"/>
        <w:adjustRightInd w:val="0"/>
        <w:spacing w:after="0" w:line="240" w:lineRule="auto"/>
        <w:ind w:firstLine="540"/>
        <w:jc w:val="both"/>
        <w:rPr>
          <w:rFonts w:ascii="Times New Roman" w:hAnsi="Times New Roman"/>
          <w:sz w:val="24"/>
          <w:szCs w:val="24"/>
        </w:rPr>
      </w:pPr>
    </w:p>
    <w:p w:rsidR="008438AC" w:rsidRDefault="008438AC" w:rsidP="00A40D6A">
      <w:pPr>
        <w:widowControl w:val="0"/>
        <w:autoSpaceDE w:val="0"/>
        <w:autoSpaceDN w:val="0"/>
        <w:adjustRightInd w:val="0"/>
        <w:spacing w:after="0" w:line="240" w:lineRule="auto"/>
        <w:ind w:firstLine="540"/>
        <w:jc w:val="center"/>
        <w:rPr>
          <w:rFonts w:ascii="Times New Roman" w:hAnsi="Times New Roman"/>
        </w:rPr>
        <w:sectPr w:rsidR="008438AC" w:rsidSect="00CB7CF0">
          <w:pgSz w:w="16838" w:h="11906" w:orient="landscape"/>
          <w:pgMar w:top="1134" w:right="737" w:bottom="709" w:left="737" w:header="624" w:footer="624" w:gutter="0"/>
          <w:pgNumType w:start="1"/>
          <w:cols w:space="708"/>
          <w:titlePg/>
          <w:docGrid w:linePitch="360"/>
        </w:sectPr>
      </w:pP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Default="008438AC" w:rsidP="00111429">
      <w:pPr>
        <w:spacing w:after="0" w:line="240" w:lineRule="auto"/>
        <w:jc w:val="center"/>
        <w:rPr>
          <w:rFonts w:ascii="Times New Roman" w:hAnsi="Times New Roman"/>
          <w:b/>
          <w:sz w:val="24"/>
          <w:szCs w:val="24"/>
        </w:rPr>
      </w:pPr>
      <w:r w:rsidRPr="00111429">
        <w:rPr>
          <w:rFonts w:ascii="Times New Roman" w:hAnsi="Times New Roman"/>
          <w:b/>
          <w:sz w:val="24"/>
          <w:szCs w:val="24"/>
        </w:rPr>
        <w:t>20. Электроснабжение</w:t>
      </w:r>
    </w:p>
    <w:p w:rsidR="008438AC" w:rsidRPr="00111429" w:rsidRDefault="008438AC" w:rsidP="00111429">
      <w:pPr>
        <w:spacing w:after="0" w:line="240" w:lineRule="auto"/>
        <w:jc w:val="center"/>
        <w:rPr>
          <w:rFonts w:ascii="Times New Roman" w:hAnsi="Times New Roman"/>
          <w:b/>
          <w:sz w:val="24"/>
          <w:szCs w:val="24"/>
        </w:rPr>
      </w:pPr>
    </w:p>
    <w:tbl>
      <w:tblPr>
        <w:tblW w:w="9780" w:type="dxa"/>
        <w:tblInd w:w="488" w:type="dxa"/>
        <w:tblLayout w:type="fixed"/>
        <w:tblCellMar>
          <w:top w:w="75" w:type="dxa"/>
          <w:left w:w="0" w:type="dxa"/>
          <w:bottom w:w="75" w:type="dxa"/>
          <w:right w:w="0" w:type="dxa"/>
        </w:tblCellMar>
        <w:tblLook w:val="0000" w:firstRow="0" w:lastRow="0" w:firstColumn="0" w:lastColumn="0" w:noHBand="0" w:noVBand="0"/>
      </w:tblPr>
      <w:tblGrid>
        <w:gridCol w:w="6237"/>
        <w:gridCol w:w="1275"/>
        <w:gridCol w:w="1134"/>
        <w:gridCol w:w="1134"/>
      </w:tblGrid>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Единица </w:t>
            </w:r>
          </w:p>
          <w:p w:rsidR="008438AC" w:rsidRPr="00393AA0" w:rsidRDefault="008438AC"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C903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D62099">
              <w:rPr>
                <w:rFonts w:ascii="Times New Roman" w:hAnsi="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C903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D62099">
              <w:rPr>
                <w:rFonts w:ascii="Times New Roman" w:hAnsi="Times New Roman"/>
              </w:rPr>
              <w:t xml:space="preserve"> год (план)</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C9036F">
            <w:pPr>
              <w:widowControl w:val="0"/>
              <w:autoSpaceDE w:val="0"/>
              <w:autoSpaceDN w:val="0"/>
              <w:adjustRightInd w:val="0"/>
              <w:spacing w:after="0" w:line="240" w:lineRule="auto"/>
              <w:jc w:val="center"/>
              <w:rPr>
                <w:rFonts w:ascii="Times New Roman" w:hAnsi="Times New Roman"/>
              </w:rPr>
            </w:pPr>
            <w:r w:rsidRPr="00D62099">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C9036F">
            <w:pPr>
              <w:widowControl w:val="0"/>
              <w:autoSpaceDE w:val="0"/>
              <w:autoSpaceDN w:val="0"/>
              <w:adjustRightInd w:val="0"/>
              <w:spacing w:after="0" w:line="240" w:lineRule="auto"/>
              <w:jc w:val="center"/>
              <w:rPr>
                <w:rFonts w:ascii="Times New Roman" w:hAnsi="Times New Roman"/>
              </w:rPr>
            </w:pPr>
            <w:r w:rsidRPr="00D62099">
              <w:rPr>
                <w:rFonts w:ascii="Times New Roman" w:hAnsi="Times New Roman"/>
              </w:rPr>
              <w:t>4</w:t>
            </w: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1. Потреблено электроэнергии организациями, финансируемыми из местного бюджета,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lang w:eastAsia="ru-RU"/>
              </w:rPr>
            </w:pPr>
            <w:r>
              <w:rPr>
                <w:rFonts w:ascii="Times New Roman" w:hAnsi="Times New Roman"/>
                <w:lang w:eastAsia="ru-RU"/>
              </w:rPr>
              <w:t>4288,981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lang w:eastAsia="ru-RU"/>
              </w:rPr>
            </w:pPr>
            <w:r>
              <w:rPr>
                <w:rFonts w:ascii="Times New Roman" w:hAnsi="Times New Roman"/>
                <w:lang w:eastAsia="ru-RU"/>
              </w:rPr>
              <w:t>4288,981</w:t>
            </w: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ОАО "Петербургская сбытовая компания"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r>
              <w:rPr>
                <w:rFonts w:ascii="Times New Roman" w:hAnsi="Times New Roman"/>
              </w:rPr>
              <w:t>864,8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r>
              <w:rPr>
                <w:rFonts w:ascii="Times New Roman" w:hAnsi="Times New Roman"/>
              </w:rPr>
              <w:t>864,8</w:t>
            </w: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ОАО "РКС-энерго"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r>
              <w:rPr>
                <w:rFonts w:ascii="Times New Roman" w:hAnsi="Times New Roman"/>
              </w:rPr>
              <w:t>3424,116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r>
              <w:rPr>
                <w:rFonts w:ascii="Times New Roman" w:hAnsi="Times New Roman"/>
              </w:rPr>
              <w:t>3424,116</w:t>
            </w: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других сбытовых компаний</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2. Потреблено электроэнергии муниципальными теплосетевыми предприятиями (согласно </w:t>
            </w:r>
            <w:hyperlink w:anchor="Par5537" w:history="1">
              <w:r w:rsidRPr="00393AA0">
                <w:rPr>
                  <w:rFonts w:ascii="Times New Roman" w:hAnsi="Times New Roman"/>
                </w:rPr>
                <w:t>пункту 1</w:t>
              </w:r>
            </w:hyperlink>
            <w:r w:rsidRPr="00393AA0">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C21E0A"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3. Электросетевые объекты, находящиеся на балансе электросетевых компаний, для которых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5</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146600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146600</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7</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62900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62900</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352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352</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126181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126181</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115,792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115,792</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647,011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647,011</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93,505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93,505</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381,972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r>
              <w:rPr>
                <w:rFonts w:ascii="Times New Roman" w:hAnsi="Times New Roman"/>
              </w:rPr>
              <w:t>381,972</w:t>
            </w: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4. Электросетевые объекты, находящиеся на балансе собственников электросетевого хозяйства, для которых                   не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суммарная номинальная мощность трансформаторов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Количество электросетевых объектов, не имеющих собственника или собственник которых неи</w:t>
            </w:r>
            <w:r>
              <w:rPr>
                <w:rFonts w:ascii="Times New Roman" w:hAnsi="Times New Roman"/>
              </w:rPr>
              <w:t>звестен, либо</w:t>
            </w:r>
            <w:r w:rsidRPr="00393AA0">
              <w:rPr>
                <w:rFonts w:ascii="Times New Roman" w:hAnsi="Times New Roman"/>
              </w:rPr>
              <w:t xml:space="preserve"> от права собственности на которые собственник отказался: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rPr>
          <w:trHeight w:val="20"/>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rPr>
          <w:trHeight w:val="20"/>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6. Количество бесхозяйных объектов, поставленных на учет                           в установленном порядке: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Количество стационарных резервных источников электроснабжения на социально значимых объектах: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водоснабжения и канализования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8. Количество социально значимых объектов, не имеющих требуемой категории надежности: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 </w:t>
            </w:r>
          </w:p>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водоснабжения и канализования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9. Количество социально значимых объектов, не имеющих требуемой категории надежности, для которых заключены соглашения на обеспечение резервными источниками электроснабжения: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водоснабжения и канализования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r w:rsidR="008438AC"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91229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62099" w:rsidRDefault="008438AC" w:rsidP="0091229B">
            <w:pPr>
              <w:spacing w:after="0" w:line="240" w:lineRule="auto"/>
              <w:jc w:val="center"/>
              <w:rPr>
                <w:rFonts w:ascii="Times New Roman" w:hAnsi="Times New Roman"/>
              </w:rPr>
            </w:pPr>
          </w:p>
        </w:tc>
      </w:tr>
    </w:tbl>
    <w:p w:rsidR="008438AC" w:rsidRPr="00D53683" w:rsidRDefault="008438AC" w:rsidP="001F4435">
      <w:pPr>
        <w:widowControl w:val="0"/>
        <w:autoSpaceDE w:val="0"/>
        <w:autoSpaceDN w:val="0"/>
        <w:adjustRightInd w:val="0"/>
        <w:spacing w:after="0" w:line="240" w:lineRule="auto"/>
        <w:ind w:firstLine="540"/>
        <w:jc w:val="center"/>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9F0B31" w:rsidRDefault="008438AC" w:rsidP="009F0B31">
      <w:pPr>
        <w:widowControl w:val="0"/>
        <w:autoSpaceDE w:val="0"/>
        <w:autoSpaceDN w:val="0"/>
        <w:adjustRightInd w:val="0"/>
        <w:spacing w:after="0" w:line="240" w:lineRule="auto"/>
        <w:jc w:val="center"/>
        <w:outlineLvl w:val="0"/>
        <w:rPr>
          <w:rFonts w:ascii="Times New Roman" w:hAnsi="Times New Roman"/>
          <w:b/>
          <w:sz w:val="24"/>
          <w:szCs w:val="24"/>
        </w:rPr>
      </w:pPr>
      <w:r w:rsidRPr="009F0B31">
        <w:rPr>
          <w:rFonts w:ascii="Times New Roman" w:hAnsi="Times New Roman"/>
          <w:b/>
          <w:sz w:val="24"/>
          <w:szCs w:val="24"/>
        </w:rPr>
        <w:lastRenderedPageBreak/>
        <w:t>21. Жилищно-коммунальные услуги</w:t>
      </w:r>
    </w:p>
    <w:p w:rsidR="008438AC" w:rsidRPr="009F0B31" w:rsidRDefault="008438AC" w:rsidP="009F0B31">
      <w:pPr>
        <w:widowControl w:val="0"/>
        <w:autoSpaceDE w:val="0"/>
        <w:autoSpaceDN w:val="0"/>
        <w:adjustRightInd w:val="0"/>
        <w:spacing w:after="0" w:line="240" w:lineRule="auto"/>
        <w:ind w:firstLine="540"/>
        <w:jc w:val="both"/>
        <w:rPr>
          <w:rFonts w:ascii="Times New Roman" w:hAnsi="Times New Roman"/>
        </w:rPr>
      </w:pP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1257"/>
        <w:gridCol w:w="1780"/>
        <w:gridCol w:w="1780"/>
      </w:tblGrid>
      <w:tr w:rsidR="008438AC" w:rsidRPr="009F0B31" w:rsidTr="00F224DA">
        <w:trPr>
          <w:trHeight w:val="315"/>
        </w:trPr>
        <w:tc>
          <w:tcPr>
            <w:tcW w:w="4540" w:type="dxa"/>
            <w:vMerge w:val="restart"/>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Наименование показателя</w:t>
            </w:r>
          </w:p>
        </w:tc>
        <w:tc>
          <w:tcPr>
            <w:tcW w:w="1120" w:type="dxa"/>
            <w:vMerge w:val="restart"/>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Единица измерения.</w:t>
            </w:r>
          </w:p>
        </w:tc>
        <w:tc>
          <w:tcPr>
            <w:tcW w:w="1780"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2017</w:t>
            </w:r>
          </w:p>
        </w:tc>
        <w:tc>
          <w:tcPr>
            <w:tcW w:w="1780"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2018 (план)</w:t>
            </w:r>
          </w:p>
        </w:tc>
      </w:tr>
      <w:tr w:rsidR="008438AC" w:rsidRPr="009F0B31" w:rsidTr="00F224DA">
        <w:trPr>
          <w:trHeight w:val="735"/>
        </w:trPr>
        <w:tc>
          <w:tcPr>
            <w:tcW w:w="4540" w:type="dxa"/>
            <w:vMerge/>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p>
        </w:tc>
        <w:tc>
          <w:tcPr>
            <w:tcW w:w="1120" w:type="dxa"/>
            <w:vMerge/>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p>
        </w:tc>
        <w:tc>
          <w:tcPr>
            <w:tcW w:w="1780"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Данные муниципальных образований</w:t>
            </w:r>
          </w:p>
        </w:tc>
        <w:tc>
          <w:tcPr>
            <w:tcW w:w="1780"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Данные муниципальных образований</w:t>
            </w:r>
          </w:p>
        </w:tc>
      </w:tr>
      <w:tr w:rsidR="008438AC" w:rsidRPr="009F0B31" w:rsidTr="00F224DA">
        <w:trPr>
          <w:trHeight w:val="525"/>
        </w:trPr>
        <w:tc>
          <w:tcPr>
            <w:tcW w:w="4540"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Уровень оплаты населением жилого помещения и коммунальных услуг</w:t>
            </w:r>
          </w:p>
        </w:tc>
        <w:tc>
          <w:tcPr>
            <w:tcW w:w="1120"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w:t>
            </w:r>
          </w:p>
        </w:tc>
        <w:tc>
          <w:tcPr>
            <w:tcW w:w="1780"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85</w:t>
            </w:r>
          </w:p>
        </w:tc>
        <w:tc>
          <w:tcPr>
            <w:tcW w:w="1780"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p>
        </w:tc>
      </w:tr>
      <w:tr w:rsidR="008438AC" w:rsidRPr="009F0B31" w:rsidTr="00F224DA">
        <w:trPr>
          <w:trHeight w:val="525"/>
        </w:trPr>
        <w:tc>
          <w:tcPr>
            <w:tcW w:w="4540" w:type="dxa"/>
            <w:shd w:val="clear" w:color="auto" w:fill="FFFFFF"/>
            <w:vAlign w:val="center"/>
          </w:tcPr>
          <w:p w:rsidR="008438AC" w:rsidRPr="009F0B31" w:rsidRDefault="008438AC" w:rsidP="009F0B31">
            <w:pPr>
              <w:spacing w:after="0" w:line="240" w:lineRule="auto"/>
              <w:rPr>
                <w:rFonts w:ascii="Times New Roman" w:hAnsi="Times New Roman"/>
                <w:color w:val="333333"/>
                <w:lang w:eastAsia="ru-RU"/>
              </w:rPr>
            </w:pPr>
            <w:r w:rsidRPr="009F0B31">
              <w:rPr>
                <w:rFonts w:ascii="Times New Roman" w:hAnsi="Times New Roman"/>
                <w:color w:val="333333"/>
                <w:lang w:eastAsia="ru-RU"/>
              </w:rPr>
              <w:t>Уровень собираемости платы населения за жилое помещение и коммунальные услуги</w:t>
            </w:r>
          </w:p>
        </w:tc>
        <w:tc>
          <w:tcPr>
            <w:tcW w:w="1120" w:type="dxa"/>
            <w:shd w:val="clear" w:color="auto" w:fill="FFFFFF"/>
            <w:vAlign w:val="center"/>
          </w:tcPr>
          <w:p w:rsidR="008438AC" w:rsidRPr="009F0B31" w:rsidRDefault="008438AC" w:rsidP="009F0B31">
            <w:pPr>
              <w:spacing w:after="0" w:line="240" w:lineRule="auto"/>
              <w:jc w:val="center"/>
              <w:rPr>
                <w:rFonts w:ascii="Times New Roman" w:hAnsi="Times New Roman"/>
                <w:color w:val="333333"/>
                <w:lang w:eastAsia="ru-RU"/>
              </w:rPr>
            </w:pPr>
            <w:r w:rsidRPr="009F0B31">
              <w:rPr>
                <w:rFonts w:ascii="Times New Roman" w:hAnsi="Times New Roman"/>
                <w:color w:val="333333"/>
                <w:lang w:eastAsia="ru-RU"/>
              </w:rPr>
              <w:t>%</w:t>
            </w:r>
          </w:p>
        </w:tc>
        <w:tc>
          <w:tcPr>
            <w:tcW w:w="1780"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95,8</w:t>
            </w:r>
          </w:p>
        </w:tc>
        <w:tc>
          <w:tcPr>
            <w:tcW w:w="1780" w:type="dxa"/>
            <w:shd w:val="clear" w:color="auto" w:fill="FFFFFF"/>
            <w:noWrap/>
          </w:tcPr>
          <w:p w:rsidR="008438AC" w:rsidRPr="009F0B31" w:rsidRDefault="008438AC" w:rsidP="009F0B31">
            <w:pPr>
              <w:spacing w:after="0" w:line="240" w:lineRule="auto"/>
              <w:jc w:val="center"/>
              <w:rPr>
                <w:rFonts w:ascii="Times New Roman" w:hAnsi="Times New Roman"/>
                <w:lang w:eastAsia="ru-RU"/>
              </w:rPr>
            </w:pPr>
            <w:r w:rsidRPr="009F0B31">
              <w:rPr>
                <w:rFonts w:ascii="Times New Roman" w:hAnsi="Times New Roman"/>
                <w:lang w:eastAsia="ru-RU"/>
              </w:rPr>
              <w:t>98,1</w:t>
            </w:r>
          </w:p>
        </w:tc>
      </w:tr>
    </w:tbl>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8438AC" w:rsidRPr="00111429"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t>22. Оснащенность приборами учета и регулирования потребления</w:t>
      </w:r>
    </w:p>
    <w:p w:rsidR="008438AC" w:rsidRPr="00111429" w:rsidRDefault="008438AC" w:rsidP="001F4435">
      <w:pPr>
        <w:widowControl w:val="0"/>
        <w:autoSpaceDE w:val="0"/>
        <w:autoSpaceDN w:val="0"/>
        <w:adjustRightInd w:val="0"/>
        <w:spacing w:after="0" w:line="240" w:lineRule="auto"/>
        <w:jc w:val="center"/>
        <w:rPr>
          <w:rFonts w:ascii="Times New Roman" w:hAnsi="Times New Roman"/>
          <w:b/>
          <w:sz w:val="24"/>
          <w:szCs w:val="24"/>
        </w:rPr>
      </w:pPr>
      <w:r w:rsidRPr="00111429">
        <w:rPr>
          <w:rFonts w:ascii="Times New Roman" w:hAnsi="Times New Roman"/>
          <w:b/>
          <w:sz w:val="24"/>
          <w:szCs w:val="24"/>
        </w:rPr>
        <w:t>энергоресурсов</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99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4"/>
        <w:gridCol w:w="1768"/>
        <w:gridCol w:w="1701"/>
        <w:gridCol w:w="1276"/>
        <w:gridCol w:w="1701"/>
      </w:tblGrid>
      <w:tr w:rsidR="008438AC" w:rsidRPr="007C5849" w:rsidTr="004A26F3">
        <w:trPr>
          <w:trHeight w:val="851"/>
        </w:trPr>
        <w:tc>
          <w:tcPr>
            <w:tcW w:w="3544" w:type="dxa"/>
            <w:shd w:val="clear" w:color="auto" w:fill="FFFFFF"/>
            <w:tcMar>
              <w:top w:w="102" w:type="dxa"/>
              <w:left w:w="62" w:type="dxa"/>
              <w:bottom w:w="102" w:type="dxa"/>
              <w:right w:w="62" w:type="dxa"/>
            </w:tcMar>
          </w:tcPr>
          <w:p w:rsidR="008438AC" w:rsidRPr="007C5849" w:rsidRDefault="008438AC"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Наименование показателя</w:t>
            </w:r>
          </w:p>
        </w:tc>
        <w:tc>
          <w:tcPr>
            <w:tcW w:w="1768" w:type="dxa"/>
            <w:shd w:val="clear" w:color="auto" w:fill="FFFFFF"/>
            <w:tcMar>
              <w:top w:w="102" w:type="dxa"/>
              <w:left w:w="62" w:type="dxa"/>
              <w:bottom w:w="102" w:type="dxa"/>
              <w:right w:w="62" w:type="dxa"/>
            </w:tcMar>
          </w:tcPr>
          <w:p w:rsidR="008438AC" w:rsidRPr="007C5849" w:rsidRDefault="008438AC" w:rsidP="004A26F3">
            <w:pPr>
              <w:widowControl w:val="0"/>
              <w:autoSpaceDE w:val="0"/>
              <w:autoSpaceDN w:val="0"/>
              <w:adjustRightInd w:val="0"/>
              <w:spacing w:after="0" w:line="240" w:lineRule="auto"/>
              <w:ind w:left="-57" w:right="-57"/>
              <w:jc w:val="center"/>
              <w:rPr>
                <w:rFonts w:ascii="Times New Roman" w:hAnsi="Times New Roman"/>
              </w:rPr>
            </w:pPr>
            <w:r w:rsidRPr="007C5849">
              <w:rPr>
                <w:rFonts w:ascii="Times New Roman" w:hAnsi="Times New Roman"/>
              </w:rPr>
              <w:t>Потребность                               в оснащении приборами учета                 на конец</w:t>
            </w:r>
          </w:p>
          <w:p w:rsidR="008438AC" w:rsidRPr="007C5849" w:rsidRDefault="008438AC" w:rsidP="004A26F3">
            <w:pPr>
              <w:widowControl w:val="0"/>
              <w:autoSpaceDE w:val="0"/>
              <w:autoSpaceDN w:val="0"/>
              <w:adjustRightInd w:val="0"/>
              <w:spacing w:after="0" w:line="240" w:lineRule="auto"/>
              <w:ind w:left="-57" w:right="-57"/>
              <w:jc w:val="center"/>
              <w:rPr>
                <w:rFonts w:ascii="Times New Roman" w:hAnsi="Times New Roman"/>
              </w:rPr>
            </w:pPr>
            <w:smartTag w:uri="urn:schemas-microsoft-com:office:smarttags" w:element="metricconverter">
              <w:smartTagPr>
                <w:attr w:name="ProductID" w:val="2017 г"/>
              </w:smartTagPr>
              <w:r>
                <w:rPr>
                  <w:rFonts w:ascii="Times New Roman" w:hAnsi="Times New Roman"/>
                </w:rPr>
                <w:t>2017 г</w:t>
              </w:r>
            </w:smartTag>
            <w:r>
              <w:rPr>
                <w:rFonts w:ascii="Times New Roman" w:hAnsi="Times New Roman"/>
              </w:rPr>
              <w:t>.</w:t>
            </w:r>
            <w:r w:rsidRPr="007C5849">
              <w:rPr>
                <w:rFonts w:ascii="Times New Roman" w:hAnsi="Times New Roman"/>
              </w:rPr>
              <w:t xml:space="preserve">                            (ед.)</w:t>
            </w:r>
          </w:p>
        </w:tc>
        <w:tc>
          <w:tcPr>
            <w:tcW w:w="1701" w:type="dxa"/>
            <w:shd w:val="clear" w:color="auto" w:fill="FFFFFF"/>
            <w:tcMar>
              <w:top w:w="102" w:type="dxa"/>
              <w:left w:w="62" w:type="dxa"/>
              <w:bottom w:w="102" w:type="dxa"/>
              <w:right w:w="62" w:type="dxa"/>
            </w:tcMar>
          </w:tcPr>
          <w:p w:rsidR="008438AC" w:rsidRPr="007C5849" w:rsidRDefault="008438AC" w:rsidP="004A26F3">
            <w:pPr>
              <w:widowControl w:val="0"/>
              <w:autoSpaceDE w:val="0"/>
              <w:autoSpaceDN w:val="0"/>
              <w:adjustRightInd w:val="0"/>
              <w:spacing w:after="0" w:line="240" w:lineRule="auto"/>
              <w:ind w:left="-57" w:right="-57"/>
              <w:jc w:val="center"/>
              <w:rPr>
                <w:rFonts w:ascii="Times New Roman" w:hAnsi="Times New Roman"/>
              </w:rPr>
            </w:pPr>
            <w:r w:rsidRPr="007C5849">
              <w:rPr>
                <w:rFonts w:ascii="Times New Roman" w:hAnsi="Times New Roman"/>
              </w:rPr>
              <w:t>Фактически оснащено приборами учета на конец отчетного периода                       (ед.)</w:t>
            </w:r>
          </w:p>
        </w:tc>
        <w:tc>
          <w:tcPr>
            <w:tcW w:w="1276" w:type="dxa"/>
            <w:shd w:val="clear" w:color="auto" w:fill="FFFFFF"/>
            <w:tcMar>
              <w:top w:w="102" w:type="dxa"/>
              <w:left w:w="62" w:type="dxa"/>
              <w:bottom w:w="102" w:type="dxa"/>
              <w:right w:w="62" w:type="dxa"/>
            </w:tcMar>
          </w:tcPr>
          <w:p w:rsidR="008438AC" w:rsidRPr="007C5849" w:rsidRDefault="008438AC" w:rsidP="004A26F3">
            <w:pPr>
              <w:widowControl w:val="0"/>
              <w:autoSpaceDE w:val="0"/>
              <w:autoSpaceDN w:val="0"/>
              <w:adjustRightInd w:val="0"/>
              <w:spacing w:after="0" w:line="240" w:lineRule="auto"/>
              <w:ind w:left="-57" w:right="-57"/>
              <w:jc w:val="center"/>
              <w:rPr>
                <w:rFonts w:ascii="Times New Roman" w:hAnsi="Times New Roman"/>
              </w:rPr>
            </w:pPr>
            <w:r w:rsidRPr="007C5849">
              <w:rPr>
                <w:rFonts w:ascii="Times New Roman" w:hAnsi="Times New Roman"/>
              </w:rPr>
              <w:t>Фактически оснащено приборами учета                             за отчетный период                     (ед.)</w:t>
            </w:r>
          </w:p>
        </w:tc>
        <w:tc>
          <w:tcPr>
            <w:tcW w:w="1701" w:type="dxa"/>
            <w:shd w:val="clear" w:color="auto" w:fill="FFFFFF"/>
            <w:tcMar>
              <w:top w:w="102" w:type="dxa"/>
              <w:left w:w="62" w:type="dxa"/>
              <w:bottom w:w="102" w:type="dxa"/>
              <w:right w:w="62" w:type="dxa"/>
            </w:tcMar>
          </w:tcPr>
          <w:p w:rsidR="008438AC" w:rsidRPr="007C5849" w:rsidRDefault="008438AC" w:rsidP="004A26F3">
            <w:pPr>
              <w:widowControl w:val="0"/>
              <w:autoSpaceDE w:val="0"/>
              <w:autoSpaceDN w:val="0"/>
              <w:adjustRightInd w:val="0"/>
              <w:spacing w:after="0" w:line="240" w:lineRule="auto"/>
              <w:ind w:left="-57" w:right="-57"/>
              <w:jc w:val="center"/>
              <w:rPr>
                <w:rFonts w:ascii="Times New Roman" w:hAnsi="Times New Roman"/>
              </w:rPr>
            </w:pPr>
            <w:r w:rsidRPr="007C5849">
              <w:rPr>
                <w:rFonts w:ascii="Times New Roman" w:hAnsi="Times New Roman"/>
              </w:rPr>
              <w:t>Количество приборов учета, введенных                   в эксплуатацию на конец отчетного периода                   (ед.)</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1</w:t>
            </w:r>
          </w:p>
        </w:tc>
        <w:tc>
          <w:tcPr>
            <w:tcW w:w="1768" w:type="dxa"/>
            <w:shd w:val="clear" w:color="auto" w:fill="FFFFFF"/>
            <w:tcMar>
              <w:top w:w="102" w:type="dxa"/>
              <w:left w:w="62" w:type="dxa"/>
              <w:bottom w:w="102" w:type="dxa"/>
              <w:right w:w="62" w:type="dxa"/>
            </w:tcMar>
          </w:tcPr>
          <w:p w:rsidR="008438AC" w:rsidRPr="007C5849" w:rsidRDefault="008438AC"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2</w:t>
            </w:r>
          </w:p>
        </w:tc>
        <w:tc>
          <w:tcPr>
            <w:tcW w:w="1701" w:type="dxa"/>
            <w:shd w:val="clear" w:color="auto" w:fill="FFFFFF"/>
            <w:tcMar>
              <w:top w:w="102" w:type="dxa"/>
              <w:left w:w="62" w:type="dxa"/>
              <w:bottom w:w="102" w:type="dxa"/>
              <w:right w:w="62" w:type="dxa"/>
            </w:tcMar>
          </w:tcPr>
          <w:p w:rsidR="008438AC" w:rsidRPr="007C5849" w:rsidRDefault="008438AC"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3</w:t>
            </w:r>
          </w:p>
        </w:tc>
        <w:tc>
          <w:tcPr>
            <w:tcW w:w="1276" w:type="dxa"/>
            <w:shd w:val="clear" w:color="auto" w:fill="FFFFFF"/>
            <w:tcMar>
              <w:top w:w="102" w:type="dxa"/>
              <w:left w:w="62" w:type="dxa"/>
              <w:bottom w:w="102" w:type="dxa"/>
              <w:right w:w="62" w:type="dxa"/>
            </w:tcMar>
          </w:tcPr>
          <w:p w:rsidR="008438AC" w:rsidRPr="007C5849" w:rsidRDefault="008438AC"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4</w:t>
            </w:r>
          </w:p>
        </w:tc>
        <w:tc>
          <w:tcPr>
            <w:tcW w:w="1701" w:type="dxa"/>
            <w:shd w:val="clear" w:color="auto" w:fill="FFFFFF"/>
            <w:tcMar>
              <w:top w:w="102" w:type="dxa"/>
              <w:left w:w="62" w:type="dxa"/>
              <w:bottom w:w="102" w:type="dxa"/>
              <w:right w:w="62" w:type="dxa"/>
            </w:tcMar>
          </w:tcPr>
          <w:p w:rsidR="008438AC" w:rsidRPr="007C5849" w:rsidRDefault="008438AC"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5</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1. Оснащенность приборами учета и регулирования потребления энергоресурсов:</w:t>
            </w:r>
          </w:p>
        </w:tc>
        <w:tc>
          <w:tcPr>
            <w:tcW w:w="1768"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1.1. Холодная вода</w:t>
            </w:r>
          </w:p>
        </w:tc>
        <w:tc>
          <w:tcPr>
            <w:tcW w:w="1768"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768"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widowControl w:val="0"/>
              <w:autoSpaceDE w:val="0"/>
              <w:autoSpaceDN w:val="0"/>
              <w:adjustRightInd w:val="0"/>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lang w:eastAsia="ru-RU"/>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68</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68</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376</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376</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61</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353</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359</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2373</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25911</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1080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27648</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1.2. Горячая вода</w:t>
            </w:r>
          </w:p>
        </w:tc>
        <w:tc>
          <w:tcPr>
            <w:tcW w:w="1768"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276"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768"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276"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62</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62</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15</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15</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22</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310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332</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2</w:t>
            </w:r>
            <w:r w:rsidRPr="0037567B">
              <w:rPr>
                <w:rFonts w:ascii="Times New Roman" w:hAnsi="Times New Roman"/>
              </w:rPr>
              <w:t>289</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25447</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263</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27403</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1.3. Газ</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lastRenderedPageBreak/>
              <w:t>областной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444</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444</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373</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14191</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12319</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739</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Pr>
                <w:rFonts w:ascii="Times New Roman" w:hAnsi="Times New Roman"/>
              </w:rPr>
              <w:t>12319</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1.4. Электроэнергия</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68</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68</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768"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37567B" w:rsidRDefault="008438AC" w:rsidP="003B2808">
            <w:pPr>
              <w:spacing w:after="0" w:line="240" w:lineRule="auto"/>
              <w:jc w:val="center"/>
              <w:rPr>
                <w:rFonts w:ascii="Times New Roman" w:hAnsi="Times New Roman"/>
              </w:rPr>
            </w:pPr>
            <w:r w:rsidRPr="0037567B">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768"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276"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7880</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7778</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26</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384</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358</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25</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30187</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30187</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1.5. Тепловая энергия</w:t>
            </w:r>
          </w:p>
        </w:tc>
        <w:tc>
          <w:tcPr>
            <w:tcW w:w="1768"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276"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768"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276"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62</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62</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Pr>
                <w:rFonts w:ascii="Times New Roman" w:hAnsi="Times New Roman"/>
              </w:rPr>
              <w:t>1</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14</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1</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Pr>
                <w:rFonts w:ascii="Times New Roman" w:hAnsi="Times New Roman"/>
              </w:rPr>
              <w:t>13</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22</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323</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4</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344</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2. Установка приборов учета                     и регулирования на границах эксплуатационной ответственности:</w:t>
            </w:r>
          </w:p>
        </w:tc>
        <w:tc>
          <w:tcPr>
            <w:tcW w:w="1768"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276"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c>
          <w:tcPr>
            <w:tcW w:w="1701" w:type="dxa"/>
            <w:shd w:val="clear" w:color="auto" w:fill="FFFFFF"/>
            <w:tcMar>
              <w:top w:w="102" w:type="dxa"/>
              <w:left w:w="62" w:type="dxa"/>
              <w:bottom w:w="102" w:type="dxa"/>
              <w:right w:w="62" w:type="dxa"/>
            </w:tcMar>
          </w:tcPr>
          <w:p w:rsidR="008438AC" w:rsidRPr="0055594D" w:rsidRDefault="008438AC" w:rsidP="003B2808">
            <w:pPr>
              <w:spacing w:after="0" w:line="240" w:lineRule="auto"/>
              <w:jc w:val="center"/>
              <w:rPr>
                <w:rFonts w:ascii="Times New Roman" w:hAnsi="Times New Roman"/>
                <w:color w:val="FF0000"/>
              </w:rPr>
            </w:pP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предприятий большой энергетики</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r>
      <w:tr w:rsidR="008438AC" w:rsidRPr="007C5849" w:rsidTr="004A26F3">
        <w:tc>
          <w:tcPr>
            <w:tcW w:w="3544" w:type="dxa"/>
            <w:shd w:val="clear" w:color="auto" w:fill="FFFFFF"/>
            <w:tcMar>
              <w:top w:w="102" w:type="dxa"/>
              <w:left w:w="62" w:type="dxa"/>
              <w:bottom w:w="102" w:type="dxa"/>
              <w:right w:w="62" w:type="dxa"/>
            </w:tcMar>
          </w:tcPr>
          <w:p w:rsidR="008438AC" w:rsidRPr="007C5849" w:rsidRDefault="008438AC" w:rsidP="003B2808">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коммунальных энергопредприятий</w:t>
            </w:r>
          </w:p>
        </w:tc>
        <w:tc>
          <w:tcPr>
            <w:tcW w:w="1768"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276"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c>
          <w:tcPr>
            <w:tcW w:w="1701" w:type="dxa"/>
            <w:shd w:val="clear" w:color="auto" w:fill="FFFFFF"/>
            <w:tcMar>
              <w:top w:w="102" w:type="dxa"/>
              <w:left w:w="62" w:type="dxa"/>
              <w:bottom w:w="102" w:type="dxa"/>
              <w:right w:w="62" w:type="dxa"/>
            </w:tcMar>
          </w:tcPr>
          <w:p w:rsidR="008438AC" w:rsidRPr="00C81F95" w:rsidRDefault="008438AC" w:rsidP="003B2808">
            <w:pPr>
              <w:spacing w:after="0" w:line="240" w:lineRule="auto"/>
              <w:jc w:val="center"/>
              <w:rPr>
                <w:rFonts w:ascii="Times New Roman" w:hAnsi="Times New Roman"/>
              </w:rPr>
            </w:pPr>
            <w:r w:rsidRPr="00C81F95">
              <w:rPr>
                <w:rFonts w:ascii="Times New Roman" w:hAnsi="Times New Roman"/>
              </w:rPr>
              <w:t>0</w:t>
            </w:r>
          </w:p>
        </w:tc>
      </w:tr>
    </w:tbl>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p w:rsidR="008438AC" w:rsidRPr="00111429" w:rsidRDefault="008438AC"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23. Дорожное хозяйство</w:t>
      </w:r>
    </w:p>
    <w:tbl>
      <w:tblPr>
        <w:tblW w:w="9998"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5688"/>
        <w:gridCol w:w="1134"/>
        <w:gridCol w:w="1276"/>
        <w:gridCol w:w="1276"/>
      </w:tblGrid>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п/п</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2017</w:t>
            </w:r>
            <w:r w:rsidRPr="00393AA0">
              <w:rPr>
                <w:rFonts w:ascii="Times New Roman" w:hAnsi="Times New Roman"/>
              </w:rPr>
              <w:t xml:space="preserve">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p>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393AA0">
              <w:rPr>
                <w:rFonts w:ascii="Times New Roman" w:hAnsi="Times New Roman"/>
              </w:rPr>
              <w:t xml:space="preserve"> года</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r>
      <w:tr w:rsidR="008438AC" w:rsidRPr="00393AA0" w:rsidTr="00D5227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автомобильных дорог общего пользования местного значения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585,8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C75A0"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596,61</w:t>
            </w:r>
          </w:p>
        </w:tc>
      </w:tr>
      <w:tr w:rsidR="008438AC" w:rsidRPr="00393AA0" w:rsidTr="00D5227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ind w:firstLine="540"/>
              <w:jc w:val="both"/>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с твердым покрытием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735A7"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r>
      <w:tr w:rsidR="008438AC" w:rsidRPr="00393AA0" w:rsidTr="00D5227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ind w:firstLine="540"/>
              <w:jc w:val="both"/>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 с усовершенствованным покрытием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735A7"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r>
      <w:tr w:rsidR="008438AC" w:rsidRPr="00393AA0" w:rsidTr="00D5227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автомобильных дорог общего пользования</w:t>
            </w:r>
            <w:r>
              <w:rPr>
                <w:rFonts w:ascii="Times New Roman" w:hAnsi="Times New Roman"/>
              </w:rPr>
              <w:t xml:space="preserve"> местного значения, находящихся</w:t>
            </w:r>
            <w:r w:rsidRPr="00393AA0">
              <w:rPr>
                <w:rFonts w:ascii="Times New Roman" w:hAnsi="Times New Roman"/>
              </w:rPr>
              <w:t xml:space="preserve"> в собственност</w:t>
            </w:r>
            <w:r>
              <w:rPr>
                <w:rFonts w:ascii="Times New Roman" w:hAnsi="Times New Roman"/>
              </w:rPr>
              <w:t>и муниципального образования, -</w:t>
            </w:r>
            <w:r w:rsidRPr="00393AA0">
              <w:rPr>
                <w:rFonts w:ascii="Times New Roman" w:hAnsi="Times New Roman"/>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585,8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735A7"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585,8</w:t>
            </w:r>
          </w:p>
        </w:tc>
      </w:tr>
      <w:tr w:rsidR="008438AC" w:rsidRPr="00393AA0" w:rsidTr="00D5227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ind w:firstLine="540"/>
              <w:jc w:val="both"/>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с твердым покрытием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735A7"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r>
      <w:tr w:rsidR="008438AC" w:rsidRPr="00393AA0" w:rsidTr="00D5227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ind w:firstLine="540"/>
              <w:jc w:val="both"/>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 с усовершенствованным покрытием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735A7"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Удельный вес дорог с твердым покрытием                                 в общей протяженности дорог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735A7"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r w:rsidR="000D571A">
              <w:rPr>
                <w:rFonts w:ascii="Times New Roman" w:hAnsi="Times New Roman"/>
              </w:rPr>
              <w:t>,0</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Удельный вес дорог с усовершенствованным покрытием в протяженности дорог с твердым покрытием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44,6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612E43"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44,6</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автомобильных дорог общего пользования местного значения, не отвечающих нормативным требованиям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389,75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C75A0"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151,76</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Доля протяженности автомобильных дорог общего </w:t>
            </w:r>
            <w:r>
              <w:rPr>
                <w:rFonts w:ascii="Times New Roman" w:hAnsi="Times New Roman"/>
              </w:rPr>
              <w:t xml:space="preserve">пользования местного значения, </w:t>
            </w:r>
            <w:r w:rsidRPr="00393AA0">
              <w:rPr>
                <w:rFonts w:ascii="Times New Roman" w:hAnsi="Times New Roman"/>
              </w:rPr>
              <w:t>не отвечающ</w:t>
            </w:r>
            <w:r>
              <w:rPr>
                <w:rFonts w:ascii="Times New Roman" w:hAnsi="Times New Roman"/>
              </w:rPr>
              <w:t xml:space="preserve">их нормативным требованиям, </w:t>
            </w:r>
            <w:r w:rsidRPr="00393AA0">
              <w:rPr>
                <w:rFonts w:ascii="Times New Roman" w:hAnsi="Times New Roman"/>
              </w:rPr>
              <w:t>в общей протяженности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CC75A0"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37,0</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фин</w:t>
            </w:r>
            <w:r>
              <w:rPr>
                <w:rFonts w:ascii="Times New Roman" w:hAnsi="Times New Roman"/>
              </w:rPr>
              <w:t xml:space="preserve">ансовых ресурсов, направленных </w:t>
            </w:r>
            <w:r w:rsidRPr="00393AA0">
              <w:rPr>
                <w:rFonts w:ascii="Times New Roman" w:hAnsi="Times New Roman"/>
              </w:rPr>
              <w:t>на осуществление дорожной деятельности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20 793,21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A44FCE" w:rsidP="00A44FCE">
            <w:pPr>
              <w:widowControl w:val="0"/>
              <w:autoSpaceDE w:val="0"/>
              <w:autoSpaceDN w:val="0"/>
              <w:adjustRightInd w:val="0"/>
              <w:spacing w:after="0" w:line="240" w:lineRule="auto"/>
              <w:jc w:val="center"/>
              <w:rPr>
                <w:rFonts w:ascii="Times New Roman" w:hAnsi="Times New Roman"/>
              </w:rPr>
            </w:pPr>
            <w:r>
              <w:rPr>
                <w:rFonts w:ascii="Times New Roman" w:hAnsi="Times New Roman"/>
              </w:rPr>
              <w:t>22 016,58</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отремонтированных автомобильных дорог общего пользования местного значения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8,02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BD257C"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10,81</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Паромные переправы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F0166F"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D5227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F0166F"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D5227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ind w:firstLine="540"/>
              <w:jc w:val="both"/>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применением самоходных плавсредств (самоходные баржи, буксиры)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F0166F"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D5227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Автозимники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F0166F"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D5227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F0166F"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8438AC" w:rsidRPr="00393AA0" w:rsidTr="00D5227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ind w:firstLine="540"/>
              <w:jc w:val="both"/>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ледовые переправы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8438AC"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Default="00F0166F"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8438AC" w:rsidRPr="00111429"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24. Транспорт</w:t>
      </w:r>
    </w:p>
    <w:p w:rsidR="008438AC" w:rsidRPr="00D53683" w:rsidRDefault="008438AC" w:rsidP="001F4435">
      <w:pPr>
        <w:widowControl w:val="0"/>
        <w:autoSpaceDE w:val="0"/>
        <w:autoSpaceDN w:val="0"/>
        <w:adjustRightInd w:val="0"/>
        <w:spacing w:after="0" w:line="240" w:lineRule="auto"/>
        <w:ind w:firstLine="540"/>
        <w:jc w:val="both"/>
        <w:rPr>
          <w:rFonts w:ascii="Times New Roman" w:hAnsi="Times New Roman"/>
        </w:rPr>
      </w:pPr>
    </w:p>
    <w:tbl>
      <w:tblPr>
        <w:tblW w:w="10139"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6028"/>
        <w:gridCol w:w="1134"/>
        <w:gridCol w:w="1276"/>
        <w:gridCol w:w="1275"/>
      </w:tblGrid>
      <w:tr w:rsidR="008438AC" w:rsidRPr="00393AA0" w:rsidTr="00D5227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п/п</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227C">
            <w:pPr>
              <w:widowControl w:val="0"/>
              <w:autoSpaceDE w:val="0"/>
              <w:autoSpaceDN w:val="0"/>
              <w:adjustRightInd w:val="0"/>
              <w:spacing w:after="0" w:line="240" w:lineRule="auto"/>
              <w:ind w:left="-57" w:right="-57"/>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2017</w:t>
            </w:r>
            <w:r w:rsidRPr="00393AA0">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227C">
            <w:pPr>
              <w:widowControl w:val="0"/>
              <w:autoSpaceDE w:val="0"/>
              <w:autoSpaceDN w:val="0"/>
              <w:adjustRightInd w:val="0"/>
              <w:spacing w:after="0" w:line="240" w:lineRule="auto"/>
              <w:ind w:left="-57" w:right="-57"/>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r>
      <w:tr w:rsidR="008438AC" w:rsidRPr="00393AA0" w:rsidTr="00D5227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r>
      <w:tr w:rsidR="00F0166F" w:rsidRPr="00393AA0" w:rsidTr="00D5227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Маршруты автомобильного транспорта общего пользования, обеспечивающие транспортное обслуживание населения и проходящие по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пригородного сообщения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городского сообщения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межмуниципального сообщения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F0166F" w:rsidRPr="00393AA0" w:rsidTr="00D5227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Парк подв</w:t>
            </w:r>
            <w:r>
              <w:rPr>
                <w:rFonts w:ascii="Times New Roman" w:hAnsi="Times New Roman"/>
              </w:rPr>
              <w:t xml:space="preserve">ижного состава автомобильного </w:t>
            </w:r>
            <w:r w:rsidRPr="00393AA0">
              <w:rPr>
                <w:rFonts w:ascii="Times New Roman" w:hAnsi="Times New Roman"/>
              </w:rPr>
              <w:t>и городского наземного электрического транспорта общего пользования, обеспечивающий транспортное обслуживание населения, в том числе на маршрутах: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пригородного сообщения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городского сообщения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межмуниципального сообщения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F0166F" w:rsidRPr="00393AA0" w:rsidTr="00D5227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Маршруты железнодорожного транспорта общего пользования пригородного сообщения, обеспечивающие транспортное обслуживание насел</w:t>
            </w:r>
            <w:r>
              <w:rPr>
                <w:rFonts w:ascii="Times New Roman" w:hAnsi="Times New Roman"/>
              </w:rPr>
              <w:t xml:space="preserve">ения, проходящие по территории </w:t>
            </w:r>
            <w:r w:rsidRPr="00393AA0">
              <w:rPr>
                <w:rFonts w:ascii="Times New Roman" w:hAnsi="Times New Roman"/>
              </w:rPr>
              <w:t>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F0166F" w:rsidRPr="00393AA0" w:rsidTr="00D5227C">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0166F" w:rsidRPr="00393AA0" w:rsidRDefault="00FC3F81" w:rsidP="00FC3F81">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132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132</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автовокзалы, автостанции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железнодорожные станции, остановочные пункты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остановочные пункты автомобильного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76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76</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разворотные кольца для автомобильного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площадки для межрейсового отстоя автомобильного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морские порты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речные порты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пас</w:t>
            </w:r>
            <w:r>
              <w:rPr>
                <w:rFonts w:ascii="Times New Roman" w:hAnsi="Times New Roman"/>
              </w:rPr>
              <w:t xml:space="preserve">сажирские причалы (действующие </w:t>
            </w:r>
            <w:r w:rsidRPr="00393AA0">
              <w:rPr>
                <w:rFonts w:ascii="Times New Roman" w:hAnsi="Times New Roman"/>
              </w:rPr>
              <w:t>и не входящие в границы портов)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C3F8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C3F8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грузовые причалы (действующие и не входящие в границы портов)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tcBorders>
              <w:left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аэропорты и аэродромы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0166F" w:rsidRPr="00393AA0" w:rsidTr="00D5227C">
        <w:trPr>
          <w:trHeight w:val="20"/>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взлетно-посадочные полосы и посадочные площадки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Категорированные объекты транспорта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автопредприятия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автовокзалы, автостанции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0166F" w:rsidRPr="00393AA0" w:rsidTr="00D5227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firstLine="540"/>
              <w:jc w:val="both"/>
              <w:rPr>
                <w:rFonts w:ascii="Times New Roman" w:hAnsi="Times New Roman"/>
              </w:rPr>
            </w:pP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железнодорожные вокзалы, пассажирские станции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Доля объектов транспортной инфраструктуры, оборудованных для доступа инвалидов, от общего количества объектов инфраструктуры пригородного, городского и межмуниципального транспорта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0166F" w:rsidRPr="00393AA0" w:rsidTr="00D5227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6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Доля парка под</w:t>
            </w:r>
            <w:r>
              <w:rPr>
                <w:rFonts w:ascii="Times New Roman" w:hAnsi="Times New Roman"/>
              </w:rPr>
              <w:t xml:space="preserve">вижного состава автомобильного </w:t>
            </w:r>
            <w:r w:rsidRPr="00393AA0">
              <w:rPr>
                <w:rFonts w:ascii="Times New Roman" w:hAnsi="Times New Roman"/>
              </w:rPr>
              <w:t xml:space="preserve">и городского наземного электрического транспорта общего пользования, оборудованного для перевозки инвалидов и </w:t>
            </w:r>
            <w:r>
              <w:rPr>
                <w:rFonts w:ascii="Times New Roman" w:hAnsi="Times New Roman"/>
              </w:rPr>
              <w:t xml:space="preserve">маломобильных групп населения, </w:t>
            </w:r>
            <w:r w:rsidRPr="00393AA0">
              <w:rPr>
                <w:rFonts w:ascii="Times New Roman" w:hAnsi="Times New Roman"/>
              </w:rPr>
              <w:t>от общего парка подвижного состава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393AA0" w:rsidRDefault="00F0166F" w:rsidP="00F016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66F" w:rsidRPr="002A574E" w:rsidRDefault="00F0166F" w:rsidP="00F016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8438AC" w:rsidRPr="00D53683" w:rsidRDefault="008438AC" w:rsidP="001F4435">
      <w:pPr>
        <w:widowControl w:val="0"/>
        <w:autoSpaceDE w:val="0"/>
        <w:autoSpaceDN w:val="0"/>
        <w:adjustRightInd w:val="0"/>
        <w:spacing w:after="0" w:line="240" w:lineRule="auto"/>
        <w:jc w:val="center"/>
        <w:outlineLvl w:val="1"/>
        <w:rPr>
          <w:rFonts w:ascii="Times New Roman" w:hAnsi="Times New Roman"/>
        </w:rPr>
      </w:pPr>
    </w:p>
    <w:p w:rsidR="008438AC" w:rsidRPr="00D53683" w:rsidRDefault="008438AC" w:rsidP="001F4435">
      <w:pPr>
        <w:widowControl w:val="0"/>
        <w:autoSpaceDE w:val="0"/>
        <w:autoSpaceDN w:val="0"/>
        <w:adjustRightInd w:val="0"/>
        <w:spacing w:after="0" w:line="240" w:lineRule="auto"/>
        <w:jc w:val="center"/>
        <w:outlineLvl w:val="1"/>
        <w:rPr>
          <w:rFonts w:ascii="Times New Roman" w:hAnsi="Times New Roman"/>
        </w:rPr>
      </w:pPr>
    </w:p>
    <w:p w:rsidR="008438AC" w:rsidRPr="00D53683" w:rsidRDefault="008438AC" w:rsidP="001F4435">
      <w:pPr>
        <w:spacing w:after="0" w:line="240" w:lineRule="auto"/>
        <w:rPr>
          <w:rFonts w:ascii="Times New Roman" w:hAnsi="Times New Roman"/>
        </w:rPr>
      </w:pPr>
      <w:r w:rsidRPr="00D53683">
        <w:rPr>
          <w:rFonts w:ascii="Times New Roman" w:hAnsi="Times New Roman"/>
        </w:rPr>
        <w:br w:type="page"/>
      </w:r>
    </w:p>
    <w:p w:rsidR="008438AC" w:rsidRPr="00111429" w:rsidRDefault="008438AC"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25. Документы стратегического планирования</w:t>
      </w: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675"/>
        <w:gridCol w:w="6528"/>
        <w:gridCol w:w="2653"/>
      </w:tblGrid>
      <w:tr w:rsidR="008438AC" w:rsidRPr="00393AA0" w:rsidTr="008D33F5">
        <w:trPr>
          <w:trHeight w:val="779"/>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п/п</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Наименование документа </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Дата и номер документа                      об утверждении (принятии)</w:t>
            </w:r>
          </w:p>
        </w:tc>
      </w:tr>
      <w:tr w:rsidR="008438AC" w:rsidRPr="00393AA0" w:rsidTr="008D33F5">
        <w:trPr>
          <w:trHeight w:val="170"/>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8438AC" w:rsidRPr="00393AA0" w:rsidTr="008D33F5">
        <w:trPr>
          <w:trHeight w:val="834"/>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rPr>
            </w:pPr>
            <w:r w:rsidRPr="00393AA0">
              <w:rPr>
                <w:rFonts w:ascii="Times New Roman" w:hAnsi="Times New Roman"/>
                <w:bCs/>
              </w:rPr>
              <w:t>Стратегия социально-экономического развития муниципального образования</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FE2AD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Решение совета депутатов Тихвинского района от </w:t>
            </w:r>
            <w:r>
              <w:rPr>
                <w:rFonts w:ascii="Times New Roman" w:hAnsi="Times New Roman"/>
              </w:rPr>
              <w:t>19</w:t>
            </w:r>
            <w:r w:rsidRPr="00393AA0">
              <w:rPr>
                <w:rFonts w:ascii="Times New Roman" w:hAnsi="Times New Roman"/>
              </w:rPr>
              <w:t xml:space="preserve"> </w:t>
            </w:r>
            <w:r>
              <w:rPr>
                <w:rFonts w:ascii="Times New Roman" w:hAnsi="Times New Roman"/>
              </w:rPr>
              <w:t>декабря</w:t>
            </w:r>
            <w:r w:rsidRPr="00393AA0">
              <w:rPr>
                <w:rFonts w:ascii="Times New Roman" w:hAnsi="Times New Roman"/>
              </w:rPr>
              <w:t xml:space="preserve"> </w:t>
            </w:r>
            <w:smartTag w:uri="urn:schemas-microsoft-com:office:smarttags" w:element="metricconverter">
              <w:smartTagPr>
                <w:attr w:name="ProductID" w:val="2017 г"/>
              </w:smartTagPr>
              <w:r w:rsidRPr="00393AA0">
                <w:rPr>
                  <w:rFonts w:ascii="Times New Roman" w:hAnsi="Times New Roman"/>
                </w:rPr>
                <w:t>20</w:t>
              </w:r>
              <w:r>
                <w:rPr>
                  <w:rFonts w:ascii="Times New Roman" w:hAnsi="Times New Roman"/>
                </w:rPr>
                <w:t>17 г</w:t>
              </w:r>
            </w:smartTag>
            <w:r>
              <w:rPr>
                <w:rFonts w:ascii="Times New Roman" w:hAnsi="Times New Roman"/>
              </w:rPr>
              <w:t>. №</w:t>
            </w:r>
            <w:r w:rsidRPr="00393AA0">
              <w:rPr>
                <w:rFonts w:ascii="Times New Roman" w:hAnsi="Times New Roman"/>
              </w:rPr>
              <w:t>01-</w:t>
            </w:r>
            <w:r>
              <w:rPr>
                <w:rFonts w:ascii="Times New Roman" w:hAnsi="Times New Roman"/>
              </w:rPr>
              <w:t>201</w:t>
            </w:r>
          </w:p>
        </w:tc>
      </w:tr>
      <w:tr w:rsidR="008438AC" w:rsidRPr="00393AA0" w:rsidTr="00FC3F81">
        <w:trPr>
          <w:trHeight w:val="1221"/>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План мероприятий по реализации стратегии социально-экономического развития муниципального образования</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F8066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Постановление администрации Тихвинского района </w:t>
            </w:r>
          </w:p>
          <w:p w:rsidR="008438AC" w:rsidRDefault="008438AC" w:rsidP="00C3100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от </w:t>
            </w:r>
            <w:r>
              <w:rPr>
                <w:rFonts w:ascii="Times New Roman" w:hAnsi="Times New Roman"/>
              </w:rPr>
              <w:t>20</w:t>
            </w:r>
            <w:r w:rsidRPr="00393AA0">
              <w:rPr>
                <w:rFonts w:ascii="Times New Roman" w:hAnsi="Times New Roman"/>
              </w:rPr>
              <w:t xml:space="preserve"> </w:t>
            </w:r>
            <w:r>
              <w:rPr>
                <w:rFonts w:ascii="Times New Roman" w:hAnsi="Times New Roman"/>
              </w:rPr>
              <w:t>декабря</w:t>
            </w:r>
            <w:r w:rsidRPr="00393AA0">
              <w:rPr>
                <w:rFonts w:ascii="Times New Roman" w:hAnsi="Times New Roman"/>
              </w:rPr>
              <w:t xml:space="preserve"> </w:t>
            </w:r>
            <w:smartTag w:uri="urn:schemas-microsoft-com:office:smarttags" w:element="metricconverter">
              <w:smartTagPr>
                <w:attr w:name="ProductID" w:val="2017 г"/>
              </w:smartTagPr>
              <w:r w:rsidRPr="00393AA0">
                <w:rPr>
                  <w:rFonts w:ascii="Times New Roman" w:hAnsi="Times New Roman"/>
                </w:rPr>
                <w:t>20</w:t>
              </w:r>
              <w:r>
                <w:rPr>
                  <w:rFonts w:ascii="Times New Roman" w:hAnsi="Times New Roman"/>
                </w:rPr>
                <w:t>17 г</w:t>
              </w:r>
            </w:smartTag>
            <w:r>
              <w:rPr>
                <w:rFonts w:ascii="Times New Roman" w:hAnsi="Times New Roman"/>
              </w:rPr>
              <w:t xml:space="preserve">. </w:t>
            </w:r>
          </w:p>
          <w:p w:rsidR="008438AC" w:rsidRPr="00393AA0" w:rsidRDefault="008438AC" w:rsidP="00C3100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Pr="00393AA0">
              <w:rPr>
                <w:rFonts w:ascii="Times New Roman" w:hAnsi="Times New Roman"/>
              </w:rPr>
              <w:t>01-</w:t>
            </w:r>
            <w:r>
              <w:rPr>
                <w:rFonts w:ascii="Times New Roman" w:hAnsi="Times New Roman"/>
              </w:rPr>
              <w:t>3488-а</w:t>
            </w:r>
          </w:p>
        </w:tc>
      </w:tr>
      <w:tr w:rsidR="008438AC" w:rsidRPr="00393AA0" w:rsidTr="008D33F5">
        <w:trPr>
          <w:trHeight w:val="1147"/>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Прогноз социально-экономического развития муниципального образования на среднесрочный период</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(2016 - 2018 гг.)</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Постановление администрации Тихвинского района </w:t>
            </w:r>
          </w:p>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от 03 ноября </w:t>
            </w:r>
            <w:smartTag w:uri="urn:schemas-microsoft-com:office:smarttags" w:element="metricconverter">
              <w:smartTagPr>
                <w:attr w:name="ProductID" w:val="2016 г"/>
              </w:smartTagPr>
              <w:r>
                <w:rPr>
                  <w:rFonts w:ascii="Times New Roman" w:hAnsi="Times New Roman"/>
                </w:rPr>
                <w:t>2016</w:t>
              </w:r>
              <w:r w:rsidRPr="00393AA0">
                <w:rPr>
                  <w:rFonts w:ascii="Times New Roman" w:hAnsi="Times New Roman"/>
                </w:rPr>
                <w:t xml:space="preserve"> г</w:t>
              </w:r>
            </w:smartTag>
            <w:r w:rsidRPr="00393AA0">
              <w:rPr>
                <w:rFonts w:ascii="Times New Roman" w:hAnsi="Times New Roman"/>
              </w:rPr>
              <w:t>.  </w:t>
            </w:r>
          </w:p>
          <w:p w:rsidR="008438AC" w:rsidRPr="00393AA0" w:rsidRDefault="008438AC" w:rsidP="007E36C2">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01-</w:t>
            </w:r>
            <w:r>
              <w:rPr>
                <w:rFonts w:ascii="Times New Roman" w:hAnsi="Times New Roman"/>
              </w:rPr>
              <w:t>3340</w:t>
            </w:r>
            <w:r w:rsidRPr="00393AA0">
              <w:rPr>
                <w:rFonts w:ascii="Times New Roman" w:hAnsi="Times New Roman"/>
              </w:rPr>
              <w:t>-а</w:t>
            </w:r>
          </w:p>
        </w:tc>
      </w:tr>
      <w:tr w:rsidR="008438AC" w:rsidRPr="00393AA0" w:rsidTr="008D33F5">
        <w:trPr>
          <w:trHeight w:val="535"/>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Прогноз социально-экономического развития муниципального образования на долгосрочный период</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нет</w:t>
            </w:r>
          </w:p>
        </w:tc>
      </w:tr>
      <w:tr w:rsidR="008438AC" w:rsidRPr="00393AA0" w:rsidTr="008D33F5">
        <w:trPr>
          <w:trHeight w:val="547"/>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Бюджетный прогноз муниципального образования на долгосрочный период</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нет</w:t>
            </w:r>
          </w:p>
        </w:tc>
      </w:tr>
      <w:tr w:rsidR="008438AC" w:rsidRPr="00393AA0" w:rsidTr="00FC3F81">
        <w:trPr>
          <w:trHeight w:val="860"/>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Муниципальные программы:</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Утверждены постановлениями администрации Тихвинского района:</w:t>
            </w:r>
          </w:p>
        </w:tc>
      </w:tr>
      <w:tr w:rsidR="008438AC" w:rsidRPr="00393AA0" w:rsidTr="008D33F5">
        <w:trPr>
          <w:trHeight w:val="547"/>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widowControl w:val="0"/>
              <w:autoSpaceDE w:val="0"/>
              <w:autoSpaceDN w:val="0"/>
              <w:adjustRightInd w:val="0"/>
              <w:spacing w:after="0" w:line="240" w:lineRule="auto"/>
              <w:rPr>
                <w:rFonts w:ascii="Times New Roman" w:hAnsi="Times New Roman"/>
              </w:rPr>
            </w:pP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1. Современное образование в Тихвинском районе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2. Развитие системы отдыха, оздоровления, занятости детей, подростков и молодежи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3. Социальная поддержка отдельных категорий граждан в Тихвинском районе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4. Развитие физической культуры и спорта в Тихвинском районе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5. Развитие сферы культуры Тихвинского района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6. Молодежь Тихвинского района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7. Развитие сельского хозяйства Тихвинского района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8. Безопасность Тихвинского района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9. </w:t>
            </w:r>
            <w:r>
              <w:rPr>
                <w:rFonts w:ascii="Times New Roman" w:hAnsi="Times New Roman"/>
                <w:bCs/>
              </w:rPr>
              <w:t>Стимулирование экономической активности</w:t>
            </w:r>
            <w:r w:rsidRPr="00393AA0">
              <w:rPr>
                <w:rFonts w:ascii="Times New Roman" w:hAnsi="Times New Roman"/>
                <w:bCs/>
              </w:rPr>
              <w:t xml:space="preserve"> в Тихвинском районе  </w:t>
            </w:r>
          </w:p>
          <w:p w:rsidR="008438AC" w:rsidRPr="00393AA0"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 xml:space="preserve">10. Развитие системы защиты прав потребителей в Тихвинском районе </w:t>
            </w:r>
          </w:p>
          <w:p w:rsidR="008438AC" w:rsidRDefault="008438AC" w:rsidP="00D53683">
            <w:pPr>
              <w:autoSpaceDE w:val="0"/>
              <w:autoSpaceDN w:val="0"/>
              <w:adjustRightInd w:val="0"/>
              <w:spacing w:after="0" w:line="240" w:lineRule="auto"/>
              <w:rPr>
                <w:rFonts w:ascii="Times New Roman" w:hAnsi="Times New Roman"/>
                <w:bCs/>
              </w:rPr>
            </w:pPr>
            <w:r w:rsidRPr="00393AA0">
              <w:rPr>
                <w:rFonts w:ascii="Times New Roman" w:hAnsi="Times New Roman"/>
                <w:bCs/>
              </w:rPr>
              <w:t>11. Обеспечение устойчивого функционирования и развития коммунальной и инженерной инфраструктуры в Тихвинском районе</w:t>
            </w:r>
          </w:p>
          <w:p w:rsidR="008438AC" w:rsidRDefault="008438AC" w:rsidP="00D53683">
            <w:pPr>
              <w:autoSpaceDE w:val="0"/>
              <w:autoSpaceDN w:val="0"/>
              <w:adjustRightInd w:val="0"/>
              <w:spacing w:after="0" w:line="240" w:lineRule="auto"/>
              <w:rPr>
                <w:rFonts w:ascii="Times New Roman" w:hAnsi="Times New Roman"/>
                <w:bCs/>
              </w:rPr>
            </w:pPr>
            <w:r>
              <w:rPr>
                <w:rFonts w:ascii="Times New Roman" w:hAnsi="Times New Roman"/>
                <w:bCs/>
              </w:rPr>
              <w:t>12. Развитие автомобильных дорог Тихвинского района</w:t>
            </w:r>
          </w:p>
          <w:p w:rsidR="008438AC" w:rsidRDefault="008438AC" w:rsidP="00D53683">
            <w:pPr>
              <w:autoSpaceDE w:val="0"/>
              <w:autoSpaceDN w:val="0"/>
              <w:adjustRightInd w:val="0"/>
              <w:spacing w:after="0" w:line="240" w:lineRule="auto"/>
              <w:rPr>
                <w:rFonts w:ascii="Times New Roman" w:hAnsi="Times New Roman"/>
                <w:bCs/>
              </w:rPr>
            </w:pPr>
            <w:r>
              <w:rPr>
                <w:rFonts w:ascii="Times New Roman" w:hAnsi="Times New Roman"/>
                <w:bCs/>
              </w:rPr>
              <w:t>13. Управление муниципальными финансами и муниципальным долгом Тихвинского района</w:t>
            </w:r>
          </w:p>
          <w:p w:rsidR="008438AC" w:rsidRDefault="008438AC" w:rsidP="00D53683">
            <w:pPr>
              <w:autoSpaceDE w:val="0"/>
              <w:autoSpaceDN w:val="0"/>
              <w:adjustRightInd w:val="0"/>
              <w:spacing w:after="0" w:line="240" w:lineRule="auto"/>
              <w:rPr>
                <w:rFonts w:ascii="Times New Roman" w:hAnsi="Times New Roman"/>
                <w:bCs/>
              </w:rPr>
            </w:pPr>
            <w:r>
              <w:rPr>
                <w:rFonts w:ascii="Times New Roman" w:hAnsi="Times New Roman"/>
                <w:bCs/>
              </w:rPr>
              <w:t>14. Муниципальное имущество, земельные ресурсы Тихвинского района</w:t>
            </w:r>
          </w:p>
          <w:p w:rsidR="008438AC" w:rsidRDefault="008438AC" w:rsidP="00D53683">
            <w:pPr>
              <w:autoSpaceDE w:val="0"/>
              <w:autoSpaceDN w:val="0"/>
              <w:adjustRightInd w:val="0"/>
              <w:spacing w:after="0" w:line="240" w:lineRule="auto"/>
              <w:rPr>
                <w:rFonts w:ascii="Times New Roman" w:hAnsi="Times New Roman"/>
                <w:bCs/>
              </w:rPr>
            </w:pPr>
            <w:r>
              <w:rPr>
                <w:rFonts w:ascii="Times New Roman" w:hAnsi="Times New Roman"/>
                <w:bCs/>
              </w:rPr>
              <w:t>15. Архитектура и градостроительство в Тихвинском районе</w:t>
            </w:r>
            <w:r w:rsidRPr="00393AA0">
              <w:rPr>
                <w:rFonts w:ascii="Times New Roman" w:hAnsi="Times New Roman"/>
                <w:bCs/>
              </w:rPr>
              <w:t xml:space="preserve"> </w:t>
            </w:r>
          </w:p>
          <w:p w:rsidR="008438AC" w:rsidRPr="00393AA0" w:rsidRDefault="008438AC" w:rsidP="00D53683">
            <w:pPr>
              <w:autoSpaceDE w:val="0"/>
              <w:autoSpaceDN w:val="0"/>
              <w:adjustRightInd w:val="0"/>
              <w:spacing w:after="0" w:line="240" w:lineRule="auto"/>
              <w:rPr>
                <w:rFonts w:ascii="Times New Roman" w:hAnsi="Times New Roman"/>
                <w:bCs/>
              </w:rPr>
            </w:pPr>
            <w:r>
              <w:rPr>
                <w:rFonts w:ascii="Times New Roman" w:hAnsi="Times New Roman"/>
                <w:bCs/>
              </w:rPr>
              <w:t>16. Развитие муниципальной службы в администрации Тихвинского района</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38AC" w:rsidRPr="00DA6139" w:rsidRDefault="008438AC" w:rsidP="00D53683">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№01-3140-а</w:t>
            </w:r>
          </w:p>
          <w:p w:rsidR="008438AC" w:rsidRDefault="008438AC" w:rsidP="00D53683">
            <w:pPr>
              <w:widowControl w:val="0"/>
              <w:autoSpaceDE w:val="0"/>
              <w:autoSpaceDN w:val="0"/>
              <w:adjustRightInd w:val="0"/>
              <w:spacing w:after="0" w:line="240" w:lineRule="auto"/>
              <w:jc w:val="center"/>
              <w:rPr>
                <w:rFonts w:ascii="Times New Roman" w:hAnsi="Times New Roman"/>
                <w:highlight w:val="yellow"/>
              </w:rPr>
            </w:pPr>
          </w:p>
          <w:p w:rsidR="008438AC" w:rsidRPr="00DA6139" w:rsidRDefault="008438AC" w:rsidP="0044121C">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35</w:t>
            </w:r>
            <w:r w:rsidRPr="00DA6139">
              <w:rPr>
                <w:rFonts w:ascii="Times New Roman" w:hAnsi="Times New Roman"/>
              </w:rPr>
              <w:t>-а</w:t>
            </w:r>
          </w:p>
          <w:p w:rsidR="008438AC" w:rsidRDefault="008438AC" w:rsidP="0044121C">
            <w:pPr>
              <w:widowControl w:val="0"/>
              <w:autoSpaceDE w:val="0"/>
              <w:autoSpaceDN w:val="0"/>
              <w:adjustRightInd w:val="0"/>
              <w:spacing w:after="0" w:line="240" w:lineRule="auto"/>
              <w:jc w:val="center"/>
              <w:rPr>
                <w:rFonts w:ascii="Times New Roman" w:hAnsi="Times New Roman"/>
              </w:rPr>
            </w:pPr>
          </w:p>
          <w:p w:rsidR="008438AC" w:rsidRPr="0044121C" w:rsidRDefault="008438AC" w:rsidP="0044121C">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37-а</w:t>
            </w: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38</w:t>
            </w:r>
            <w:r w:rsidRPr="00DA6139">
              <w:rPr>
                <w:rFonts w:ascii="Times New Roman" w:hAnsi="Times New Roman"/>
              </w:rPr>
              <w:t>-а</w:t>
            </w: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w:t>
            </w:r>
            <w:r>
              <w:rPr>
                <w:rFonts w:ascii="Times New Roman" w:hAnsi="Times New Roman"/>
              </w:rPr>
              <w:t>3141</w:t>
            </w:r>
            <w:r w:rsidRPr="00DA6139">
              <w:rPr>
                <w:rFonts w:ascii="Times New Roman" w:hAnsi="Times New Roman"/>
              </w:rPr>
              <w:t>-а</w:t>
            </w: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39</w:t>
            </w:r>
            <w:r w:rsidRPr="00DA6139">
              <w:rPr>
                <w:rFonts w:ascii="Times New Roman" w:hAnsi="Times New Roman"/>
              </w:rPr>
              <w:t>-а</w:t>
            </w: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33</w:t>
            </w:r>
            <w:r w:rsidRPr="00DA6139">
              <w:rPr>
                <w:rFonts w:ascii="Times New Roman" w:hAnsi="Times New Roman"/>
              </w:rPr>
              <w:t>-а</w:t>
            </w: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36</w:t>
            </w:r>
            <w:r w:rsidRPr="00DA6139">
              <w:rPr>
                <w:rFonts w:ascii="Times New Roman" w:hAnsi="Times New Roman"/>
              </w:rPr>
              <w:t>-а</w:t>
            </w:r>
          </w:p>
          <w:p w:rsidR="008438AC" w:rsidRDefault="008438AC" w:rsidP="00DA6139">
            <w:pPr>
              <w:widowControl w:val="0"/>
              <w:autoSpaceDE w:val="0"/>
              <w:autoSpaceDN w:val="0"/>
              <w:adjustRightInd w:val="0"/>
              <w:spacing w:after="0" w:line="240" w:lineRule="auto"/>
              <w:jc w:val="center"/>
              <w:rPr>
                <w:rFonts w:ascii="Times New Roman" w:hAnsi="Times New Roman"/>
              </w:rPr>
            </w:pP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Pr>
                <w:rFonts w:ascii="Times New Roman" w:hAnsi="Times New Roman"/>
              </w:rPr>
              <w:t>09.11</w:t>
            </w:r>
            <w:r w:rsidRPr="00DA6139">
              <w:rPr>
                <w:rFonts w:ascii="Times New Roman" w:hAnsi="Times New Roman"/>
              </w:rPr>
              <w:t>.2016 №01-3</w:t>
            </w:r>
            <w:r>
              <w:rPr>
                <w:rFonts w:ascii="Times New Roman" w:hAnsi="Times New Roman"/>
              </w:rPr>
              <w:t>381</w:t>
            </w:r>
            <w:r w:rsidRPr="00DA6139">
              <w:rPr>
                <w:rFonts w:ascii="Times New Roman" w:hAnsi="Times New Roman"/>
              </w:rPr>
              <w:t>-а</w:t>
            </w:r>
          </w:p>
          <w:p w:rsidR="008438AC" w:rsidRDefault="008438AC" w:rsidP="00D53683">
            <w:pPr>
              <w:widowControl w:val="0"/>
              <w:autoSpaceDE w:val="0"/>
              <w:autoSpaceDN w:val="0"/>
              <w:adjustRightInd w:val="0"/>
              <w:spacing w:after="0" w:line="240" w:lineRule="auto"/>
              <w:jc w:val="center"/>
              <w:rPr>
                <w:rFonts w:ascii="Times New Roman" w:hAnsi="Times New Roman"/>
                <w:highlight w:val="yellow"/>
              </w:rPr>
            </w:pP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29</w:t>
            </w:r>
            <w:r w:rsidRPr="00DA6139">
              <w:rPr>
                <w:rFonts w:ascii="Times New Roman" w:hAnsi="Times New Roman"/>
              </w:rPr>
              <w:t>-а</w:t>
            </w:r>
          </w:p>
          <w:p w:rsidR="008438AC" w:rsidRPr="007E36C2" w:rsidRDefault="008438AC" w:rsidP="00D53683">
            <w:pPr>
              <w:widowControl w:val="0"/>
              <w:autoSpaceDE w:val="0"/>
              <w:autoSpaceDN w:val="0"/>
              <w:adjustRightInd w:val="0"/>
              <w:spacing w:after="0" w:line="240" w:lineRule="auto"/>
              <w:jc w:val="center"/>
              <w:rPr>
                <w:rFonts w:ascii="Times New Roman" w:hAnsi="Times New Roman"/>
                <w:highlight w:val="yellow"/>
              </w:rPr>
            </w:pP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w:t>
            </w:r>
            <w:r>
              <w:rPr>
                <w:rFonts w:ascii="Times New Roman" w:hAnsi="Times New Roman"/>
              </w:rPr>
              <w:t>3143</w:t>
            </w:r>
            <w:r w:rsidRPr="00DA6139">
              <w:rPr>
                <w:rFonts w:ascii="Times New Roman" w:hAnsi="Times New Roman"/>
              </w:rPr>
              <w:t>-а</w:t>
            </w:r>
          </w:p>
          <w:p w:rsidR="008438AC" w:rsidRDefault="008438AC" w:rsidP="0044121C">
            <w:pPr>
              <w:widowControl w:val="0"/>
              <w:autoSpaceDE w:val="0"/>
              <w:autoSpaceDN w:val="0"/>
              <w:adjustRightInd w:val="0"/>
              <w:spacing w:after="0" w:line="240" w:lineRule="auto"/>
              <w:rPr>
                <w:rFonts w:ascii="Times New Roman" w:hAnsi="Times New Roman"/>
              </w:rPr>
            </w:pPr>
          </w:p>
          <w:p w:rsidR="008438AC"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52</w:t>
            </w:r>
            <w:r w:rsidRPr="00DA6139">
              <w:rPr>
                <w:rFonts w:ascii="Times New Roman" w:hAnsi="Times New Roman"/>
              </w:rPr>
              <w:t>-а</w:t>
            </w:r>
          </w:p>
          <w:p w:rsidR="008438AC" w:rsidRDefault="008438AC" w:rsidP="00DA6139">
            <w:pPr>
              <w:widowControl w:val="0"/>
              <w:autoSpaceDE w:val="0"/>
              <w:autoSpaceDN w:val="0"/>
              <w:adjustRightInd w:val="0"/>
              <w:spacing w:after="0" w:line="240" w:lineRule="auto"/>
              <w:jc w:val="center"/>
              <w:rPr>
                <w:rFonts w:ascii="Times New Roman" w:hAnsi="Times New Roman"/>
              </w:rPr>
            </w:pP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32</w:t>
            </w:r>
            <w:r w:rsidRPr="00DA6139">
              <w:rPr>
                <w:rFonts w:ascii="Times New Roman" w:hAnsi="Times New Roman"/>
              </w:rPr>
              <w:t>-а</w:t>
            </w:r>
          </w:p>
          <w:p w:rsidR="008438AC" w:rsidRDefault="008438AC" w:rsidP="00DA6139">
            <w:pPr>
              <w:widowControl w:val="0"/>
              <w:autoSpaceDE w:val="0"/>
              <w:autoSpaceDN w:val="0"/>
              <w:adjustRightInd w:val="0"/>
              <w:spacing w:after="0" w:line="240" w:lineRule="auto"/>
              <w:jc w:val="center"/>
              <w:rPr>
                <w:rFonts w:ascii="Times New Roman" w:hAnsi="Times New Roman"/>
              </w:rPr>
            </w:pP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34</w:t>
            </w:r>
            <w:r w:rsidRPr="00DA6139">
              <w:rPr>
                <w:rFonts w:ascii="Times New Roman" w:hAnsi="Times New Roman"/>
              </w:rPr>
              <w:t>-а</w:t>
            </w:r>
          </w:p>
          <w:p w:rsidR="008438AC" w:rsidRPr="00DA6139" w:rsidRDefault="008438AC" w:rsidP="00DA6139">
            <w:pPr>
              <w:widowControl w:val="0"/>
              <w:autoSpaceDE w:val="0"/>
              <w:autoSpaceDN w:val="0"/>
              <w:adjustRightInd w:val="0"/>
              <w:spacing w:after="0" w:line="240" w:lineRule="auto"/>
              <w:jc w:val="center"/>
              <w:rPr>
                <w:rFonts w:ascii="Times New Roman" w:hAnsi="Times New Roman"/>
              </w:rPr>
            </w:pPr>
            <w:r>
              <w:rPr>
                <w:rFonts w:ascii="Times New Roman" w:hAnsi="Times New Roman"/>
              </w:rPr>
              <w:t>14.10.2016 №01-315</w:t>
            </w:r>
            <w:r w:rsidRPr="00DA6139">
              <w:rPr>
                <w:rFonts w:ascii="Times New Roman" w:hAnsi="Times New Roman"/>
              </w:rPr>
              <w:t>0-а</w:t>
            </w:r>
          </w:p>
          <w:p w:rsidR="008438AC" w:rsidRDefault="008438AC" w:rsidP="0044121C">
            <w:pPr>
              <w:widowControl w:val="0"/>
              <w:autoSpaceDE w:val="0"/>
              <w:autoSpaceDN w:val="0"/>
              <w:adjustRightInd w:val="0"/>
              <w:spacing w:after="0" w:line="240" w:lineRule="auto"/>
              <w:jc w:val="center"/>
              <w:rPr>
                <w:rFonts w:ascii="Times New Roman" w:hAnsi="Times New Roman"/>
              </w:rPr>
            </w:pPr>
          </w:p>
          <w:p w:rsidR="008438AC" w:rsidRPr="00393AA0" w:rsidRDefault="008438AC" w:rsidP="008D33F5">
            <w:pPr>
              <w:widowControl w:val="0"/>
              <w:autoSpaceDE w:val="0"/>
              <w:autoSpaceDN w:val="0"/>
              <w:adjustRightInd w:val="0"/>
              <w:spacing w:after="0" w:line="240" w:lineRule="auto"/>
              <w:jc w:val="center"/>
              <w:rPr>
                <w:rFonts w:ascii="Times New Roman" w:hAnsi="Times New Roman"/>
              </w:rPr>
            </w:pPr>
            <w:r w:rsidRPr="00DA6139">
              <w:rPr>
                <w:rFonts w:ascii="Times New Roman" w:hAnsi="Times New Roman"/>
              </w:rPr>
              <w:t>14.10.2016 №01-31</w:t>
            </w:r>
            <w:r>
              <w:rPr>
                <w:rFonts w:ascii="Times New Roman" w:hAnsi="Times New Roman"/>
              </w:rPr>
              <w:t>53</w:t>
            </w:r>
            <w:r w:rsidRPr="00DA6139">
              <w:rPr>
                <w:rFonts w:ascii="Times New Roman" w:hAnsi="Times New Roman"/>
              </w:rPr>
              <w:t>-а</w:t>
            </w:r>
          </w:p>
        </w:tc>
      </w:tr>
    </w:tbl>
    <w:p w:rsidR="008438AC" w:rsidRPr="00D53683" w:rsidRDefault="008438AC" w:rsidP="00FC3F81">
      <w:pPr>
        <w:widowControl w:val="0"/>
        <w:autoSpaceDE w:val="0"/>
        <w:autoSpaceDN w:val="0"/>
        <w:adjustRightInd w:val="0"/>
        <w:spacing w:after="0" w:line="240" w:lineRule="auto"/>
        <w:rPr>
          <w:rFonts w:ascii="Times New Roman" w:hAnsi="Times New Roman"/>
          <w:b/>
        </w:rPr>
      </w:pPr>
    </w:p>
    <w:sectPr w:rsidR="008438AC" w:rsidRPr="00D53683" w:rsidSect="00CB7CF0">
      <w:pgSz w:w="11906" w:h="16838"/>
      <w:pgMar w:top="737" w:right="709" w:bottom="737" w:left="1134"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68D" w:rsidRDefault="00CC568D" w:rsidP="00B43D61">
      <w:pPr>
        <w:spacing w:after="0" w:line="240" w:lineRule="auto"/>
      </w:pPr>
      <w:r>
        <w:separator/>
      </w:r>
    </w:p>
  </w:endnote>
  <w:endnote w:type="continuationSeparator" w:id="0">
    <w:p w:rsidR="00CC568D" w:rsidRDefault="00CC568D" w:rsidP="00B4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68D" w:rsidRDefault="00CC568D" w:rsidP="00B43D61">
      <w:pPr>
        <w:spacing w:after="0" w:line="240" w:lineRule="auto"/>
      </w:pPr>
      <w:r>
        <w:separator/>
      </w:r>
    </w:p>
  </w:footnote>
  <w:footnote w:type="continuationSeparator" w:id="0">
    <w:p w:rsidR="00CC568D" w:rsidRDefault="00CC568D" w:rsidP="00B43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9CCC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67A8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0292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E7CA7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D2F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00E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8B4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2E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B47F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D2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83A60"/>
    <w:multiLevelType w:val="hybridMultilevel"/>
    <w:tmpl w:val="81DAFD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FA1F6F"/>
    <w:multiLevelType w:val="hybridMultilevel"/>
    <w:tmpl w:val="72E2B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e063129-f513-49d8-afce-6aa75d6e5681"/>
  </w:docVars>
  <w:rsids>
    <w:rsidRoot w:val="00FA6327"/>
    <w:rsid w:val="000018B0"/>
    <w:rsid w:val="0000351C"/>
    <w:rsid w:val="00011A25"/>
    <w:rsid w:val="00012A47"/>
    <w:rsid w:val="0001402A"/>
    <w:rsid w:val="000160E5"/>
    <w:rsid w:val="000166F2"/>
    <w:rsid w:val="0001771D"/>
    <w:rsid w:val="00020982"/>
    <w:rsid w:val="00022623"/>
    <w:rsid w:val="000232D1"/>
    <w:rsid w:val="000253D0"/>
    <w:rsid w:val="00026DAA"/>
    <w:rsid w:val="0003114D"/>
    <w:rsid w:val="00037A43"/>
    <w:rsid w:val="00037D11"/>
    <w:rsid w:val="00041BB7"/>
    <w:rsid w:val="00045D0E"/>
    <w:rsid w:val="00057074"/>
    <w:rsid w:val="00064D61"/>
    <w:rsid w:val="00067A7F"/>
    <w:rsid w:val="00070A5F"/>
    <w:rsid w:val="00072AC4"/>
    <w:rsid w:val="000756DD"/>
    <w:rsid w:val="0007582F"/>
    <w:rsid w:val="00076698"/>
    <w:rsid w:val="00080EB6"/>
    <w:rsid w:val="00083099"/>
    <w:rsid w:val="00094C0B"/>
    <w:rsid w:val="00094F8A"/>
    <w:rsid w:val="000A0C1E"/>
    <w:rsid w:val="000A13C1"/>
    <w:rsid w:val="000A16D6"/>
    <w:rsid w:val="000A18A5"/>
    <w:rsid w:val="000A2C4C"/>
    <w:rsid w:val="000B6333"/>
    <w:rsid w:val="000B6710"/>
    <w:rsid w:val="000B6A9D"/>
    <w:rsid w:val="000B77FE"/>
    <w:rsid w:val="000C19C7"/>
    <w:rsid w:val="000C3AAD"/>
    <w:rsid w:val="000C52CE"/>
    <w:rsid w:val="000C7619"/>
    <w:rsid w:val="000D048A"/>
    <w:rsid w:val="000D11C1"/>
    <w:rsid w:val="000D55CB"/>
    <w:rsid w:val="000D571A"/>
    <w:rsid w:val="000D62E0"/>
    <w:rsid w:val="000E123F"/>
    <w:rsid w:val="000E1572"/>
    <w:rsid w:val="000E4C0F"/>
    <w:rsid w:val="000F2826"/>
    <w:rsid w:val="000F6378"/>
    <w:rsid w:val="00111429"/>
    <w:rsid w:val="00116E36"/>
    <w:rsid w:val="001223AD"/>
    <w:rsid w:val="00125FDE"/>
    <w:rsid w:val="001306E6"/>
    <w:rsid w:val="0013106F"/>
    <w:rsid w:val="00131454"/>
    <w:rsid w:val="00131BBD"/>
    <w:rsid w:val="001351B4"/>
    <w:rsid w:val="001360E6"/>
    <w:rsid w:val="0013638C"/>
    <w:rsid w:val="00143BD2"/>
    <w:rsid w:val="00146173"/>
    <w:rsid w:val="001464C5"/>
    <w:rsid w:val="0015066C"/>
    <w:rsid w:val="00151967"/>
    <w:rsid w:val="0015398B"/>
    <w:rsid w:val="00153C75"/>
    <w:rsid w:val="0015447A"/>
    <w:rsid w:val="001613AF"/>
    <w:rsid w:val="00161447"/>
    <w:rsid w:val="00162EE2"/>
    <w:rsid w:val="001666DE"/>
    <w:rsid w:val="00167170"/>
    <w:rsid w:val="001749C6"/>
    <w:rsid w:val="0017656A"/>
    <w:rsid w:val="0018308A"/>
    <w:rsid w:val="0019006A"/>
    <w:rsid w:val="001962A1"/>
    <w:rsid w:val="00196A89"/>
    <w:rsid w:val="00196F22"/>
    <w:rsid w:val="001A05AF"/>
    <w:rsid w:val="001A17FE"/>
    <w:rsid w:val="001B47FF"/>
    <w:rsid w:val="001C190A"/>
    <w:rsid w:val="001C47E9"/>
    <w:rsid w:val="001C551B"/>
    <w:rsid w:val="001C5C85"/>
    <w:rsid w:val="001D05F5"/>
    <w:rsid w:val="001D0DFB"/>
    <w:rsid w:val="001E5FAC"/>
    <w:rsid w:val="001E6393"/>
    <w:rsid w:val="001F0725"/>
    <w:rsid w:val="001F4435"/>
    <w:rsid w:val="001F6FBA"/>
    <w:rsid w:val="001F721C"/>
    <w:rsid w:val="00201B19"/>
    <w:rsid w:val="002120D5"/>
    <w:rsid w:val="00225CDE"/>
    <w:rsid w:val="002277AB"/>
    <w:rsid w:val="0023765F"/>
    <w:rsid w:val="00250FBC"/>
    <w:rsid w:val="00256158"/>
    <w:rsid w:val="00261415"/>
    <w:rsid w:val="00265867"/>
    <w:rsid w:val="00266616"/>
    <w:rsid w:val="00274BF5"/>
    <w:rsid w:val="002758AF"/>
    <w:rsid w:val="00277F37"/>
    <w:rsid w:val="00283C40"/>
    <w:rsid w:val="00285C1A"/>
    <w:rsid w:val="00291C1E"/>
    <w:rsid w:val="002926A3"/>
    <w:rsid w:val="002A04B2"/>
    <w:rsid w:val="002A199F"/>
    <w:rsid w:val="002A4233"/>
    <w:rsid w:val="002A574E"/>
    <w:rsid w:val="002B0A24"/>
    <w:rsid w:val="002B251B"/>
    <w:rsid w:val="002B48F1"/>
    <w:rsid w:val="002B6BB9"/>
    <w:rsid w:val="002B7C80"/>
    <w:rsid w:val="002C2C24"/>
    <w:rsid w:val="002C4561"/>
    <w:rsid w:val="002C7566"/>
    <w:rsid w:val="002D4C1C"/>
    <w:rsid w:val="002D73A1"/>
    <w:rsid w:val="002E3CDC"/>
    <w:rsid w:val="002E46AE"/>
    <w:rsid w:val="002E5D9A"/>
    <w:rsid w:val="002E62CC"/>
    <w:rsid w:val="002F3BF0"/>
    <w:rsid w:val="002F3EAD"/>
    <w:rsid w:val="00301C13"/>
    <w:rsid w:val="0030207F"/>
    <w:rsid w:val="003022B8"/>
    <w:rsid w:val="00304B0D"/>
    <w:rsid w:val="00305B94"/>
    <w:rsid w:val="003115B2"/>
    <w:rsid w:val="00315795"/>
    <w:rsid w:val="003207A6"/>
    <w:rsid w:val="003225FB"/>
    <w:rsid w:val="00327791"/>
    <w:rsid w:val="0033093E"/>
    <w:rsid w:val="00330EBC"/>
    <w:rsid w:val="003447AE"/>
    <w:rsid w:val="00345B5A"/>
    <w:rsid w:val="00345F54"/>
    <w:rsid w:val="0034693A"/>
    <w:rsid w:val="00361F8F"/>
    <w:rsid w:val="0036299B"/>
    <w:rsid w:val="00366242"/>
    <w:rsid w:val="00366612"/>
    <w:rsid w:val="00372090"/>
    <w:rsid w:val="003734AC"/>
    <w:rsid w:val="0037567B"/>
    <w:rsid w:val="00380153"/>
    <w:rsid w:val="00383E8C"/>
    <w:rsid w:val="00386303"/>
    <w:rsid w:val="00391946"/>
    <w:rsid w:val="003923C2"/>
    <w:rsid w:val="00393AA0"/>
    <w:rsid w:val="003A70A3"/>
    <w:rsid w:val="003B0346"/>
    <w:rsid w:val="003B1D6F"/>
    <w:rsid w:val="003B2808"/>
    <w:rsid w:val="003B36F1"/>
    <w:rsid w:val="003C068F"/>
    <w:rsid w:val="003C394A"/>
    <w:rsid w:val="003C45F9"/>
    <w:rsid w:val="003C597F"/>
    <w:rsid w:val="003C746B"/>
    <w:rsid w:val="003D1BE7"/>
    <w:rsid w:val="003D685C"/>
    <w:rsid w:val="003D73E8"/>
    <w:rsid w:val="003E18D7"/>
    <w:rsid w:val="003E4AF5"/>
    <w:rsid w:val="003E7680"/>
    <w:rsid w:val="004015EC"/>
    <w:rsid w:val="00402B85"/>
    <w:rsid w:val="00407B2E"/>
    <w:rsid w:val="00432F99"/>
    <w:rsid w:val="00437024"/>
    <w:rsid w:val="0044121C"/>
    <w:rsid w:val="0044267A"/>
    <w:rsid w:val="0044492D"/>
    <w:rsid w:val="00450365"/>
    <w:rsid w:val="00455E90"/>
    <w:rsid w:val="0045614C"/>
    <w:rsid w:val="004676E6"/>
    <w:rsid w:val="00471F11"/>
    <w:rsid w:val="00474078"/>
    <w:rsid w:val="004800CD"/>
    <w:rsid w:val="0048200D"/>
    <w:rsid w:val="004873E8"/>
    <w:rsid w:val="00490AC0"/>
    <w:rsid w:val="004A1B1A"/>
    <w:rsid w:val="004A26F3"/>
    <w:rsid w:val="004A46D4"/>
    <w:rsid w:val="004B34A4"/>
    <w:rsid w:val="004C007D"/>
    <w:rsid w:val="004C273A"/>
    <w:rsid w:val="004D36FD"/>
    <w:rsid w:val="004D46C8"/>
    <w:rsid w:val="004D6726"/>
    <w:rsid w:val="004E16A8"/>
    <w:rsid w:val="004E2CCD"/>
    <w:rsid w:val="004E33FF"/>
    <w:rsid w:val="004E47EE"/>
    <w:rsid w:val="004E6A3E"/>
    <w:rsid w:val="004F1183"/>
    <w:rsid w:val="004F1D11"/>
    <w:rsid w:val="00502152"/>
    <w:rsid w:val="00505FD1"/>
    <w:rsid w:val="0051065D"/>
    <w:rsid w:val="0051282B"/>
    <w:rsid w:val="00513882"/>
    <w:rsid w:val="0051414F"/>
    <w:rsid w:val="00517B2F"/>
    <w:rsid w:val="005228DC"/>
    <w:rsid w:val="005235A2"/>
    <w:rsid w:val="0052466E"/>
    <w:rsid w:val="00524787"/>
    <w:rsid w:val="005303BB"/>
    <w:rsid w:val="005322B6"/>
    <w:rsid w:val="00534A56"/>
    <w:rsid w:val="005441CA"/>
    <w:rsid w:val="00544E09"/>
    <w:rsid w:val="00544F90"/>
    <w:rsid w:val="00546CF3"/>
    <w:rsid w:val="00552EBA"/>
    <w:rsid w:val="00553A1C"/>
    <w:rsid w:val="00555883"/>
    <w:rsid w:val="0055594D"/>
    <w:rsid w:val="00555AEB"/>
    <w:rsid w:val="00560197"/>
    <w:rsid w:val="00564A8D"/>
    <w:rsid w:val="00567585"/>
    <w:rsid w:val="0056764F"/>
    <w:rsid w:val="00576AB5"/>
    <w:rsid w:val="00591FF8"/>
    <w:rsid w:val="005964DA"/>
    <w:rsid w:val="005A21E6"/>
    <w:rsid w:val="005A4219"/>
    <w:rsid w:val="005B030D"/>
    <w:rsid w:val="005C1E00"/>
    <w:rsid w:val="005C4F8E"/>
    <w:rsid w:val="005C631F"/>
    <w:rsid w:val="005D0EA2"/>
    <w:rsid w:val="005E285F"/>
    <w:rsid w:val="006050BF"/>
    <w:rsid w:val="006111BC"/>
    <w:rsid w:val="00612E43"/>
    <w:rsid w:val="0061756E"/>
    <w:rsid w:val="00622C2E"/>
    <w:rsid w:val="00634F28"/>
    <w:rsid w:val="00641E6E"/>
    <w:rsid w:val="006421B1"/>
    <w:rsid w:val="00643188"/>
    <w:rsid w:val="00645920"/>
    <w:rsid w:val="00645C22"/>
    <w:rsid w:val="006479DF"/>
    <w:rsid w:val="00650C63"/>
    <w:rsid w:val="00651110"/>
    <w:rsid w:val="00655F5E"/>
    <w:rsid w:val="00662645"/>
    <w:rsid w:val="00665A02"/>
    <w:rsid w:val="006817F6"/>
    <w:rsid w:val="00684188"/>
    <w:rsid w:val="00684CBC"/>
    <w:rsid w:val="0069078C"/>
    <w:rsid w:val="00693FD9"/>
    <w:rsid w:val="006A5057"/>
    <w:rsid w:val="006A6536"/>
    <w:rsid w:val="006B3355"/>
    <w:rsid w:val="006B503B"/>
    <w:rsid w:val="006C4705"/>
    <w:rsid w:val="006D7608"/>
    <w:rsid w:val="006E2226"/>
    <w:rsid w:val="006F0025"/>
    <w:rsid w:val="006F1318"/>
    <w:rsid w:val="006F13A7"/>
    <w:rsid w:val="006F5756"/>
    <w:rsid w:val="006F7BAF"/>
    <w:rsid w:val="00703735"/>
    <w:rsid w:val="00704E98"/>
    <w:rsid w:val="0070592D"/>
    <w:rsid w:val="00706E3C"/>
    <w:rsid w:val="00706E7A"/>
    <w:rsid w:val="00707F40"/>
    <w:rsid w:val="0071461B"/>
    <w:rsid w:val="00723A14"/>
    <w:rsid w:val="007307B3"/>
    <w:rsid w:val="007342BD"/>
    <w:rsid w:val="007419C6"/>
    <w:rsid w:val="007452C1"/>
    <w:rsid w:val="0074630E"/>
    <w:rsid w:val="00746E2A"/>
    <w:rsid w:val="00747195"/>
    <w:rsid w:val="00754EBE"/>
    <w:rsid w:val="00755E00"/>
    <w:rsid w:val="00755F5D"/>
    <w:rsid w:val="00761551"/>
    <w:rsid w:val="00762933"/>
    <w:rsid w:val="00765698"/>
    <w:rsid w:val="0076589A"/>
    <w:rsid w:val="00765AED"/>
    <w:rsid w:val="00772066"/>
    <w:rsid w:val="007721FF"/>
    <w:rsid w:val="00773319"/>
    <w:rsid w:val="0077618F"/>
    <w:rsid w:val="0078033E"/>
    <w:rsid w:val="00782402"/>
    <w:rsid w:val="0078467D"/>
    <w:rsid w:val="007867B0"/>
    <w:rsid w:val="0079206C"/>
    <w:rsid w:val="007920DD"/>
    <w:rsid w:val="007B4039"/>
    <w:rsid w:val="007C003E"/>
    <w:rsid w:val="007C366F"/>
    <w:rsid w:val="007C3801"/>
    <w:rsid w:val="007C3A72"/>
    <w:rsid w:val="007C55FC"/>
    <w:rsid w:val="007C5849"/>
    <w:rsid w:val="007C7AD3"/>
    <w:rsid w:val="007D035C"/>
    <w:rsid w:val="007D4C32"/>
    <w:rsid w:val="007E0417"/>
    <w:rsid w:val="007E0699"/>
    <w:rsid w:val="007E1442"/>
    <w:rsid w:val="007E36C2"/>
    <w:rsid w:val="007E3F05"/>
    <w:rsid w:val="007E66F1"/>
    <w:rsid w:val="007F7384"/>
    <w:rsid w:val="007F781E"/>
    <w:rsid w:val="00800C62"/>
    <w:rsid w:val="00801027"/>
    <w:rsid w:val="00810BC5"/>
    <w:rsid w:val="00812563"/>
    <w:rsid w:val="00814246"/>
    <w:rsid w:val="0082301D"/>
    <w:rsid w:val="00824160"/>
    <w:rsid w:val="00825781"/>
    <w:rsid w:val="00827F47"/>
    <w:rsid w:val="0083037A"/>
    <w:rsid w:val="00833522"/>
    <w:rsid w:val="00841E2E"/>
    <w:rsid w:val="008438AC"/>
    <w:rsid w:val="00843A14"/>
    <w:rsid w:val="00845260"/>
    <w:rsid w:val="00846020"/>
    <w:rsid w:val="0084705E"/>
    <w:rsid w:val="00847F4D"/>
    <w:rsid w:val="00853422"/>
    <w:rsid w:val="0086372B"/>
    <w:rsid w:val="00864B7E"/>
    <w:rsid w:val="00872761"/>
    <w:rsid w:val="00872978"/>
    <w:rsid w:val="00880512"/>
    <w:rsid w:val="00882939"/>
    <w:rsid w:val="00887244"/>
    <w:rsid w:val="00890E16"/>
    <w:rsid w:val="00892CE9"/>
    <w:rsid w:val="008946A4"/>
    <w:rsid w:val="008A71D2"/>
    <w:rsid w:val="008C0CA5"/>
    <w:rsid w:val="008C266E"/>
    <w:rsid w:val="008C2E90"/>
    <w:rsid w:val="008C54D0"/>
    <w:rsid w:val="008D33F5"/>
    <w:rsid w:val="008D3883"/>
    <w:rsid w:val="008D5244"/>
    <w:rsid w:val="008D59B4"/>
    <w:rsid w:val="008D707E"/>
    <w:rsid w:val="008E120B"/>
    <w:rsid w:val="008E2E06"/>
    <w:rsid w:val="008F043E"/>
    <w:rsid w:val="008F42D7"/>
    <w:rsid w:val="008F7ACD"/>
    <w:rsid w:val="00903830"/>
    <w:rsid w:val="0090448C"/>
    <w:rsid w:val="009102EE"/>
    <w:rsid w:val="0091229B"/>
    <w:rsid w:val="0091372D"/>
    <w:rsid w:val="0091451B"/>
    <w:rsid w:val="009162EE"/>
    <w:rsid w:val="00924B61"/>
    <w:rsid w:val="00937FB1"/>
    <w:rsid w:val="00942D1F"/>
    <w:rsid w:val="0094545C"/>
    <w:rsid w:val="00946163"/>
    <w:rsid w:val="009478F0"/>
    <w:rsid w:val="00950F6E"/>
    <w:rsid w:val="00952097"/>
    <w:rsid w:val="00952EF0"/>
    <w:rsid w:val="00954364"/>
    <w:rsid w:val="00960B8E"/>
    <w:rsid w:val="00961325"/>
    <w:rsid w:val="009654F2"/>
    <w:rsid w:val="00966938"/>
    <w:rsid w:val="00975206"/>
    <w:rsid w:val="009843E7"/>
    <w:rsid w:val="0098794B"/>
    <w:rsid w:val="00990F76"/>
    <w:rsid w:val="0099223E"/>
    <w:rsid w:val="00993CEA"/>
    <w:rsid w:val="00996123"/>
    <w:rsid w:val="009A03B6"/>
    <w:rsid w:val="009A306A"/>
    <w:rsid w:val="009A6218"/>
    <w:rsid w:val="009A7AD2"/>
    <w:rsid w:val="009B2E26"/>
    <w:rsid w:val="009B39C3"/>
    <w:rsid w:val="009B706B"/>
    <w:rsid w:val="009C0342"/>
    <w:rsid w:val="009C0985"/>
    <w:rsid w:val="009C0F5C"/>
    <w:rsid w:val="009C1947"/>
    <w:rsid w:val="009C1F8F"/>
    <w:rsid w:val="009C59A5"/>
    <w:rsid w:val="009C6AE0"/>
    <w:rsid w:val="009D24DE"/>
    <w:rsid w:val="009D3FF3"/>
    <w:rsid w:val="009D57A3"/>
    <w:rsid w:val="009E0972"/>
    <w:rsid w:val="009E6CA2"/>
    <w:rsid w:val="009E6F0F"/>
    <w:rsid w:val="009F0B31"/>
    <w:rsid w:val="009F2A30"/>
    <w:rsid w:val="00A00621"/>
    <w:rsid w:val="00A13CAF"/>
    <w:rsid w:val="00A15567"/>
    <w:rsid w:val="00A15BA0"/>
    <w:rsid w:val="00A24BA2"/>
    <w:rsid w:val="00A30767"/>
    <w:rsid w:val="00A3182B"/>
    <w:rsid w:val="00A33E64"/>
    <w:rsid w:val="00A40D14"/>
    <w:rsid w:val="00A40D6A"/>
    <w:rsid w:val="00A41486"/>
    <w:rsid w:val="00A44FCE"/>
    <w:rsid w:val="00A45C5D"/>
    <w:rsid w:val="00A514CC"/>
    <w:rsid w:val="00A54A7A"/>
    <w:rsid w:val="00A61A7D"/>
    <w:rsid w:val="00A61B8C"/>
    <w:rsid w:val="00A6475A"/>
    <w:rsid w:val="00A64BD1"/>
    <w:rsid w:val="00A65FFE"/>
    <w:rsid w:val="00A66018"/>
    <w:rsid w:val="00A67BA2"/>
    <w:rsid w:val="00A71848"/>
    <w:rsid w:val="00A72534"/>
    <w:rsid w:val="00A81362"/>
    <w:rsid w:val="00A8388F"/>
    <w:rsid w:val="00A84FDF"/>
    <w:rsid w:val="00A85497"/>
    <w:rsid w:val="00A8611D"/>
    <w:rsid w:val="00A9077F"/>
    <w:rsid w:val="00A9130D"/>
    <w:rsid w:val="00A9252F"/>
    <w:rsid w:val="00AA6EAC"/>
    <w:rsid w:val="00AB05B7"/>
    <w:rsid w:val="00AB3E16"/>
    <w:rsid w:val="00AB74B2"/>
    <w:rsid w:val="00AC472B"/>
    <w:rsid w:val="00AC4AFC"/>
    <w:rsid w:val="00AC791B"/>
    <w:rsid w:val="00AD5E57"/>
    <w:rsid w:val="00AD6C00"/>
    <w:rsid w:val="00AE49B4"/>
    <w:rsid w:val="00AF4EBD"/>
    <w:rsid w:val="00B0558E"/>
    <w:rsid w:val="00B1252C"/>
    <w:rsid w:val="00B13844"/>
    <w:rsid w:val="00B1704C"/>
    <w:rsid w:val="00B17C24"/>
    <w:rsid w:val="00B20954"/>
    <w:rsid w:val="00B217E3"/>
    <w:rsid w:val="00B21AE2"/>
    <w:rsid w:val="00B32908"/>
    <w:rsid w:val="00B33E55"/>
    <w:rsid w:val="00B35F8F"/>
    <w:rsid w:val="00B36142"/>
    <w:rsid w:val="00B4021A"/>
    <w:rsid w:val="00B43D61"/>
    <w:rsid w:val="00B50B8A"/>
    <w:rsid w:val="00B5451E"/>
    <w:rsid w:val="00B55F06"/>
    <w:rsid w:val="00B561F0"/>
    <w:rsid w:val="00B62BF8"/>
    <w:rsid w:val="00B659C6"/>
    <w:rsid w:val="00B65ACB"/>
    <w:rsid w:val="00B7072D"/>
    <w:rsid w:val="00B70BB4"/>
    <w:rsid w:val="00B70F30"/>
    <w:rsid w:val="00B748E2"/>
    <w:rsid w:val="00B76D5D"/>
    <w:rsid w:val="00B806D6"/>
    <w:rsid w:val="00B86122"/>
    <w:rsid w:val="00B95394"/>
    <w:rsid w:val="00BA05AC"/>
    <w:rsid w:val="00BA17E9"/>
    <w:rsid w:val="00BA2467"/>
    <w:rsid w:val="00BA249F"/>
    <w:rsid w:val="00BA3714"/>
    <w:rsid w:val="00BB48E7"/>
    <w:rsid w:val="00BC0DD6"/>
    <w:rsid w:val="00BC17ED"/>
    <w:rsid w:val="00BC2072"/>
    <w:rsid w:val="00BC44D6"/>
    <w:rsid w:val="00BC71C2"/>
    <w:rsid w:val="00BD257C"/>
    <w:rsid w:val="00BD5AF0"/>
    <w:rsid w:val="00BE26CD"/>
    <w:rsid w:val="00BE3024"/>
    <w:rsid w:val="00BF17D3"/>
    <w:rsid w:val="00BF1F3D"/>
    <w:rsid w:val="00BF4076"/>
    <w:rsid w:val="00BF4DC6"/>
    <w:rsid w:val="00C008AF"/>
    <w:rsid w:val="00C01FDE"/>
    <w:rsid w:val="00C02A9D"/>
    <w:rsid w:val="00C03DFE"/>
    <w:rsid w:val="00C069A5"/>
    <w:rsid w:val="00C15B77"/>
    <w:rsid w:val="00C16FC5"/>
    <w:rsid w:val="00C21E0A"/>
    <w:rsid w:val="00C225D7"/>
    <w:rsid w:val="00C2710F"/>
    <w:rsid w:val="00C31005"/>
    <w:rsid w:val="00C315E6"/>
    <w:rsid w:val="00C34158"/>
    <w:rsid w:val="00C352E9"/>
    <w:rsid w:val="00C42AA3"/>
    <w:rsid w:val="00C4518A"/>
    <w:rsid w:val="00C475D8"/>
    <w:rsid w:val="00C514ED"/>
    <w:rsid w:val="00C534A9"/>
    <w:rsid w:val="00C61624"/>
    <w:rsid w:val="00C661A5"/>
    <w:rsid w:val="00C67084"/>
    <w:rsid w:val="00C735A7"/>
    <w:rsid w:val="00C76CD6"/>
    <w:rsid w:val="00C81F95"/>
    <w:rsid w:val="00C839F6"/>
    <w:rsid w:val="00C83EFD"/>
    <w:rsid w:val="00C85A65"/>
    <w:rsid w:val="00C9036F"/>
    <w:rsid w:val="00C94F4A"/>
    <w:rsid w:val="00CA004E"/>
    <w:rsid w:val="00CA12CA"/>
    <w:rsid w:val="00CA6F61"/>
    <w:rsid w:val="00CB6015"/>
    <w:rsid w:val="00CB75C0"/>
    <w:rsid w:val="00CB7CF0"/>
    <w:rsid w:val="00CC568D"/>
    <w:rsid w:val="00CC75A0"/>
    <w:rsid w:val="00CD1399"/>
    <w:rsid w:val="00CD50A7"/>
    <w:rsid w:val="00CE332D"/>
    <w:rsid w:val="00CE5FF6"/>
    <w:rsid w:val="00CE7B2F"/>
    <w:rsid w:val="00CF2958"/>
    <w:rsid w:val="00CF4B1E"/>
    <w:rsid w:val="00D00DEA"/>
    <w:rsid w:val="00D00EFC"/>
    <w:rsid w:val="00D01752"/>
    <w:rsid w:val="00D12D5A"/>
    <w:rsid w:val="00D155E4"/>
    <w:rsid w:val="00D24424"/>
    <w:rsid w:val="00D2643D"/>
    <w:rsid w:val="00D313F7"/>
    <w:rsid w:val="00D31CE1"/>
    <w:rsid w:val="00D43CAC"/>
    <w:rsid w:val="00D4476B"/>
    <w:rsid w:val="00D47037"/>
    <w:rsid w:val="00D475D1"/>
    <w:rsid w:val="00D5227C"/>
    <w:rsid w:val="00D53318"/>
    <w:rsid w:val="00D53683"/>
    <w:rsid w:val="00D54DF1"/>
    <w:rsid w:val="00D61402"/>
    <w:rsid w:val="00D61D35"/>
    <w:rsid w:val="00D62099"/>
    <w:rsid w:val="00D75233"/>
    <w:rsid w:val="00D803D0"/>
    <w:rsid w:val="00D845F3"/>
    <w:rsid w:val="00D92CFF"/>
    <w:rsid w:val="00D94EFC"/>
    <w:rsid w:val="00DA025B"/>
    <w:rsid w:val="00DA1329"/>
    <w:rsid w:val="00DA5C95"/>
    <w:rsid w:val="00DA6139"/>
    <w:rsid w:val="00DA6AB1"/>
    <w:rsid w:val="00DB1214"/>
    <w:rsid w:val="00DB2375"/>
    <w:rsid w:val="00DB40F7"/>
    <w:rsid w:val="00DB4F00"/>
    <w:rsid w:val="00DC340B"/>
    <w:rsid w:val="00DC5A13"/>
    <w:rsid w:val="00DD062B"/>
    <w:rsid w:val="00DD26CE"/>
    <w:rsid w:val="00DD3002"/>
    <w:rsid w:val="00DD4452"/>
    <w:rsid w:val="00DF1629"/>
    <w:rsid w:val="00DF518D"/>
    <w:rsid w:val="00DF550A"/>
    <w:rsid w:val="00DF67D5"/>
    <w:rsid w:val="00DF744D"/>
    <w:rsid w:val="00E025D1"/>
    <w:rsid w:val="00E02D2C"/>
    <w:rsid w:val="00E034C1"/>
    <w:rsid w:val="00E075E3"/>
    <w:rsid w:val="00E10E42"/>
    <w:rsid w:val="00E16DF7"/>
    <w:rsid w:val="00E212A1"/>
    <w:rsid w:val="00E21A26"/>
    <w:rsid w:val="00E22B4F"/>
    <w:rsid w:val="00E230B8"/>
    <w:rsid w:val="00E25719"/>
    <w:rsid w:val="00E302AA"/>
    <w:rsid w:val="00E35741"/>
    <w:rsid w:val="00E35964"/>
    <w:rsid w:val="00E440F6"/>
    <w:rsid w:val="00E44778"/>
    <w:rsid w:val="00E50FE0"/>
    <w:rsid w:val="00E7015E"/>
    <w:rsid w:val="00E77C19"/>
    <w:rsid w:val="00E84D5F"/>
    <w:rsid w:val="00E86D7F"/>
    <w:rsid w:val="00E876DB"/>
    <w:rsid w:val="00E87FD2"/>
    <w:rsid w:val="00E93259"/>
    <w:rsid w:val="00E94E3B"/>
    <w:rsid w:val="00EA2EDB"/>
    <w:rsid w:val="00EB335A"/>
    <w:rsid w:val="00EB352A"/>
    <w:rsid w:val="00EB6373"/>
    <w:rsid w:val="00EC0680"/>
    <w:rsid w:val="00EC17BF"/>
    <w:rsid w:val="00EC4DAE"/>
    <w:rsid w:val="00EC6571"/>
    <w:rsid w:val="00EC72D3"/>
    <w:rsid w:val="00ED032B"/>
    <w:rsid w:val="00ED0C19"/>
    <w:rsid w:val="00ED198B"/>
    <w:rsid w:val="00ED39D6"/>
    <w:rsid w:val="00ED4BD5"/>
    <w:rsid w:val="00ED580B"/>
    <w:rsid w:val="00EE2C9E"/>
    <w:rsid w:val="00EE31AD"/>
    <w:rsid w:val="00EE7C5D"/>
    <w:rsid w:val="00EF03B8"/>
    <w:rsid w:val="00EF49C0"/>
    <w:rsid w:val="00EF69F5"/>
    <w:rsid w:val="00EF7ACA"/>
    <w:rsid w:val="00F0166F"/>
    <w:rsid w:val="00F01994"/>
    <w:rsid w:val="00F02870"/>
    <w:rsid w:val="00F02B3D"/>
    <w:rsid w:val="00F16B6D"/>
    <w:rsid w:val="00F224DA"/>
    <w:rsid w:val="00F2294A"/>
    <w:rsid w:val="00F23322"/>
    <w:rsid w:val="00F24A48"/>
    <w:rsid w:val="00F34B99"/>
    <w:rsid w:val="00F36D29"/>
    <w:rsid w:val="00F41825"/>
    <w:rsid w:val="00F50941"/>
    <w:rsid w:val="00F513E5"/>
    <w:rsid w:val="00F536A5"/>
    <w:rsid w:val="00F6063B"/>
    <w:rsid w:val="00F62959"/>
    <w:rsid w:val="00F63EE5"/>
    <w:rsid w:val="00F67713"/>
    <w:rsid w:val="00F7411E"/>
    <w:rsid w:val="00F741F1"/>
    <w:rsid w:val="00F80668"/>
    <w:rsid w:val="00F80866"/>
    <w:rsid w:val="00F80BA8"/>
    <w:rsid w:val="00F83ABF"/>
    <w:rsid w:val="00F85B5C"/>
    <w:rsid w:val="00F87219"/>
    <w:rsid w:val="00F92ACD"/>
    <w:rsid w:val="00F9411E"/>
    <w:rsid w:val="00F9559A"/>
    <w:rsid w:val="00FA183E"/>
    <w:rsid w:val="00FA6327"/>
    <w:rsid w:val="00FA798C"/>
    <w:rsid w:val="00FB1840"/>
    <w:rsid w:val="00FB49FE"/>
    <w:rsid w:val="00FB6591"/>
    <w:rsid w:val="00FB6EE7"/>
    <w:rsid w:val="00FB77B3"/>
    <w:rsid w:val="00FC32DA"/>
    <w:rsid w:val="00FC3E4C"/>
    <w:rsid w:val="00FC3F81"/>
    <w:rsid w:val="00FC61E0"/>
    <w:rsid w:val="00FD7915"/>
    <w:rsid w:val="00FE07EC"/>
    <w:rsid w:val="00FE1099"/>
    <w:rsid w:val="00FE190C"/>
    <w:rsid w:val="00FE2ADF"/>
    <w:rsid w:val="00FE3288"/>
    <w:rsid w:val="00FE603C"/>
    <w:rsid w:val="00FE7A21"/>
    <w:rsid w:val="00FF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06F2267-500D-46A8-9D68-5D9BBE3E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86"/>
    <w:pPr>
      <w:spacing w:after="200" w:line="276" w:lineRule="auto"/>
    </w:pPr>
    <w:rPr>
      <w:lang w:eastAsia="en-US"/>
    </w:rPr>
  </w:style>
  <w:style w:type="paragraph" w:styleId="1">
    <w:name w:val="heading 1"/>
    <w:basedOn w:val="a"/>
    <w:next w:val="a"/>
    <w:link w:val="10"/>
    <w:autoRedefine/>
    <w:uiPriority w:val="99"/>
    <w:qFormat/>
    <w:rsid w:val="00684188"/>
    <w:pPr>
      <w:keepNext/>
      <w:pBdr>
        <w:bottom w:val="single" w:sz="4" w:space="1" w:color="auto"/>
      </w:pBdr>
      <w:spacing w:after="0" w:line="252" w:lineRule="auto"/>
      <w:jc w:val="center"/>
      <w:outlineLvl w:val="0"/>
    </w:pPr>
    <w:rPr>
      <w:rFonts w:ascii="Times New Roman" w:hAnsi="Times New Roman"/>
      <w:b/>
      <w:bCs/>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188"/>
    <w:rPr>
      <w:rFonts w:ascii="Times New Roman" w:hAnsi="Times New Roman" w:cs="Times New Roman"/>
      <w:b/>
      <w:kern w:val="32"/>
      <w:sz w:val="28"/>
    </w:rPr>
  </w:style>
  <w:style w:type="paragraph" w:customStyle="1" w:styleId="headertext">
    <w:name w:val="header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A6327"/>
  </w:style>
  <w:style w:type="paragraph" w:customStyle="1" w:styleId="formattext">
    <w:name w:val="format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A6327"/>
    <w:pPr>
      <w:widowControl w:val="0"/>
      <w:autoSpaceDE w:val="0"/>
      <w:autoSpaceDN w:val="0"/>
      <w:adjustRightInd w:val="0"/>
    </w:pPr>
    <w:rPr>
      <w:rFonts w:ascii="Times New Roman" w:eastAsia="Times New Roman" w:hAnsi="Times New Roman"/>
      <w:b/>
      <w:bCs/>
      <w:sz w:val="24"/>
      <w:szCs w:val="24"/>
    </w:rPr>
  </w:style>
  <w:style w:type="paragraph" w:customStyle="1" w:styleId="Style10">
    <w:name w:val="Style10"/>
    <w:basedOn w:val="a"/>
    <w:uiPriority w:val="99"/>
    <w:rsid w:val="00FA6327"/>
    <w:pPr>
      <w:widowControl w:val="0"/>
      <w:autoSpaceDE w:val="0"/>
      <w:autoSpaceDN w:val="0"/>
      <w:adjustRightInd w:val="0"/>
      <w:spacing w:after="0" w:line="326" w:lineRule="exact"/>
      <w:ind w:firstLine="1358"/>
    </w:pPr>
    <w:rPr>
      <w:rFonts w:ascii="Times New Roman" w:eastAsia="Times New Roman" w:hAnsi="Times New Roman"/>
      <w:sz w:val="24"/>
      <w:szCs w:val="24"/>
      <w:lang w:eastAsia="ru-RU"/>
    </w:rPr>
  </w:style>
  <w:style w:type="character" w:customStyle="1" w:styleId="FontStyle16">
    <w:name w:val="Font Style16"/>
    <w:uiPriority w:val="99"/>
    <w:rsid w:val="00FA6327"/>
    <w:rPr>
      <w:rFonts w:ascii="Times New Roman" w:hAnsi="Times New Roman"/>
      <w:sz w:val="26"/>
    </w:rPr>
  </w:style>
  <w:style w:type="paragraph" w:styleId="a3">
    <w:name w:val="No Spacing"/>
    <w:uiPriority w:val="99"/>
    <w:qFormat/>
    <w:rsid w:val="00225CDE"/>
    <w:rPr>
      <w:lang w:eastAsia="en-US"/>
    </w:rPr>
  </w:style>
  <w:style w:type="paragraph" w:customStyle="1" w:styleId="ConsNormal">
    <w:name w:val="ConsNormal"/>
    <w:uiPriority w:val="99"/>
    <w:rsid w:val="00801027"/>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800CD"/>
    <w:pPr>
      <w:autoSpaceDE w:val="0"/>
      <w:autoSpaceDN w:val="0"/>
      <w:adjustRightInd w:val="0"/>
    </w:pPr>
    <w:rPr>
      <w:rFonts w:ascii="Courier New" w:hAnsi="Courier New" w:cs="Courier New"/>
      <w:sz w:val="20"/>
      <w:szCs w:val="20"/>
      <w:lang w:eastAsia="en-US"/>
    </w:rPr>
  </w:style>
  <w:style w:type="table" w:styleId="a4">
    <w:name w:val="Table Grid"/>
    <w:basedOn w:val="a1"/>
    <w:uiPriority w:val="99"/>
    <w:rsid w:val="004800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4800CD"/>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4800CD"/>
    <w:rPr>
      <w:rFonts w:ascii="Tahoma" w:hAnsi="Tahoma" w:cs="Times New Roman"/>
      <w:sz w:val="16"/>
    </w:rPr>
  </w:style>
  <w:style w:type="paragraph" w:styleId="a7">
    <w:name w:val="List Paragraph"/>
    <w:basedOn w:val="a"/>
    <w:uiPriority w:val="99"/>
    <w:qFormat/>
    <w:rsid w:val="004800CD"/>
    <w:pPr>
      <w:ind w:left="720"/>
      <w:contextualSpacing/>
    </w:pPr>
  </w:style>
  <w:style w:type="paragraph" w:styleId="a8">
    <w:name w:val="Title"/>
    <w:basedOn w:val="a"/>
    <w:link w:val="a9"/>
    <w:uiPriority w:val="99"/>
    <w:qFormat/>
    <w:rsid w:val="003B1D6F"/>
    <w:pPr>
      <w:spacing w:after="0" w:line="240" w:lineRule="auto"/>
      <w:jc w:val="center"/>
    </w:pPr>
    <w:rPr>
      <w:rFonts w:ascii="Times New Roman" w:hAnsi="Times New Roman"/>
      <w:b/>
      <w:bCs/>
      <w:sz w:val="24"/>
      <w:szCs w:val="24"/>
      <w:lang w:eastAsia="ru-RU"/>
    </w:rPr>
  </w:style>
  <w:style w:type="character" w:customStyle="1" w:styleId="a9">
    <w:name w:val="Название Знак"/>
    <w:basedOn w:val="a0"/>
    <w:link w:val="a8"/>
    <w:uiPriority w:val="99"/>
    <w:locked/>
    <w:rsid w:val="003B1D6F"/>
    <w:rPr>
      <w:rFonts w:ascii="Times New Roman" w:hAnsi="Times New Roman" w:cs="Times New Roman"/>
      <w:b/>
      <w:sz w:val="24"/>
    </w:rPr>
  </w:style>
  <w:style w:type="paragraph" w:customStyle="1" w:styleId="constitle">
    <w:name w:val="constitle"/>
    <w:basedOn w:val="a"/>
    <w:uiPriority w:val="99"/>
    <w:rsid w:val="003B1D6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rsid w:val="003B1D6F"/>
    <w:rPr>
      <w:rFonts w:cs="Times New Roman"/>
      <w:color w:val="0000FF"/>
      <w:u w:val="single"/>
    </w:rPr>
  </w:style>
  <w:style w:type="paragraph" w:customStyle="1" w:styleId="11">
    <w:name w:val="Обычный1"/>
    <w:uiPriority w:val="99"/>
    <w:rsid w:val="00684188"/>
    <w:pPr>
      <w:widowControl w:val="0"/>
      <w:ind w:firstLine="720"/>
      <w:jc w:val="both"/>
    </w:pPr>
    <w:rPr>
      <w:rFonts w:ascii="Times New Roman" w:eastAsia="Times New Roman" w:hAnsi="Times New Roman"/>
      <w:sz w:val="28"/>
      <w:szCs w:val="20"/>
    </w:rPr>
  </w:style>
  <w:style w:type="paragraph" w:styleId="ab">
    <w:name w:val="header"/>
    <w:basedOn w:val="a"/>
    <w:link w:val="ac"/>
    <w:uiPriority w:val="99"/>
    <w:rsid w:val="00B43D6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B43D61"/>
    <w:rPr>
      <w:rFonts w:cs="Times New Roman"/>
    </w:rPr>
  </w:style>
  <w:style w:type="paragraph" w:styleId="ad">
    <w:name w:val="footer"/>
    <w:basedOn w:val="a"/>
    <w:link w:val="ae"/>
    <w:uiPriority w:val="99"/>
    <w:rsid w:val="00B43D6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B43D61"/>
    <w:rPr>
      <w:rFonts w:cs="Times New Roman"/>
    </w:rPr>
  </w:style>
  <w:style w:type="paragraph" w:styleId="af">
    <w:name w:val="Document Map"/>
    <w:basedOn w:val="a"/>
    <w:link w:val="af0"/>
    <w:uiPriority w:val="99"/>
    <w:semiHidden/>
    <w:rsid w:val="00E075E3"/>
    <w:pPr>
      <w:shd w:val="clear" w:color="auto" w:fill="000080"/>
    </w:pPr>
    <w:rPr>
      <w:rFonts w:ascii="Times New Roman" w:hAnsi="Times New Roman"/>
      <w:sz w:val="2"/>
      <w:szCs w:val="20"/>
    </w:rPr>
  </w:style>
  <w:style w:type="character" w:customStyle="1" w:styleId="af0">
    <w:name w:val="Схема документа Знак"/>
    <w:basedOn w:val="a0"/>
    <w:link w:val="af"/>
    <w:uiPriority w:val="99"/>
    <w:semiHidden/>
    <w:locked/>
    <w:rsid w:val="00F536A5"/>
    <w:rPr>
      <w:rFonts w:ascii="Times New Roman" w:hAnsi="Times New Roman" w:cs="Times New Roman"/>
      <w:sz w:val="2"/>
      <w:lang w:eastAsia="en-US"/>
    </w:rPr>
  </w:style>
  <w:style w:type="paragraph" w:styleId="2">
    <w:name w:val="Body Text 2"/>
    <w:basedOn w:val="a"/>
    <w:link w:val="20"/>
    <w:uiPriority w:val="99"/>
    <w:rsid w:val="00F50941"/>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uiPriority w:val="99"/>
    <w:locked/>
    <w:rsid w:val="00F5094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4898">
      <w:marLeft w:val="0"/>
      <w:marRight w:val="0"/>
      <w:marTop w:val="0"/>
      <w:marBottom w:val="0"/>
      <w:divBdr>
        <w:top w:val="none" w:sz="0" w:space="0" w:color="auto"/>
        <w:left w:val="none" w:sz="0" w:space="0" w:color="auto"/>
        <w:bottom w:val="none" w:sz="0" w:space="0" w:color="auto"/>
        <w:right w:val="none" w:sz="0" w:space="0" w:color="auto"/>
      </w:divBdr>
    </w:div>
    <w:div w:id="2136214899">
      <w:marLeft w:val="0"/>
      <w:marRight w:val="0"/>
      <w:marTop w:val="0"/>
      <w:marBottom w:val="0"/>
      <w:divBdr>
        <w:top w:val="none" w:sz="0" w:space="0" w:color="auto"/>
        <w:left w:val="none" w:sz="0" w:space="0" w:color="auto"/>
        <w:bottom w:val="none" w:sz="0" w:space="0" w:color="auto"/>
        <w:right w:val="none" w:sz="0" w:space="0" w:color="auto"/>
      </w:divBdr>
    </w:div>
    <w:div w:id="2136214900">
      <w:marLeft w:val="0"/>
      <w:marRight w:val="0"/>
      <w:marTop w:val="0"/>
      <w:marBottom w:val="0"/>
      <w:divBdr>
        <w:top w:val="none" w:sz="0" w:space="0" w:color="auto"/>
        <w:left w:val="none" w:sz="0" w:space="0" w:color="auto"/>
        <w:bottom w:val="none" w:sz="0" w:space="0" w:color="auto"/>
        <w:right w:val="none" w:sz="0" w:space="0" w:color="auto"/>
      </w:divBdr>
    </w:div>
    <w:div w:id="2136214901">
      <w:marLeft w:val="0"/>
      <w:marRight w:val="0"/>
      <w:marTop w:val="0"/>
      <w:marBottom w:val="0"/>
      <w:divBdr>
        <w:top w:val="none" w:sz="0" w:space="0" w:color="auto"/>
        <w:left w:val="none" w:sz="0" w:space="0" w:color="auto"/>
        <w:bottom w:val="none" w:sz="0" w:space="0" w:color="auto"/>
        <w:right w:val="none" w:sz="0" w:space="0" w:color="auto"/>
      </w:divBdr>
    </w:div>
    <w:div w:id="2136214902">
      <w:marLeft w:val="0"/>
      <w:marRight w:val="0"/>
      <w:marTop w:val="0"/>
      <w:marBottom w:val="0"/>
      <w:divBdr>
        <w:top w:val="none" w:sz="0" w:space="0" w:color="auto"/>
        <w:left w:val="none" w:sz="0" w:space="0" w:color="auto"/>
        <w:bottom w:val="none" w:sz="0" w:space="0" w:color="auto"/>
        <w:right w:val="none" w:sz="0" w:space="0" w:color="auto"/>
      </w:divBdr>
    </w:div>
    <w:div w:id="2136214903">
      <w:marLeft w:val="0"/>
      <w:marRight w:val="0"/>
      <w:marTop w:val="0"/>
      <w:marBottom w:val="0"/>
      <w:divBdr>
        <w:top w:val="none" w:sz="0" w:space="0" w:color="auto"/>
        <w:left w:val="none" w:sz="0" w:space="0" w:color="auto"/>
        <w:bottom w:val="none" w:sz="0" w:space="0" w:color="auto"/>
        <w:right w:val="none" w:sz="0" w:space="0" w:color="auto"/>
      </w:divBdr>
    </w:div>
    <w:div w:id="2136214904">
      <w:marLeft w:val="0"/>
      <w:marRight w:val="0"/>
      <w:marTop w:val="0"/>
      <w:marBottom w:val="0"/>
      <w:divBdr>
        <w:top w:val="none" w:sz="0" w:space="0" w:color="auto"/>
        <w:left w:val="none" w:sz="0" w:space="0" w:color="auto"/>
        <w:bottom w:val="none" w:sz="0" w:space="0" w:color="auto"/>
        <w:right w:val="none" w:sz="0" w:space="0" w:color="auto"/>
      </w:divBdr>
    </w:div>
    <w:div w:id="2136214905">
      <w:marLeft w:val="0"/>
      <w:marRight w:val="0"/>
      <w:marTop w:val="0"/>
      <w:marBottom w:val="0"/>
      <w:divBdr>
        <w:top w:val="none" w:sz="0" w:space="0" w:color="auto"/>
        <w:left w:val="none" w:sz="0" w:space="0" w:color="auto"/>
        <w:bottom w:val="none" w:sz="0" w:space="0" w:color="auto"/>
        <w:right w:val="none" w:sz="0" w:space="0" w:color="auto"/>
      </w:divBdr>
    </w:div>
    <w:div w:id="2136214906">
      <w:marLeft w:val="0"/>
      <w:marRight w:val="0"/>
      <w:marTop w:val="0"/>
      <w:marBottom w:val="0"/>
      <w:divBdr>
        <w:top w:val="none" w:sz="0" w:space="0" w:color="auto"/>
        <w:left w:val="none" w:sz="0" w:space="0" w:color="auto"/>
        <w:bottom w:val="none" w:sz="0" w:space="0" w:color="auto"/>
        <w:right w:val="none" w:sz="0" w:space="0" w:color="auto"/>
      </w:divBdr>
    </w:div>
    <w:div w:id="2136214907">
      <w:marLeft w:val="0"/>
      <w:marRight w:val="0"/>
      <w:marTop w:val="0"/>
      <w:marBottom w:val="0"/>
      <w:divBdr>
        <w:top w:val="none" w:sz="0" w:space="0" w:color="auto"/>
        <w:left w:val="none" w:sz="0" w:space="0" w:color="auto"/>
        <w:bottom w:val="none" w:sz="0" w:space="0" w:color="auto"/>
        <w:right w:val="none" w:sz="0" w:space="0" w:color="auto"/>
      </w:divBdr>
    </w:div>
    <w:div w:id="2136214908">
      <w:marLeft w:val="0"/>
      <w:marRight w:val="0"/>
      <w:marTop w:val="0"/>
      <w:marBottom w:val="0"/>
      <w:divBdr>
        <w:top w:val="none" w:sz="0" w:space="0" w:color="auto"/>
        <w:left w:val="none" w:sz="0" w:space="0" w:color="auto"/>
        <w:bottom w:val="none" w:sz="0" w:space="0" w:color="auto"/>
        <w:right w:val="none" w:sz="0" w:space="0" w:color="auto"/>
      </w:divBdr>
    </w:div>
    <w:div w:id="2136214909">
      <w:marLeft w:val="0"/>
      <w:marRight w:val="0"/>
      <w:marTop w:val="0"/>
      <w:marBottom w:val="0"/>
      <w:divBdr>
        <w:top w:val="none" w:sz="0" w:space="0" w:color="auto"/>
        <w:left w:val="none" w:sz="0" w:space="0" w:color="auto"/>
        <w:bottom w:val="none" w:sz="0" w:space="0" w:color="auto"/>
        <w:right w:val="none" w:sz="0" w:space="0" w:color="auto"/>
      </w:divBdr>
    </w:div>
    <w:div w:id="2136214910">
      <w:marLeft w:val="0"/>
      <w:marRight w:val="0"/>
      <w:marTop w:val="0"/>
      <w:marBottom w:val="0"/>
      <w:divBdr>
        <w:top w:val="none" w:sz="0" w:space="0" w:color="auto"/>
        <w:left w:val="none" w:sz="0" w:space="0" w:color="auto"/>
        <w:bottom w:val="none" w:sz="0" w:space="0" w:color="auto"/>
        <w:right w:val="none" w:sz="0" w:space="0" w:color="auto"/>
      </w:divBdr>
    </w:div>
    <w:div w:id="2136214911">
      <w:marLeft w:val="0"/>
      <w:marRight w:val="0"/>
      <w:marTop w:val="0"/>
      <w:marBottom w:val="0"/>
      <w:divBdr>
        <w:top w:val="none" w:sz="0" w:space="0" w:color="auto"/>
        <w:left w:val="none" w:sz="0" w:space="0" w:color="auto"/>
        <w:bottom w:val="none" w:sz="0" w:space="0" w:color="auto"/>
        <w:right w:val="none" w:sz="0" w:space="0" w:color="auto"/>
      </w:divBdr>
    </w:div>
    <w:div w:id="2136214912">
      <w:marLeft w:val="0"/>
      <w:marRight w:val="0"/>
      <w:marTop w:val="0"/>
      <w:marBottom w:val="0"/>
      <w:divBdr>
        <w:top w:val="none" w:sz="0" w:space="0" w:color="auto"/>
        <w:left w:val="none" w:sz="0" w:space="0" w:color="auto"/>
        <w:bottom w:val="none" w:sz="0" w:space="0" w:color="auto"/>
        <w:right w:val="none" w:sz="0" w:space="0" w:color="auto"/>
      </w:divBdr>
    </w:div>
    <w:div w:id="2136214913">
      <w:marLeft w:val="0"/>
      <w:marRight w:val="0"/>
      <w:marTop w:val="0"/>
      <w:marBottom w:val="0"/>
      <w:divBdr>
        <w:top w:val="none" w:sz="0" w:space="0" w:color="auto"/>
        <w:left w:val="none" w:sz="0" w:space="0" w:color="auto"/>
        <w:bottom w:val="none" w:sz="0" w:space="0" w:color="auto"/>
        <w:right w:val="none" w:sz="0" w:space="0" w:color="auto"/>
      </w:divBdr>
    </w:div>
    <w:div w:id="2136214914">
      <w:marLeft w:val="0"/>
      <w:marRight w:val="0"/>
      <w:marTop w:val="0"/>
      <w:marBottom w:val="0"/>
      <w:divBdr>
        <w:top w:val="none" w:sz="0" w:space="0" w:color="auto"/>
        <w:left w:val="none" w:sz="0" w:space="0" w:color="auto"/>
        <w:bottom w:val="none" w:sz="0" w:space="0" w:color="auto"/>
        <w:right w:val="none" w:sz="0" w:space="0" w:color="auto"/>
      </w:divBdr>
    </w:div>
    <w:div w:id="2136214915">
      <w:marLeft w:val="0"/>
      <w:marRight w:val="0"/>
      <w:marTop w:val="0"/>
      <w:marBottom w:val="0"/>
      <w:divBdr>
        <w:top w:val="none" w:sz="0" w:space="0" w:color="auto"/>
        <w:left w:val="none" w:sz="0" w:space="0" w:color="auto"/>
        <w:bottom w:val="none" w:sz="0" w:space="0" w:color="auto"/>
        <w:right w:val="none" w:sz="0" w:space="0" w:color="auto"/>
      </w:divBdr>
    </w:div>
    <w:div w:id="2136214916">
      <w:marLeft w:val="0"/>
      <w:marRight w:val="0"/>
      <w:marTop w:val="0"/>
      <w:marBottom w:val="0"/>
      <w:divBdr>
        <w:top w:val="none" w:sz="0" w:space="0" w:color="auto"/>
        <w:left w:val="none" w:sz="0" w:space="0" w:color="auto"/>
        <w:bottom w:val="none" w:sz="0" w:space="0" w:color="auto"/>
        <w:right w:val="none" w:sz="0" w:space="0" w:color="auto"/>
      </w:divBdr>
    </w:div>
    <w:div w:id="2136214917">
      <w:marLeft w:val="0"/>
      <w:marRight w:val="0"/>
      <w:marTop w:val="0"/>
      <w:marBottom w:val="0"/>
      <w:divBdr>
        <w:top w:val="none" w:sz="0" w:space="0" w:color="auto"/>
        <w:left w:val="none" w:sz="0" w:space="0" w:color="auto"/>
        <w:bottom w:val="none" w:sz="0" w:space="0" w:color="auto"/>
        <w:right w:val="none" w:sz="0" w:space="0" w:color="auto"/>
      </w:divBdr>
    </w:div>
    <w:div w:id="2136214918">
      <w:marLeft w:val="0"/>
      <w:marRight w:val="0"/>
      <w:marTop w:val="0"/>
      <w:marBottom w:val="0"/>
      <w:divBdr>
        <w:top w:val="none" w:sz="0" w:space="0" w:color="auto"/>
        <w:left w:val="none" w:sz="0" w:space="0" w:color="auto"/>
        <w:bottom w:val="none" w:sz="0" w:space="0" w:color="auto"/>
        <w:right w:val="none" w:sz="0" w:space="0" w:color="auto"/>
      </w:divBdr>
    </w:div>
    <w:div w:id="2136214919">
      <w:marLeft w:val="0"/>
      <w:marRight w:val="0"/>
      <w:marTop w:val="0"/>
      <w:marBottom w:val="0"/>
      <w:divBdr>
        <w:top w:val="none" w:sz="0" w:space="0" w:color="auto"/>
        <w:left w:val="none" w:sz="0" w:space="0" w:color="auto"/>
        <w:bottom w:val="none" w:sz="0" w:space="0" w:color="auto"/>
        <w:right w:val="none" w:sz="0" w:space="0" w:color="auto"/>
      </w:divBdr>
    </w:div>
    <w:div w:id="2136214920">
      <w:marLeft w:val="0"/>
      <w:marRight w:val="0"/>
      <w:marTop w:val="0"/>
      <w:marBottom w:val="0"/>
      <w:divBdr>
        <w:top w:val="none" w:sz="0" w:space="0" w:color="auto"/>
        <w:left w:val="none" w:sz="0" w:space="0" w:color="auto"/>
        <w:bottom w:val="none" w:sz="0" w:space="0" w:color="auto"/>
        <w:right w:val="none" w:sz="0" w:space="0" w:color="auto"/>
      </w:divBdr>
    </w:div>
    <w:div w:id="2136214921">
      <w:marLeft w:val="0"/>
      <w:marRight w:val="0"/>
      <w:marTop w:val="0"/>
      <w:marBottom w:val="0"/>
      <w:divBdr>
        <w:top w:val="none" w:sz="0" w:space="0" w:color="auto"/>
        <w:left w:val="none" w:sz="0" w:space="0" w:color="auto"/>
        <w:bottom w:val="none" w:sz="0" w:space="0" w:color="auto"/>
        <w:right w:val="none" w:sz="0" w:space="0" w:color="auto"/>
      </w:divBdr>
    </w:div>
    <w:div w:id="2136214922">
      <w:marLeft w:val="0"/>
      <w:marRight w:val="0"/>
      <w:marTop w:val="0"/>
      <w:marBottom w:val="0"/>
      <w:divBdr>
        <w:top w:val="none" w:sz="0" w:space="0" w:color="auto"/>
        <w:left w:val="none" w:sz="0" w:space="0" w:color="auto"/>
        <w:bottom w:val="none" w:sz="0" w:space="0" w:color="auto"/>
        <w:right w:val="none" w:sz="0" w:space="0" w:color="auto"/>
      </w:divBdr>
    </w:div>
    <w:div w:id="2136214923">
      <w:marLeft w:val="0"/>
      <w:marRight w:val="0"/>
      <w:marTop w:val="0"/>
      <w:marBottom w:val="0"/>
      <w:divBdr>
        <w:top w:val="none" w:sz="0" w:space="0" w:color="auto"/>
        <w:left w:val="none" w:sz="0" w:space="0" w:color="auto"/>
        <w:bottom w:val="none" w:sz="0" w:space="0" w:color="auto"/>
        <w:right w:val="none" w:sz="0" w:space="0" w:color="auto"/>
      </w:divBdr>
    </w:div>
    <w:div w:id="2136214924">
      <w:marLeft w:val="0"/>
      <w:marRight w:val="0"/>
      <w:marTop w:val="0"/>
      <w:marBottom w:val="0"/>
      <w:divBdr>
        <w:top w:val="none" w:sz="0" w:space="0" w:color="auto"/>
        <w:left w:val="none" w:sz="0" w:space="0" w:color="auto"/>
        <w:bottom w:val="none" w:sz="0" w:space="0" w:color="auto"/>
        <w:right w:val="none" w:sz="0" w:space="0" w:color="auto"/>
      </w:divBdr>
    </w:div>
    <w:div w:id="2136214925">
      <w:marLeft w:val="0"/>
      <w:marRight w:val="0"/>
      <w:marTop w:val="0"/>
      <w:marBottom w:val="0"/>
      <w:divBdr>
        <w:top w:val="none" w:sz="0" w:space="0" w:color="auto"/>
        <w:left w:val="none" w:sz="0" w:space="0" w:color="auto"/>
        <w:bottom w:val="none" w:sz="0" w:space="0" w:color="auto"/>
        <w:right w:val="none" w:sz="0" w:space="0" w:color="auto"/>
      </w:divBdr>
    </w:div>
    <w:div w:id="2136214926">
      <w:marLeft w:val="0"/>
      <w:marRight w:val="0"/>
      <w:marTop w:val="0"/>
      <w:marBottom w:val="0"/>
      <w:divBdr>
        <w:top w:val="none" w:sz="0" w:space="0" w:color="auto"/>
        <w:left w:val="none" w:sz="0" w:space="0" w:color="auto"/>
        <w:bottom w:val="none" w:sz="0" w:space="0" w:color="auto"/>
        <w:right w:val="none" w:sz="0" w:space="0" w:color="auto"/>
      </w:divBdr>
    </w:div>
    <w:div w:id="2136214927">
      <w:marLeft w:val="0"/>
      <w:marRight w:val="0"/>
      <w:marTop w:val="0"/>
      <w:marBottom w:val="0"/>
      <w:divBdr>
        <w:top w:val="none" w:sz="0" w:space="0" w:color="auto"/>
        <w:left w:val="none" w:sz="0" w:space="0" w:color="auto"/>
        <w:bottom w:val="none" w:sz="0" w:space="0" w:color="auto"/>
        <w:right w:val="none" w:sz="0" w:space="0" w:color="auto"/>
      </w:divBdr>
    </w:div>
    <w:div w:id="2136214928">
      <w:marLeft w:val="0"/>
      <w:marRight w:val="0"/>
      <w:marTop w:val="0"/>
      <w:marBottom w:val="0"/>
      <w:divBdr>
        <w:top w:val="none" w:sz="0" w:space="0" w:color="auto"/>
        <w:left w:val="none" w:sz="0" w:space="0" w:color="auto"/>
        <w:bottom w:val="none" w:sz="0" w:space="0" w:color="auto"/>
        <w:right w:val="none" w:sz="0" w:space="0" w:color="auto"/>
      </w:divBdr>
    </w:div>
    <w:div w:id="2136214929">
      <w:marLeft w:val="0"/>
      <w:marRight w:val="0"/>
      <w:marTop w:val="0"/>
      <w:marBottom w:val="0"/>
      <w:divBdr>
        <w:top w:val="none" w:sz="0" w:space="0" w:color="auto"/>
        <w:left w:val="none" w:sz="0" w:space="0" w:color="auto"/>
        <w:bottom w:val="none" w:sz="0" w:space="0" w:color="auto"/>
        <w:right w:val="none" w:sz="0" w:space="0" w:color="auto"/>
      </w:divBdr>
    </w:div>
    <w:div w:id="2136214930">
      <w:marLeft w:val="0"/>
      <w:marRight w:val="0"/>
      <w:marTop w:val="0"/>
      <w:marBottom w:val="0"/>
      <w:divBdr>
        <w:top w:val="none" w:sz="0" w:space="0" w:color="auto"/>
        <w:left w:val="none" w:sz="0" w:space="0" w:color="auto"/>
        <w:bottom w:val="none" w:sz="0" w:space="0" w:color="auto"/>
        <w:right w:val="none" w:sz="0" w:space="0" w:color="auto"/>
      </w:divBdr>
    </w:div>
    <w:div w:id="2136214931">
      <w:marLeft w:val="0"/>
      <w:marRight w:val="0"/>
      <w:marTop w:val="0"/>
      <w:marBottom w:val="0"/>
      <w:divBdr>
        <w:top w:val="none" w:sz="0" w:space="0" w:color="auto"/>
        <w:left w:val="none" w:sz="0" w:space="0" w:color="auto"/>
        <w:bottom w:val="none" w:sz="0" w:space="0" w:color="auto"/>
        <w:right w:val="none" w:sz="0" w:space="0" w:color="auto"/>
      </w:divBdr>
    </w:div>
    <w:div w:id="2136214932">
      <w:marLeft w:val="0"/>
      <w:marRight w:val="0"/>
      <w:marTop w:val="0"/>
      <w:marBottom w:val="0"/>
      <w:divBdr>
        <w:top w:val="none" w:sz="0" w:space="0" w:color="auto"/>
        <w:left w:val="none" w:sz="0" w:space="0" w:color="auto"/>
        <w:bottom w:val="none" w:sz="0" w:space="0" w:color="auto"/>
        <w:right w:val="none" w:sz="0" w:space="0" w:color="auto"/>
      </w:divBdr>
    </w:div>
    <w:div w:id="2136214933">
      <w:marLeft w:val="0"/>
      <w:marRight w:val="0"/>
      <w:marTop w:val="0"/>
      <w:marBottom w:val="0"/>
      <w:divBdr>
        <w:top w:val="none" w:sz="0" w:space="0" w:color="auto"/>
        <w:left w:val="none" w:sz="0" w:space="0" w:color="auto"/>
        <w:bottom w:val="none" w:sz="0" w:space="0" w:color="auto"/>
        <w:right w:val="none" w:sz="0" w:space="0" w:color="auto"/>
      </w:divBdr>
    </w:div>
    <w:div w:id="2136214934">
      <w:marLeft w:val="0"/>
      <w:marRight w:val="0"/>
      <w:marTop w:val="0"/>
      <w:marBottom w:val="0"/>
      <w:divBdr>
        <w:top w:val="none" w:sz="0" w:space="0" w:color="auto"/>
        <w:left w:val="none" w:sz="0" w:space="0" w:color="auto"/>
        <w:bottom w:val="none" w:sz="0" w:space="0" w:color="auto"/>
        <w:right w:val="none" w:sz="0" w:space="0" w:color="auto"/>
      </w:divBdr>
    </w:div>
    <w:div w:id="2136214935">
      <w:marLeft w:val="0"/>
      <w:marRight w:val="0"/>
      <w:marTop w:val="0"/>
      <w:marBottom w:val="0"/>
      <w:divBdr>
        <w:top w:val="none" w:sz="0" w:space="0" w:color="auto"/>
        <w:left w:val="none" w:sz="0" w:space="0" w:color="auto"/>
        <w:bottom w:val="none" w:sz="0" w:space="0" w:color="auto"/>
        <w:right w:val="none" w:sz="0" w:space="0" w:color="auto"/>
      </w:divBdr>
    </w:div>
    <w:div w:id="2136214936">
      <w:marLeft w:val="0"/>
      <w:marRight w:val="0"/>
      <w:marTop w:val="0"/>
      <w:marBottom w:val="0"/>
      <w:divBdr>
        <w:top w:val="none" w:sz="0" w:space="0" w:color="auto"/>
        <w:left w:val="none" w:sz="0" w:space="0" w:color="auto"/>
        <w:bottom w:val="none" w:sz="0" w:space="0" w:color="auto"/>
        <w:right w:val="none" w:sz="0" w:space="0" w:color="auto"/>
      </w:divBdr>
    </w:div>
    <w:div w:id="2136214937">
      <w:marLeft w:val="0"/>
      <w:marRight w:val="0"/>
      <w:marTop w:val="0"/>
      <w:marBottom w:val="0"/>
      <w:divBdr>
        <w:top w:val="none" w:sz="0" w:space="0" w:color="auto"/>
        <w:left w:val="none" w:sz="0" w:space="0" w:color="auto"/>
        <w:bottom w:val="none" w:sz="0" w:space="0" w:color="auto"/>
        <w:right w:val="none" w:sz="0" w:space="0" w:color="auto"/>
      </w:divBdr>
    </w:div>
    <w:div w:id="2136214938">
      <w:marLeft w:val="0"/>
      <w:marRight w:val="0"/>
      <w:marTop w:val="0"/>
      <w:marBottom w:val="0"/>
      <w:divBdr>
        <w:top w:val="none" w:sz="0" w:space="0" w:color="auto"/>
        <w:left w:val="none" w:sz="0" w:space="0" w:color="auto"/>
        <w:bottom w:val="none" w:sz="0" w:space="0" w:color="auto"/>
        <w:right w:val="none" w:sz="0" w:space="0" w:color="auto"/>
      </w:divBdr>
    </w:div>
    <w:div w:id="2136214939">
      <w:marLeft w:val="0"/>
      <w:marRight w:val="0"/>
      <w:marTop w:val="0"/>
      <w:marBottom w:val="0"/>
      <w:divBdr>
        <w:top w:val="none" w:sz="0" w:space="0" w:color="auto"/>
        <w:left w:val="none" w:sz="0" w:space="0" w:color="auto"/>
        <w:bottom w:val="none" w:sz="0" w:space="0" w:color="auto"/>
        <w:right w:val="none" w:sz="0" w:space="0" w:color="auto"/>
      </w:divBdr>
    </w:div>
    <w:div w:id="2136214940">
      <w:marLeft w:val="0"/>
      <w:marRight w:val="0"/>
      <w:marTop w:val="0"/>
      <w:marBottom w:val="0"/>
      <w:divBdr>
        <w:top w:val="none" w:sz="0" w:space="0" w:color="auto"/>
        <w:left w:val="none" w:sz="0" w:space="0" w:color="auto"/>
        <w:bottom w:val="none" w:sz="0" w:space="0" w:color="auto"/>
        <w:right w:val="none" w:sz="0" w:space="0" w:color="auto"/>
      </w:divBdr>
    </w:div>
    <w:div w:id="2136214941">
      <w:marLeft w:val="0"/>
      <w:marRight w:val="0"/>
      <w:marTop w:val="0"/>
      <w:marBottom w:val="0"/>
      <w:divBdr>
        <w:top w:val="none" w:sz="0" w:space="0" w:color="auto"/>
        <w:left w:val="none" w:sz="0" w:space="0" w:color="auto"/>
        <w:bottom w:val="none" w:sz="0" w:space="0" w:color="auto"/>
        <w:right w:val="none" w:sz="0" w:space="0" w:color="auto"/>
      </w:divBdr>
    </w:div>
    <w:div w:id="2136214942">
      <w:marLeft w:val="0"/>
      <w:marRight w:val="0"/>
      <w:marTop w:val="0"/>
      <w:marBottom w:val="0"/>
      <w:divBdr>
        <w:top w:val="none" w:sz="0" w:space="0" w:color="auto"/>
        <w:left w:val="none" w:sz="0" w:space="0" w:color="auto"/>
        <w:bottom w:val="none" w:sz="0" w:space="0" w:color="auto"/>
        <w:right w:val="none" w:sz="0" w:space="0" w:color="auto"/>
      </w:divBdr>
    </w:div>
    <w:div w:id="2136214943">
      <w:marLeft w:val="0"/>
      <w:marRight w:val="0"/>
      <w:marTop w:val="0"/>
      <w:marBottom w:val="0"/>
      <w:divBdr>
        <w:top w:val="none" w:sz="0" w:space="0" w:color="auto"/>
        <w:left w:val="none" w:sz="0" w:space="0" w:color="auto"/>
        <w:bottom w:val="none" w:sz="0" w:space="0" w:color="auto"/>
        <w:right w:val="none" w:sz="0" w:space="0" w:color="auto"/>
      </w:divBdr>
    </w:div>
    <w:div w:id="2136214944">
      <w:marLeft w:val="0"/>
      <w:marRight w:val="0"/>
      <w:marTop w:val="0"/>
      <w:marBottom w:val="0"/>
      <w:divBdr>
        <w:top w:val="none" w:sz="0" w:space="0" w:color="auto"/>
        <w:left w:val="none" w:sz="0" w:space="0" w:color="auto"/>
        <w:bottom w:val="none" w:sz="0" w:space="0" w:color="auto"/>
        <w:right w:val="none" w:sz="0" w:space="0" w:color="auto"/>
      </w:divBdr>
    </w:div>
    <w:div w:id="2136214945">
      <w:marLeft w:val="0"/>
      <w:marRight w:val="0"/>
      <w:marTop w:val="0"/>
      <w:marBottom w:val="0"/>
      <w:divBdr>
        <w:top w:val="none" w:sz="0" w:space="0" w:color="auto"/>
        <w:left w:val="none" w:sz="0" w:space="0" w:color="auto"/>
        <w:bottom w:val="none" w:sz="0" w:space="0" w:color="auto"/>
        <w:right w:val="none" w:sz="0" w:space="0" w:color="auto"/>
      </w:divBdr>
    </w:div>
    <w:div w:id="2136214946">
      <w:marLeft w:val="0"/>
      <w:marRight w:val="0"/>
      <w:marTop w:val="0"/>
      <w:marBottom w:val="0"/>
      <w:divBdr>
        <w:top w:val="none" w:sz="0" w:space="0" w:color="auto"/>
        <w:left w:val="none" w:sz="0" w:space="0" w:color="auto"/>
        <w:bottom w:val="none" w:sz="0" w:space="0" w:color="auto"/>
        <w:right w:val="none" w:sz="0" w:space="0" w:color="auto"/>
      </w:divBdr>
    </w:div>
    <w:div w:id="2136214947">
      <w:marLeft w:val="0"/>
      <w:marRight w:val="0"/>
      <w:marTop w:val="0"/>
      <w:marBottom w:val="0"/>
      <w:divBdr>
        <w:top w:val="none" w:sz="0" w:space="0" w:color="auto"/>
        <w:left w:val="none" w:sz="0" w:space="0" w:color="auto"/>
        <w:bottom w:val="none" w:sz="0" w:space="0" w:color="auto"/>
        <w:right w:val="none" w:sz="0" w:space="0" w:color="auto"/>
      </w:divBdr>
    </w:div>
    <w:div w:id="2136214948">
      <w:marLeft w:val="0"/>
      <w:marRight w:val="0"/>
      <w:marTop w:val="0"/>
      <w:marBottom w:val="0"/>
      <w:divBdr>
        <w:top w:val="none" w:sz="0" w:space="0" w:color="auto"/>
        <w:left w:val="none" w:sz="0" w:space="0" w:color="auto"/>
        <w:bottom w:val="none" w:sz="0" w:space="0" w:color="auto"/>
        <w:right w:val="none" w:sz="0" w:space="0" w:color="auto"/>
      </w:divBdr>
    </w:div>
    <w:div w:id="2136214949">
      <w:marLeft w:val="0"/>
      <w:marRight w:val="0"/>
      <w:marTop w:val="0"/>
      <w:marBottom w:val="0"/>
      <w:divBdr>
        <w:top w:val="none" w:sz="0" w:space="0" w:color="auto"/>
        <w:left w:val="none" w:sz="0" w:space="0" w:color="auto"/>
        <w:bottom w:val="none" w:sz="0" w:space="0" w:color="auto"/>
        <w:right w:val="none" w:sz="0" w:space="0" w:color="auto"/>
      </w:divBdr>
    </w:div>
    <w:div w:id="2136214950">
      <w:marLeft w:val="0"/>
      <w:marRight w:val="0"/>
      <w:marTop w:val="0"/>
      <w:marBottom w:val="0"/>
      <w:divBdr>
        <w:top w:val="none" w:sz="0" w:space="0" w:color="auto"/>
        <w:left w:val="none" w:sz="0" w:space="0" w:color="auto"/>
        <w:bottom w:val="none" w:sz="0" w:space="0" w:color="auto"/>
        <w:right w:val="none" w:sz="0" w:space="0" w:color="auto"/>
      </w:divBdr>
    </w:div>
    <w:div w:id="2136214951">
      <w:marLeft w:val="0"/>
      <w:marRight w:val="0"/>
      <w:marTop w:val="0"/>
      <w:marBottom w:val="0"/>
      <w:divBdr>
        <w:top w:val="none" w:sz="0" w:space="0" w:color="auto"/>
        <w:left w:val="none" w:sz="0" w:space="0" w:color="auto"/>
        <w:bottom w:val="none" w:sz="0" w:space="0" w:color="auto"/>
        <w:right w:val="none" w:sz="0" w:space="0" w:color="auto"/>
      </w:divBdr>
    </w:div>
    <w:div w:id="2136214952">
      <w:marLeft w:val="0"/>
      <w:marRight w:val="0"/>
      <w:marTop w:val="0"/>
      <w:marBottom w:val="0"/>
      <w:divBdr>
        <w:top w:val="none" w:sz="0" w:space="0" w:color="auto"/>
        <w:left w:val="none" w:sz="0" w:space="0" w:color="auto"/>
        <w:bottom w:val="none" w:sz="0" w:space="0" w:color="auto"/>
        <w:right w:val="none" w:sz="0" w:space="0" w:color="auto"/>
      </w:divBdr>
    </w:div>
    <w:div w:id="2136214953">
      <w:marLeft w:val="0"/>
      <w:marRight w:val="0"/>
      <w:marTop w:val="0"/>
      <w:marBottom w:val="0"/>
      <w:divBdr>
        <w:top w:val="none" w:sz="0" w:space="0" w:color="auto"/>
        <w:left w:val="none" w:sz="0" w:space="0" w:color="auto"/>
        <w:bottom w:val="none" w:sz="0" w:space="0" w:color="auto"/>
        <w:right w:val="none" w:sz="0" w:space="0" w:color="auto"/>
      </w:divBdr>
    </w:div>
    <w:div w:id="2136214954">
      <w:marLeft w:val="0"/>
      <w:marRight w:val="0"/>
      <w:marTop w:val="0"/>
      <w:marBottom w:val="0"/>
      <w:divBdr>
        <w:top w:val="none" w:sz="0" w:space="0" w:color="auto"/>
        <w:left w:val="none" w:sz="0" w:space="0" w:color="auto"/>
        <w:bottom w:val="none" w:sz="0" w:space="0" w:color="auto"/>
        <w:right w:val="none" w:sz="0" w:space="0" w:color="auto"/>
      </w:divBdr>
    </w:div>
    <w:div w:id="2136214955">
      <w:marLeft w:val="0"/>
      <w:marRight w:val="0"/>
      <w:marTop w:val="0"/>
      <w:marBottom w:val="0"/>
      <w:divBdr>
        <w:top w:val="none" w:sz="0" w:space="0" w:color="auto"/>
        <w:left w:val="none" w:sz="0" w:space="0" w:color="auto"/>
        <w:bottom w:val="none" w:sz="0" w:space="0" w:color="auto"/>
        <w:right w:val="none" w:sz="0" w:space="0" w:color="auto"/>
      </w:divBdr>
    </w:div>
    <w:div w:id="2136214956">
      <w:marLeft w:val="0"/>
      <w:marRight w:val="0"/>
      <w:marTop w:val="0"/>
      <w:marBottom w:val="0"/>
      <w:divBdr>
        <w:top w:val="none" w:sz="0" w:space="0" w:color="auto"/>
        <w:left w:val="none" w:sz="0" w:space="0" w:color="auto"/>
        <w:bottom w:val="none" w:sz="0" w:space="0" w:color="auto"/>
        <w:right w:val="none" w:sz="0" w:space="0" w:color="auto"/>
      </w:divBdr>
    </w:div>
    <w:div w:id="2136214957">
      <w:marLeft w:val="0"/>
      <w:marRight w:val="0"/>
      <w:marTop w:val="0"/>
      <w:marBottom w:val="0"/>
      <w:divBdr>
        <w:top w:val="none" w:sz="0" w:space="0" w:color="auto"/>
        <w:left w:val="none" w:sz="0" w:space="0" w:color="auto"/>
        <w:bottom w:val="none" w:sz="0" w:space="0" w:color="auto"/>
        <w:right w:val="none" w:sz="0" w:space="0" w:color="auto"/>
      </w:divBdr>
    </w:div>
    <w:div w:id="2136214958">
      <w:marLeft w:val="0"/>
      <w:marRight w:val="0"/>
      <w:marTop w:val="0"/>
      <w:marBottom w:val="0"/>
      <w:divBdr>
        <w:top w:val="none" w:sz="0" w:space="0" w:color="auto"/>
        <w:left w:val="none" w:sz="0" w:space="0" w:color="auto"/>
        <w:bottom w:val="none" w:sz="0" w:space="0" w:color="auto"/>
        <w:right w:val="none" w:sz="0" w:space="0" w:color="auto"/>
      </w:divBdr>
    </w:div>
    <w:div w:id="2136214959">
      <w:marLeft w:val="0"/>
      <w:marRight w:val="0"/>
      <w:marTop w:val="0"/>
      <w:marBottom w:val="0"/>
      <w:divBdr>
        <w:top w:val="none" w:sz="0" w:space="0" w:color="auto"/>
        <w:left w:val="none" w:sz="0" w:space="0" w:color="auto"/>
        <w:bottom w:val="none" w:sz="0" w:space="0" w:color="auto"/>
        <w:right w:val="none" w:sz="0" w:space="0" w:color="auto"/>
      </w:divBdr>
    </w:div>
    <w:div w:id="2136214960">
      <w:marLeft w:val="0"/>
      <w:marRight w:val="0"/>
      <w:marTop w:val="0"/>
      <w:marBottom w:val="0"/>
      <w:divBdr>
        <w:top w:val="none" w:sz="0" w:space="0" w:color="auto"/>
        <w:left w:val="none" w:sz="0" w:space="0" w:color="auto"/>
        <w:bottom w:val="none" w:sz="0" w:space="0" w:color="auto"/>
        <w:right w:val="none" w:sz="0" w:space="0" w:color="auto"/>
      </w:divBdr>
    </w:div>
    <w:div w:id="2136214961">
      <w:marLeft w:val="0"/>
      <w:marRight w:val="0"/>
      <w:marTop w:val="0"/>
      <w:marBottom w:val="0"/>
      <w:divBdr>
        <w:top w:val="none" w:sz="0" w:space="0" w:color="auto"/>
        <w:left w:val="none" w:sz="0" w:space="0" w:color="auto"/>
        <w:bottom w:val="none" w:sz="0" w:space="0" w:color="auto"/>
        <w:right w:val="none" w:sz="0" w:space="0" w:color="auto"/>
      </w:divBdr>
    </w:div>
    <w:div w:id="2136214962">
      <w:marLeft w:val="0"/>
      <w:marRight w:val="0"/>
      <w:marTop w:val="0"/>
      <w:marBottom w:val="0"/>
      <w:divBdr>
        <w:top w:val="none" w:sz="0" w:space="0" w:color="auto"/>
        <w:left w:val="none" w:sz="0" w:space="0" w:color="auto"/>
        <w:bottom w:val="none" w:sz="0" w:space="0" w:color="auto"/>
        <w:right w:val="none" w:sz="0" w:space="0" w:color="auto"/>
      </w:divBdr>
    </w:div>
    <w:div w:id="2136214963">
      <w:marLeft w:val="0"/>
      <w:marRight w:val="0"/>
      <w:marTop w:val="0"/>
      <w:marBottom w:val="0"/>
      <w:divBdr>
        <w:top w:val="none" w:sz="0" w:space="0" w:color="auto"/>
        <w:left w:val="none" w:sz="0" w:space="0" w:color="auto"/>
        <w:bottom w:val="none" w:sz="0" w:space="0" w:color="auto"/>
        <w:right w:val="none" w:sz="0" w:space="0" w:color="auto"/>
      </w:divBdr>
    </w:div>
    <w:div w:id="2136214964">
      <w:marLeft w:val="0"/>
      <w:marRight w:val="0"/>
      <w:marTop w:val="0"/>
      <w:marBottom w:val="0"/>
      <w:divBdr>
        <w:top w:val="none" w:sz="0" w:space="0" w:color="auto"/>
        <w:left w:val="none" w:sz="0" w:space="0" w:color="auto"/>
        <w:bottom w:val="none" w:sz="0" w:space="0" w:color="auto"/>
        <w:right w:val="none" w:sz="0" w:space="0" w:color="auto"/>
      </w:divBdr>
    </w:div>
    <w:div w:id="2136214965">
      <w:marLeft w:val="0"/>
      <w:marRight w:val="0"/>
      <w:marTop w:val="0"/>
      <w:marBottom w:val="0"/>
      <w:divBdr>
        <w:top w:val="none" w:sz="0" w:space="0" w:color="auto"/>
        <w:left w:val="none" w:sz="0" w:space="0" w:color="auto"/>
        <w:bottom w:val="none" w:sz="0" w:space="0" w:color="auto"/>
        <w:right w:val="none" w:sz="0" w:space="0" w:color="auto"/>
      </w:divBdr>
    </w:div>
    <w:div w:id="2136214966">
      <w:marLeft w:val="0"/>
      <w:marRight w:val="0"/>
      <w:marTop w:val="0"/>
      <w:marBottom w:val="0"/>
      <w:divBdr>
        <w:top w:val="none" w:sz="0" w:space="0" w:color="auto"/>
        <w:left w:val="none" w:sz="0" w:space="0" w:color="auto"/>
        <w:bottom w:val="none" w:sz="0" w:space="0" w:color="auto"/>
        <w:right w:val="none" w:sz="0" w:space="0" w:color="auto"/>
      </w:divBdr>
    </w:div>
    <w:div w:id="2136214967">
      <w:marLeft w:val="0"/>
      <w:marRight w:val="0"/>
      <w:marTop w:val="0"/>
      <w:marBottom w:val="0"/>
      <w:divBdr>
        <w:top w:val="none" w:sz="0" w:space="0" w:color="auto"/>
        <w:left w:val="none" w:sz="0" w:space="0" w:color="auto"/>
        <w:bottom w:val="none" w:sz="0" w:space="0" w:color="auto"/>
        <w:right w:val="none" w:sz="0" w:space="0" w:color="auto"/>
      </w:divBdr>
    </w:div>
    <w:div w:id="2136214968">
      <w:marLeft w:val="0"/>
      <w:marRight w:val="0"/>
      <w:marTop w:val="0"/>
      <w:marBottom w:val="0"/>
      <w:divBdr>
        <w:top w:val="none" w:sz="0" w:space="0" w:color="auto"/>
        <w:left w:val="none" w:sz="0" w:space="0" w:color="auto"/>
        <w:bottom w:val="none" w:sz="0" w:space="0" w:color="auto"/>
        <w:right w:val="none" w:sz="0" w:space="0" w:color="auto"/>
      </w:divBdr>
    </w:div>
    <w:div w:id="2136214969">
      <w:marLeft w:val="0"/>
      <w:marRight w:val="0"/>
      <w:marTop w:val="0"/>
      <w:marBottom w:val="0"/>
      <w:divBdr>
        <w:top w:val="none" w:sz="0" w:space="0" w:color="auto"/>
        <w:left w:val="none" w:sz="0" w:space="0" w:color="auto"/>
        <w:bottom w:val="none" w:sz="0" w:space="0" w:color="auto"/>
        <w:right w:val="none" w:sz="0" w:space="0" w:color="auto"/>
      </w:divBdr>
    </w:div>
    <w:div w:id="2136214970">
      <w:marLeft w:val="0"/>
      <w:marRight w:val="0"/>
      <w:marTop w:val="0"/>
      <w:marBottom w:val="0"/>
      <w:divBdr>
        <w:top w:val="none" w:sz="0" w:space="0" w:color="auto"/>
        <w:left w:val="none" w:sz="0" w:space="0" w:color="auto"/>
        <w:bottom w:val="none" w:sz="0" w:space="0" w:color="auto"/>
        <w:right w:val="none" w:sz="0" w:space="0" w:color="auto"/>
      </w:divBdr>
    </w:div>
    <w:div w:id="2136214971">
      <w:marLeft w:val="0"/>
      <w:marRight w:val="0"/>
      <w:marTop w:val="0"/>
      <w:marBottom w:val="0"/>
      <w:divBdr>
        <w:top w:val="none" w:sz="0" w:space="0" w:color="auto"/>
        <w:left w:val="none" w:sz="0" w:space="0" w:color="auto"/>
        <w:bottom w:val="none" w:sz="0" w:space="0" w:color="auto"/>
        <w:right w:val="none" w:sz="0" w:space="0" w:color="auto"/>
      </w:divBdr>
    </w:div>
    <w:div w:id="2136214972">
      <w:marLeft w:val="0"/>
      <w:marRight w:val="0"/>
      <w:marTop w:val="0"/>
      <w:marBottom w:val="0"/>
      <w:divBdr>
        <w:top w:val="none" w:sz="0" w:space="0" w:color="auto"/>
        <w:left w:val="none" w:sz="0" w:space="0" w:color="auto"/>
        <w:bottom w:val="none" w:sz="0" w:space="0" w:color="auto"/>
        <w:right w:val="none" w:sz="0" w:space="0" w:color="auto"/>
      </w:divBdr>
    </w:div>
    <w:div w:id="2136214973">
      <w:marLeft w:val="0"/>
      <w:marRight w:val="0"/>
      <w:marTop w:val="0"/>
      <w:marBottom w:val="0"/>
      <w:divBdr>
        <w:top w:val="none" w:sz="0" w:space="0" w:color="auto"/>
        <w:left w:val="none" w:sz="0" w:space="0" w:color="auto"/>
        <w:bottom w:val="none" w:sz="0" w:space="0" w:color="auto"/>
        <w:right w:val="none" w:sz="0" w:space="0" w:color="auto"/>
      </w:divBdr>
    </w:div>
    <w:div w:id="2136214974">
      <w:marLeft w:val="0"/>
      <w:marRight w:val="0"/>
      <w:marTop w:val="0"/>
      <w:marBottom w:val="0"/>
      <w:divBdr>
        <w:top w:val="none" w:sz="0" w:space="0" w:color="auto"/>
        <w:left w:val="none" w:sz="0" w:space="0" w:color="auto"/>
        <w:bottom w:val="none" w:sz="0" w:space="0" w:color="auto"/>
        <w:right w:val="none" w:sz="0" w:space="0" w:color="auto"/>
      </w:divBdr>
    </w:div>
    <w:div w:id="2136214975">
      <w:marLeft w:val="0"/>
      <w:marRight w:val="0"/>
      <w:marTop w:val="0"/>
      <w:marBottom w:val="0"/>
      <w:divBdr>
        <w:top w:val="none" w:sz="0" w:space="0" w:color="auto"/>
        <w:left w:val="none" w:sz="0" w:space="0" w:color="auto"/>
        <w:bottom w:val="none" w:sz="0" w:space="0" w:color="auto"/>
        <w:right w:val="none" w:sz="0" w:space="0" w:color="auto"/>
      </w:divBdr>
    </w:div>
    <w:div w:id="2136214976">
      <w:marLeft w:val="0"/>
      <w:marRight w:val="0"/>
      <w:marTop w:val="0"/>
      <w:marBottom w:val="0"/>
      <w:divBdr>
        <w:top w:val="none" w:sz="0" w:space="0" w:color="auto"/>
        <w:left w:val="none" w:sz="0" w:space="0" w:color="auto"/>
        <w:bottom w:val="none" w:sz="0" w:space="0" w:color="auto"/>
        <w:right w:val="none" w:sz="0" w:space="0" w:color="auto"/>
      </w:divBdr>
    </w:div>
    <w:div w:id="2136214977">
      <w:marLeft w:val="0"/>
      <w:marRight w:val="0"/>
      <w:marTop w:val="0"/>
      <w:marBottom w:val="0"/>
      <w:divBdr>
        <w:top w:val="none" w:sz="0" w:space="0" w:color="auto"/>
        <w:left w:val="none" w:sz="0" w:space="0" w:color="auto"/>
        <w:bottom w:val="none" w:sz="0" w:space="0" w:color="auto"/>
        <w:right w:val="none" w:sz="0" w:space="0" w:color="auto"/>
      </w:divBdr>
    </w:div>
    <w:div w:id="2136214978">
      <w:marLeft w:val="0"/>
      <w:marRight w:val="0"/>
      <w:marTop w:val="0"/>
      <w:marBottom w:val="0"/>
      <w:divBdr>
        <w:top w:val="none" w:sz="0" w:space="0" w:color="auto"/>
        <w:left w:val="none" w:sz="0" w:space="0" w:color="auto"/>
        <w:bottom w:val="none" w:sz="0" w:space="0" w:color="auto"/>
        <w:right w:val="none" w:sz="0" w:space="0" w:color="auto"/>
      </w:divBdr>
    </w:div>
    <w:div w:id="2136214979">
      <w:marLeft w:val="0"/>
      <w:marRight w:val="0"/>
      <w:marTop w:val="0"/>
      <w:marBottom w:val="0"/>
      <w:divBdr>
        <w:top w:val="none" w:sz="0" w:space="0" w:color="auto"/>
        <w:left w:val="none" w:sz="0" w:space="0" w:color="auto"/>
        <w:bottom w:val="none" w:sz="0" w:space="0" w:color="auto"/>
        <w:right w:val="none" w:sz="0" w:space="0" w:color="auto"/>
      </w:divBdr>
    </w:div>
    <w:div w:id="2136214980">
      <w:marLeft w:val="0"/>
      <w:marRight w:val="0"/>
      <w:marTop w:val="0"/>
      <w:marBottom w:val="0"/>
      <w:divBdr>
        <w:top w:val="none" w:sz="0" w:space="0" w:color="auto"/>
        <w:left w:val="none" w:sz="0" w:space="0" w:color="auto"/>
        <w:bottom w:val="none" w:sz="0" w:space="0" w:color="auto"/>
        <w:right w:val="none" w:sz="0" w:space="0" w:color="auto"/>
      </w:divBdr>
    </w:div>
    <w:div w:id="2136214981">
      <w:marLeft w:val="0"/>
      <w:marRight w:val="0"/>
      <w:marTop w:val="0"/>
      <w:marBottom w:val="0"/>
      <w:divBdr>
        <w:top w:val="none" w:sz="0" w:space="0" w:color="auto"/>
        <w:left w:val="none" w:sz="0" w:space="0" w:color="auto"/>
        <w:bottom w:val="none" w:sz="0" w:space="0" w:color="auto"/>
        <w:right w:val="none" w:sz="0" w:space="0" w:color="auto"/>
      </w:divBdr>
    </w:div>
    <w:div w:id="2136214982">
      <w:marLeft w:val="0"/>
      <w:marRight w:val="0"/>
      <w:marTop w:val="0"/>
      <w:marBottom w:val="0"/>
      <w:divBdr>
        <w:top w:val="none" w:sz="0" w:space="0" w:color="auto"/>
        <w:left w:val="none" w:sz="0" w:space="0" w:color="auto"/>
        <w:bottom w:val="none" w:sz="0" w:space="0" w:color="auto"/>
        <w:right w:val="none" w:sz="0" w:space="0" w:color="auto"/>
      </w:divBdr>
    </w:div>
    <w:div w:id="2136214983">
      <w:marLeft w:val="0"/>
      <w:marRight w:val="0"/>
      <w:marTop w:val="0"/>
      <w:marBottom w:val="0"/>
      <w:divBdr>
        <w:top w:val="none" w:sz="0" w:space="0" w:color="auto"/>
        <w:left w:val="none" w:sz="0" w:space="0" w:color="auto"/>
        <w:bottom w:val="none" w:sz="0" w:space="0" w:color="auto"/>
        <w:right w:val="none" w:sz="0" w:space="0" w:color="auto"/>
      </w:divBdr>
    </w:div>
    <w:div w:id="2136214984">
      <w:marLeft w:val="0"/>
      <w:marRight w:val="0"/>
      <w:marTop w:val="0"/>
      <w:marBottom w:val="0"/>
      <w:divBdr>
        <w:top w:val="none" w:sz="0" w:space="0" w:color="auto"/>
        <w:left w:val="none" w:sz="0" w:space="0" w:color="auto"/>
        <w:bottom w:val="none" w:sz="0" w:space="0" w:color="auto"/>
        <w:right w:val="none" w:sz="0" w:space="0" w:color="auto"/>
      </w:divBdr>
    </w:div>
    <w:div w:id="2136214985">
      <w:marLeft w:val="0"/>
      <w:marRight w:val="0"/>
      <w:marTop w:val="0"/>
      <w:marBottom w:val="0"/>
      <w:divBdr>
        <w:top w:val="none" w:sz="0" w:space="0" w:color="auto"/>
        <w:left w:val="none" w:sz="0" w:space="0" w:color="auto"/>
        <w:bottom w:val="none" w:sz="0" w:space="0" w:color="auto"/>
        <w:right w:val="none" w:sz="0" w:space="0" w:color="auto"/>
      </w:divBdr>
    </w:div>
    <w:div w:id="2136214986">
      <w:marLeft w:val="0"/>
      <w:marRight w:val="0"/>
      <w:marTop w:val="0"/>
      <w:marBottom w:val="0"/>
      <w:divBdr>
        <w:top w:val="none" w:sz="0" w:space="0" w:color="auto"/>
        <w:left w:val="none" w:sz="0" w:space="0" w:color="auto"/>
        <w:bottom w:val="none" w:sz="0" w:space="0" w:color="auto"/>
        <w:right w:val="none" w:sz="0" w:space="0" w:color="auto"/>
      </w:divBdr>
    </w:div>
    <w:div w:id="2136214987">
      <w:marLeft w:val="0"/>
      <w:marRight w:val="0"/>
      <w:marTop w:val="0"/>
      <w:marBottom w:val="0"/>
      <w:divBdr>
        <w:top w:val="none" w:sz="0" w:space="0" w:color="auto"/>
        <w:left w:val="none" w:sz="0" w:space="0" w:color="auto"/>
        <w:bottom w:val="none" w:sz="0" w:space="0" w:color="auto"/>
        <w:right w:val="none" w:sz="0" w:space="0" w:color="auto"/>
      </w:divBdr>
    </w:div>
    <w:div w:id="21362149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6FB5138DB407FE85083A59A16AD9DA507E02B8EF4C7D7A7A492B76E3794AFED849D56E7ABA9FC19k9K" TargetMode="External"/><Relationship Id="rId13" Type="http://schemas.openxmlformats.org/officeDocument/2006/relationships/hyperlink" Target="consultantplus://offline/ref=B706FB5138DB407FE8509CB48F16AD9DA507EB2B89F9C7D7A7A492B76E13k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06FB5138DB407FE8509CB48F16AD9DA507EB2B89F9C7D7A7A492B76E13k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E9AFA88FC8AE759140DCA56793107562BFD5EAE22BE2C0E28E338F4F6F1FBB7C9148510E4A6F54cB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06FB5138DB407FE8509CB48F16AD9DA507EB2B89F9C7D7A7A492B76E13k7K" TargetMode="External"/><Relationship Id="rId5" Type="http://schemas.openxmlformats.org/officeDocument/2006/relationships/webSettings" Target="webSettings.xml"/><Relationship Id="rId15" Type="http://schemas.openxmlformats.org/officeDocument/2006/relationships/hyperlink" Target="consultantplus://offline/ref=B706FB5138DB407FE85083A59A16AD9DA504E02488F9C7D7A7A492B76E3794AFED849D56E01AkAK" TargetMode="External"/><Relationship Id="rId10" Type="http://schemas.openxmlformats.org/officeDocument/2006/relationships/hyperlink" Target="consultantplus://offline/ref=B706FB5138DB407FE85083A59A16AD9DA507EF2C8BFFC7D7A7A492B76E13k7K" TargetMode="External"/><Relationship Id="rId4" Type="http://schemas.openxmlformats.org/officeDocument/2006/relationships/settings" Target="settings.xml"/><Relationship Id="rId9" Type="http://schemas.openxmlformats.org/officeDocument/2006/relationships/hyperlink" Target="consultantplus://offline/ref=B706FB5138DB407FE85083A59A16AD9DA507E02B81FDC7D7A7A492B76E13k7K" TargetMode="External"/><Relationship Id="rId14" Type="http://schemas.openxmlformats.org/officeDocument/2006/relationships/hyperlink" Target="consultantplus://offline/ref=B706FB5138DB407FE85083A59A16AD9DA504E02488F9C7D7A7A492B76E3794AFED849D56E11Ak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FB81-B632-4C98-9636-96FCC104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57</Pages>
  <Words>11319</Words>
  <Characters>64524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Станиславовна Назарова</dc:creator>
  <cp:keywords/>
  <dc:description/>
  <cp:lastModifiedBy>Амур Анатолий Владимирович</cp:lastModifiedBy>
  <cp:revision>182</cp:revision>
  <cp:lastPrinted>2018-07-13T07:25:00Z</cp:lastPrinted>
  <dcterms:created xsi:type="dcterms:W3CDTF">2015-04-22T07:53:00Z</dcterms:created>
  <dcterms:modified xsi:type="dcterms:W3CDTF">2018-07-13T07:45:00Z</dcterms:modified>
</cp:coreProperties>
</file>