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4862822E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Тихвинского </w:t>
      </w:r>
      <w:r w:rsidR="00B15B38" w:rsidRPr="00B15B38">
        <w:rPr>
          <w:i/>
          <w:iCs/>
          <w:sz w:val="24"/>
          <w:szCs w:val="24"/>
        </w:rPr>
        <w:t>«</w:t>
      </w:r>
      <w:r w:rsidR="00B15B38" w:rsidRPr="00B15B38">
        <w:rPr>
          <w:i/>
          <w:iCs/>
          <w:color w:val="000000"/>
          <w:sz w:val="24"/>
          <w:szCs w:val="24"/>
        </w:rPr>
        <w:t>О внесении изменений в 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</w:t>
      </w:r>
      <w:r w:rsidR="00287A39">
        <w:rPr>
          <w:i/>
          <w:iCs/>
          <w:color w:val="000000"/>
          <w:sz w:val="24"/>
          <w:szCs w:val="24"/>
        </w:rPr>
        <w:t>.06.</w:t>
      </w:r>
      <w:r w:rsidR="00B15B38" w:rsidRPr="00B15B38">
        <w:rPr>
          <w:i/>
          <w:iCs/>
          <w:color w:val="000000"/>
          <w:sz w:val="24"/>
          <w:szCs w:val="24"/>
        </w:rPr>
        <w:t>202</w:t>
      </w:r>
      <w:r w:rsidR="00287A39">
        <w:rPr>
          <w:i/>
          <w:iCs/>
          <w:color w:val="000000"/>
          <w:sz w:val="24"/>
          <w:szCs w:val="24"/>
        </w:rPr>
        <w:t>1</w:t>
      </w:r>
      <w:r w:rsidR="00B15B38" w:rsidRPr="00B15B38">
        <w:rPr>
          <w:i/>
          <w:iCs/>
          <w:color w:val="000000"/>
          <w:sz w:val="24"/>
          <w:szCs w:val="24"/>
        </w:rPr>
        <w:t xml:space="preserve"> №01-1128-а (с изменениями от </w:t>
      </w:r>
      <w:r w:rsidR="00287A39">
        <w:rPr>
          <w:i/>
          <w:iCs/>
          <w:color w:val="000000"/>
          <w:sz w:val="24"/>
          <w:szCs w:val="24"/>
        </w:rPr>
        <w:t>01.04.</w:t>
      </w:r>
      <w:r w:rsidR="00B15B38" w:rsidRPr="00B15B38">
        <w:rPr>
          <w:i/>
          <w:iCs/>
          <w:color w:val="000000"/>
          <w:sz w:val="24"/>
          <w:szCs w:val="24"/>
        </w:rPr>
        <w:t>2022 №01-592-а, 26</w:t>
      </w:r>
      <w:r w:rsidR="00287A39">
        <w:rPr>
          <w:i/>
          <w:iCs/>
          <w:color w:val="000000"/>
          <w:sz w:val="24"/>
          <w:szCs w:val="24"/>
        </w:rPr>
        <w:t>.07.</w:t>
      </w:r>
      <w:r w:rsidR="00B15B38" w:rsidRPr="00B15B38">
        <w:rPr>
          <w:i/>
          <w:iCs/>
          <w:color w:val="000000"/>
          <w:sz w:val="24"/>
          <w:szCs w:val="24"/>
        </w:rPr>
        <w:t>2022 №01-1423-а, 17</w:t>
      </w:r>
      <w:r w:rsidR="00DA7A7E">
        <w:rPr>
          <w:i/>
          <w:iCs/>
          <w:color w:val="000000"/>
          <w:sz w:val="24"/>
          <w:szCs w:val="24"/>
        </w:rPr>
        <w:t>.08.</w:t>
      </w:r>
      <w:r w:rsidR="00B15B38" w:rsidRPr="00B15B38">
        <w:rPr>
          <w:i/>
          <w:iCs/>
          <w:color w:val="000000"/>
          <w:sz w:val="24"/>
          <w:szCs w:val="24"/>
        </w:rPr>
        <w:t>2022 №01-1841-а, 17</w:t>
      </w:r>
      <w:r w:rsidR="00DA7A7E">
        <w:rPr>
          <w:i/>
          <w:iCs/>
          <w:color w:val="000000"/>
          <w:sz w:val="24"/>
          <w:szCs w:val="24"/>
        </w:rPr>
        <w:t>.04.</w:t>
      </w:r>
      <w:r w:rsidR="00B15B38" w:rsidRPr="00B15B38">
        <w:rPr>
          <w:i/>
          <w:iCs/>
          <w:color w:val="000000"/>
          <w:sz w:val="24"/>
          <w:szCs w:val="24"/>
        </w:rPr>
        <w:t xml:space="preserve">2023 №01-958,  </w:t>
      </w:r>
      <w:r w:rsidR="00DA7A7E">
        <w:rPr>
          <w:i/>
          <w:iCs/>
          <w:color w:val="000000"/>
          <w:sz w:val="24"/>
          <w:szCs w:val="24"/>
        </w:rPr>
        <w:t>09.08.</w:t>
      </w:r>
      <w:r w:rsidR="00B15B38" w:rsidRPr="00B15B38">
        <w:rPr>
          <w:i/>
          <w:iCs/>
          <w:color w:val="000000"/>
          <w:sz w:val="24"/>
          <w:szCs w:val="24"/>
        </w:rPr>
        <w:t xml:space="preserve">2023 №01-2039-а, </w:t>
      </w:r>
      <w:r w:rsidR="00DA7A7E">
        <w:rPr>
          <w:i/>
          <w:iCs/>
          <w:color w:val="000000"/>
          <w:sz w:val="24"/>
          <w:szCs w:val="24"/>
        </w:rPr>
        <w:t>08.11.</w:t>
      </w:r>
      <w:r w:rsidR="00B15B38" w:rsidRPr="00B15B38">
        <w:rPr>
          <w:i/>
          <w:iCs/>
          <w:color w:val="000000"/>
          <w:sz w:val="24"/>
          <w:szCs w:val="24"/>
        </w:rPr>
        <w:t xml:space="preserve">2023 </w:t>
      </w:r>
      <w:r w:rsidR="00B15B38">
        <w:rPr>
          <w:i/>
          <w:iCs/>
          <w:color w:val="000000"/>
          <w:sz w:val="24"/>
          <w:szCs w:val="24"/>
        </w:rPr>
        <w:t xml:space="preserve"> </w:t>
      </w:r>
      <w:r w:rsidR="00B15B38" w:rsidRPr="00B15B38">
        <w:rPr>
          <w:i/>
          <w:iCs/>
          <w:color w:val="000000"/>
          <w:sz w:val="24"/>
          <w:szCs w:val="24"/>
        </w:rPr>
        <w:t>№01-2816-а)»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Pr="008C0790">
        <w:rPr>
          <w:b/>
          <w:bCs/>
          <w:i/>
          <w:iCs/>
          <w:sz w:val="24"/>
          <w:szCs w:val="24"/>
        </w:rPr>
        <w:t xml:space="preserve">отделом </w:t>
      </w:r>
      <w:r w:rsidR="00A03B27" w:rsidRPr="00A03B27">
        <w:rPr>
          <w:b/>
          <w:bCs/>
          <w:i/>
          <w:iCs/>
          <w:color w:val="000000"/>
          <w:sz w:val="24"/>
          <w:szCs w:val="24"/>
        </w:rPr>
        <w:t xml:space="preserve">по развитию </w:t>
      </w:r>
      <w:r w:rsidR="00B15B38">
        <w:rPr>
          <w:b/>
          <w:bCs/>
          <w:i/>
          <w:iCs/>
          <w:color w:val="000000"/>
          <w:sz w:val="24"/>
          <w:szCs w:val="24"/>
        </w:rPr>
        <w:t>агропромышленного комплекса</w:t>
      </w:r>
      <w:r w:rsidR="00A03B27">
        <w:rPr>
          <w:color w:val="000000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b/>
          <w:bCs/>
          <w:i/>
          <w:iCs/>
          <w:sz w:val="24"/>
          <w:szCs w:val="24"/>
        </w:rPr>
        <w:t>администрации Тихвинского района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sz w:val="24"/>
          <w:szCs w:val="24"/>
        </w:rPr>
        <w:t>(далее-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1D160D3A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5A25C0" w:rsidRPr="00DA7A7E">
        <w:rPr>
          <w:b/>
          <w:bCs/>
          <w:sz w:val="24"/>
          <w:szCs w:val="24"/>
        </w:rPr>
        <w:t>21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5A25C0" w:rsidRPr="00DA7A7E">
        <w:rPr>
          <w:b/>
          <w:bCs/>
          <w:sz w:val="24"/>
          <w:szCs w:val="24"/>
        </w:rPr>
        <w:t>29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79123722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01.04.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по 0</w:t>
      </w:r>
      <w:r w:rsidR="005A25C0">
        <w:rPr>
          <w:rStyle w:val="a3"/>
          <w:color w:val="auto"/>
          <w:sz w:val="24"/>
          <w:szCs w:val="24"/>
          <w:u w:val="none"/>
        </w:rPr>
        <w:t>2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="005A25C0"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DA7A7E">
        <w:rPr>
          <w:rStyle w:val="a3"/>
          <w:color w:val="auto"/>
          <w:sz w:val="24"/>
          <w:szCs w:val="24"/>
          <w:u w:val="none"/>
        </w:rPr>
        <w:t>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5CB5B418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Описание проблемы, на которое направлено предлагаемое правовое регулирование, а именно, </w:t>
      </w:r>
      <w:r w:rsidR="005A25C0">
        <w:rPr>
          <w:iCs/>
          <w:color w:val="000000" w:themeColor="text1"/>
          <w:sz w:val="24"/>
          <w:szCs w:val="24"/>
        </w:rPr>
        <w:t xml:space="preserve">внесение изменений в </w:t>
      </w:r>
      <w:r w:rsidR="00101733" w:rsidRPr="003E428B">
        <w:rPr>
          <w:iCs/>
          <w:color w:val="000000" w:themeColor="text1"/>
          <w:sz w:val="24"/>
          <w:szCs w:val="24"/>
        </w:rPr>
        <w:t xml:space="preserve"> </w:t>
      </w:r>
      <w:r w:rsidR="003E428B" w:rsidRPr="003E428B">
        <w:rPr>
          <w:iCs/>
          <w:color w:val="000000" w:themeColor="text1"/>
          <w:sz w:val="24"/>
          <w:szCs w:val="24"/>
        </w:rPr>
        <w:t>Поряд</w:t>
      </w:r>
      <w:r w:rsidR="005A25C0">
        <w:rPr>
          <w:iCs/>
          <w:color w:val="000000" w:themeColor="text1"/>
          <w:sz w:val="24"/>
          <w:szCs w:val="24"/>
        </w:rPr>
        <w:t>ок</w:t>
      </w:r>
      <w:r w:rsidR="003E428B" w:rsidRPr="003E428B">
        <w:rPr>
          <w:iCs/>
          <w:color w:val="000000" w:themeColor="text1"/>
          <w:sz w:val="24"/>
          <w:szCs w:val="24"/>
        </w:rPr>
        <w:t xml:space="preserve"> </w:t>
      </w:r>
      <w:r w:rsidR="00101733" w:rsidRPr="003E428B">
        <w:rPr>
          <w:iCs/>
          <w:color w:val="000000" w:themeColor="text1"/>
          <w:sz w:val="24"/>
          <w:szCs w:val="24"/>
        </w:rPr>
        <w:t xml:space="preserve"> предоставлени</w:t>
      </w:r>
      <w:r w:rsidR="003E428B" w:rsidRPr="003E428B">
        <w:rPr>
          <w:iCs/>
          <w:color w:val="000000" w:themeColor="text1"/>
          <w:sz w:val="24"/>
          <w:szCs w:val="24"/>
        </w:rPr>
        <w:t>я</w:t>
      </w:r>
      <w:r w:rsidR="00101733" w:rsidRPr="003E428B">
        <w:rPr>
          <w:iCs/>
          <w:color w:val="000000" w:themeColor="text1"/>
          <w:sz w:val="24"/>
          <w:szCs w:val="24"/>
        </w:rPr>
        <w:t xml:space="preserve"> субсидий </w:t>
      </w:r>
      <w:r w:rsidR="005A25C0">
        <w:rPr>
          <w:iCs/>
          <w:color w:val="000000" w:themeColor="text1"/>
          <w:sz w:val="24"/>
          <w:szCs w:val="24"/>
        </w:rPr>
        <w:t>сельхозтоваропроизводителям</w:t>
      </w:r>
      <w:r w:rsidR="00101733" w:rsidRPr="003E428B">
        <w:rPr>
          <w:iCs/>
          <w:color w:val="000000" w:themeColor="text1"/>
          <w:sz w:val="24"/>
          <w:szCs w:val="24"/>
        </w:rPr>
        <w:t xml:space="preserve"> </w:t>
      </w:r>
      <w:r w:rsidR="005A25C0">
        <w:rPr>
          <w:iCs/>
          <w:color w:val="000000" w:themeColor="text1"/>
          <w:sz w:val="24"/>
          <w:szCs w:val="24"/>
        </w:rPr>
        <w:t>– юридическим лицам</w:t>
      </w:r>
      <w:r w:rsidR="00101733" w:rsidRPr="003E428B">
        <w:rPr>
          <w:iCs/>
          <w:color w:val="000000" w:themeColor="text1"/>
          <w:sz w:val="24"/>
          <w:szCs w:val="24"/>
        </w:rPr>
        <w:t xml:space="preserve"> </w:t>
      </w:r>
      <w:r w:rsidR="005A25C0">
        <w:rPr>
          <w:iCs/>
          <w:color w:val="000000" w:themeColor="text1"/>
          <w:sz w:val="24"/>
          <w:szCs w:val="24"/>
        </w:rPr>
        <w:t xml:space="preserve"> и крестьянским (фермерским) хозяйствам </w:t>
      </w:r>
      <w:r w:rsidR="00101733" w:rsidRPr="003E428B">
        <w:rPr>
          <w:iCs/>
          <w:color w:val="000000" w:themeColor="text1"/>
          <w:sz w:val="24"/>
          <w:szCs w:val="24"/>
        </w:rPr>
        <w:t xml:space="preserve">в целях возмещения </w:t>
      </w:r>
      <w:r w:rsidR="005A25C0">
        <w:rPr>
          <w:iCs/>
          <w:color w:val="000000" w:themeColor="text1"/>
          <w:sz w:val="24"/>
          <w:szCs w:val="24"/>
        </w:rPr>
        <w:t xml:space="preserve">части </w:t>
      </w:r>
      <w:r w:rsidR="00101733" w:rsidRPr="003E428B">
        <w:rPr>
          <w:iCs/>
          <w:color w:val="000000" w:themeColor="text1"/>
          <w:sz w:val="24"/>
          <w:szCs w:val="24"/>
        </w:rPr>
        <w:t>затрат</w:t>
      </w:r>
      <w:r w:rsidR="005A25C0">
        <w:rPr>
          <w:iCs/>
          <w:color w:val="000000" w:themeColor="text1"/>
          <w:sz w:val="24"/>
          <w:szCs w:val="24"/>
        </w:rPr>
        <w:t xml:space="preserve"> в связи с производством сельскохозяйственной продукции в соответствии с пунктом 3 статьи 78 Бюджетного кодекса Российской Федерации, постановлением Правительства Российской Фе</w:t>
      </w:r>
      <w:r w:rsidR="0090453D">
        <w:rPr>
          <w:iCs/>
          <w:color w:val="000000" w:themeColor="text1"/>
          <w:sz w:val="24"/>
          <w:szCs w:val="24"/>
        </w:rPr>
        <w:t>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5A25C0">
        <w:rPr>
          <w:iCs/>
          <w:color w:val="000000" w:themeColor="text1"/>
          <w:sz w:val="24"/>
          <w:szCs w:val="24"/>
        </w:rPr>
        <w:t xml:space="preserve">,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</w:rPr>
      </w:pPr>
      <w:r w:rsidRPr="00B46BDA">
        <w:rPr>
          <w:sz w:val="24"/>
          <w:szCs w:val="24"/>
        </w:rPr>
        <w:t xml:space="preserve">председателя комитета по экономике и инвестициям                                           А.В. </w:t>
      </w:r>
      <w:proofErr w:type="spellStart"/>
      <w:r w:rsidRPr="00B46BDA">
        <w:rPr>
          <w:sz w:val="24"/>
          <w:szCs w:val="24"/>
        </w:rPr>
        <w:t>Мастицкая</w:t>
      </w:r>
      <w:proofErr w:type="spellEnd"/>
    </w:p>
    <w:p w14:paraId="290518E1" w14:textId="77777777" w:rsidR="001A0976" w:rsidRDefault="001A0976">
      <w:pPr>
        <w:rPr>
          <w:sz w:val="24"/>
          <w:szCs w:val="24"/>
        </w:rPr>
      </w:pPr>
    </w:p>
    <w:p w14:paraId="41042A33" w14:textId="77777777" w:rsidR="001A0976" w:rsidRDefault="001A0976">
      <w:pPr>
        <w:rPr>
          <w:sz w:val="24"/>
          <w:szCs w:val="24"/>
        </w:rPr>
      </w:pPr>
    </w:p>
    <w:p w14:paraId="7392D048" w14:textId="1772B919" w:rsidR="001A0976" w:rsidRPr="001A0976" w:rsidRDefault="001A0976">
      <w:pPr>
        <w:rPr>
          <w:sz w:val="22"/>
          <w:szCs w:val="22"/>
        </w:rPr>
      </w:pPr>
      <w:r w:rsidRPr="001A0976">
        <w:rPr>
          <w:sz w:val="22"/>
          <w:szCs w:val="22"/>
        </w:rPr>
        <w:t>Исп. Амосова Д.А.</w:t>
      </w:r>
    </w:p>
    <w:sectPr w:rsidR="001A0976" w:rsidRPr="001A0976" w:rsidSect="00044A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44AA0"/>
    <w:rsid w:val="00093591"/>
    <w:rsid w:val="00101733"/>
    <w:rsid w:val="0014256A"/>
    <w:rsid w:val="001A0976"/>
    <w:rsid w:val="001B7CA0"/>
    <w:rsid w:val="002273E2"/>
    <w:rsid w:val="00264399"/>
    <w:rsid w:val="002668E4"/>
    <w:rsid w:val="00266C22"/>
    <w:rsid w:val="00287A39"/>
    <w:rsid w:val="003E428B"/>
    <w:rsid w:val="005A25C0"/>
    <w:rsid w:val="006D78D4"/>
    <w:rsid w:val="0075246A"/>
    <w:rsid w:val="0090453D"/>
    <w:rsid w:val="009B385C"/>
    <w:rsid w:val="00A03B27"/>
    <w:rsid w:val="00B15B38"/>
    <w:rsid w:val="00B218C8"/>
    <w:rsid w:val="00B27E69"/>
    <w:rsid w:val="00DA7A7E"/>
    <w:rsid w:val="00E04E11"/>
    <w:rsid w:val="00F213A8"/>
    <w:rsid w:val="00F30421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6</cp:revision>
  <cp:lastPrinted>2023-10-25T06:23:00Z</cp:lastPrinted>
  <dcterms:created xsi:type="dcterms:W3CDTF">2024-04-01T07:59:00Z</dcterms:created>
  <dcterms:modified xsi:type="dcterms:W3CDTF">2024-04-02T12:26:00Z</dcterms:modified>
</cp:coreProperties>
</file>