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68C" w:rsidRPr="00EC768C" w:rsidRDefault="00D5071F" w:rsidP="00D5071F">
      <w:pPr>
        <w:spacing w:after="0" w:line="240" w:lineRule="auto"/>
        <w:ind w:left="2832" w:firstLine="708"/>
        <w:rPr>
          <w:rFonts w:ascii="Times New Roman" w:eastAsia="Times New Roman" w:hAnsi="Times New Roman" w:cs="Times New Roman"/>
          <w:b/>
          <w:sz w:val="32"/>
        </w:rPr>
      </w:pPr>
      <w:r>
        <w:rPr>
          <w:rFonts w:ascii="Times New Roman" w:eastAsia="Times New Roman" w:hAnsi="Times New Roman" w:cs="Times New Roman"/>
          <w:b/>
          <w:sz w:val="32"/>
        </w:rPr>
        <w:t xml:space="preserve">          </w:t>
      </w:r>
      <w:r w:rsidR="00EC768C" w:rsidRPr="00EC768C">
        <w:rPr>
          <w:rFonts w:ascii="Times New Roman" w:eastAsia="Times New Roman" w:hAnsi="Times New Roman" w:cs="Times New Roman"/>
          <w:b/>
          <w:sz w:val="32"/>
        </w:rPr>
        <w:t>Итоги</w:t>
      </w:r>
    </w:p>
    <w:p w:rsidR="00EC768C" w:rsidRPr="00EC768C" w:rsidRDefault="00EC768C" w:rsidP="00D5071F">
      <w:pPr>
        <w:spacing w:after="0" w:line="240" w:lineRule="auto"/>
        <w:ind w:left="1416" w:firstLine="708"/>
        <w:rPr>
          <w:rFonts w:ascii="Times New Roman" w:eastAsia="Times New Roman" w:hAnsi="Times New Roman" w:cs="Times New Roman"/>
          <w:b/>
          <w:sz w:val="32"/>
        </w:rPr>
      </w:pPr>
      <w:r w:rsidRPr="00EC768C">
        <w:rPr>
          <w:rFonts w:ascii="Times New Roman" w:eastAsia="Times New Roman" w:hAnsi="Times New Roman" w:cs="Times New Roman"/>
          <w:b/>
          <w:sz w:val="32"/>
        </w:rPr>
        <w:t>социально-экономического развития</w:t>
      </w:r>
    </w:p>
    <w:p w:rsidR="00EC768C" w:rsidRPr="00EC768C" w:rsidRDefault="00EC768C" w:rsidP="00D5071F">
      <w:pPr>
        <w:spacing w:after="0" w:line="240" w:lineRule="auto"/>
        <w:ind w:firstLine="426"/>
        <w:jc w:val="center"/>
        <w:rPr>
          <w:rFonts w:ascii="Times New Roman" w:eastAsia="Times New Roman" w:hAnsi="Times New Roman" w:cs="Times New Roman"/>
          <w:b/>
          <w:sz w:val="32"/>
        </w:rPr>
      </w:pPr>
      <w:r w:rsidRPr="00EC768C">
        <w:rPr>
          <w:rFonts w:ascii="Times New Roman" w:eastAsia="Times New Roman" w:hAnsi="Times New Roman" w:cs="Times New Roman"/>
          <w:b/>
          <w:sz w:val="32"/>
        </w:rPr>
        <w:t>Тихвинского района за 2022 г.</w:t>
      </w:r>
    </w:p>
    <w:p w:rsidR="00EC768C" w:rsidRPr="00EC768C" w:rsidRDefault="00EC768C" w:rsidP="00D5071F">
      <w:pPr>
        <w:spacing w:after="0" w:line="240" w:lineRule="auto"/>
        <w:ind w:firstLine="426"/>
        <w:jc w:val="center"/>
        <w:rPr>
          <w:rFonts w:ascii="Times New Roman" w:eastAsia="Times New Roman" w:hAnsi="Times New Roman" w:cs="Times New Roman"/>
          <w:i/>
          <w:sz w:val="24"/>
        </w:rPr>
      </w:pPr>
      <w:r w:rsidRPr="00EC768C">
        <w:rPr>
          <w:rFonts w:ascii="Times New Roman" w:eastAsia="Times New Roman" w:hAnsi="Times New Roman" w:cs="Times New Roman"/>
          <w:i/>
          <w:sz w:val="24"/>
        </w:rPr>
        <w:t>(доклад главы администрации 15.03.2023 г.)</w:t>
      </w:r>
    </w:p>
    <w:p w:rsidR="00EC768C" w:rsidRPr="00EC768C" w:rsidRDefault="00EC768C" w:rsidP="00D5071F">
      <w:pPr>
        <w:spacing w:after="0" w:line="240" w:lineRule="auto"/>
        <w:ind w:firstLine="426"/>
        <w:jc w:val="center"/>
        <w:rPr>
          <w:rFonts w:ascii="Times New Roman" w:eastAsia="Times New Roman" w:hAnsi="Times New Roman" w:cs="Times New Roman"/>
          <w:sz w:val="30"/>
        </w:rPr>
      </w:pPr>
    </w:p>
    <w:p w:rsidR="00EC768C" w:rsidRPr="00EC768C" w:rsidRDefault="00EC768C" w:rsidP="00EC768C">
      <w:pPr>
        <w:spacing w:after="0" w:line="240" w:lineRule="auto"/>
        <w:ind w:firstLine="426"/>
        <w:jc w:val="center"/>
        <w:rPr>
          <w:rFonts w:ascii="Times New Roman" w:eastAsia="Times New Roman" w:hAnsi="Times New Roman" w:cs="Times New Roman"/>
          <w:sz w:val="30"/>
        </w:rPr>
      </w:pPr>
      <w:r w:rsidRPr="00EC768C">
        <w:rPr>
          <w:rFonts w:ascii="Times New Roman" w:eastAsia="Times New Roman" w:hAnsi="Times New Roman" w:cs="Times New Roman"/>
          <w:sz w:val="30"/>
        </w:rPr>
        <w:t>Уважаемые участники собрания!</w:t>
      </w:r>
    </w:p>
    <w:p w:rsidR="00EC768C" w:rsidRPr="00EC768C" w:rsidRDefault="00EC768C" w:rsidP="00EC768C">
      <w:pPr>
        <w:spacing w:after="0" w:line="240" w:lineRule="auto"/>
        <w:ind w:firstLine="426"/>
        <w:jc w:val="both"/>
        <w:rPr>
          <w:rFonts w:ascii="Times New Roman" w:eastAsia="Times New Roman" w:hAnsi="Times New Roman" w:cs="Times New Roman"/>
          <w:i/>
          <w:sz w:val="30"/>
        </w:rPr>
      </w:pPr>
      <w:r w:rsidRPr="00EC768C">
        <w:rPr>
          <w:rFonts w:ascii="Times New Roman" w:eastAsia="Times New Roman" w:hAnsi="Times New Roman" w:cs="Times New Roman"/>
          <w:i/>
          <w:sz w:val="30"/>
        </w:rPr>
        <w:t xml:space="preserve">В своём выступлении я остановлюсь на основных показателях развития экономики, исполнении бюджета, результатах работы администрации за прошедший год. </w:t>
      </w:r>
    </w:p>
    <w:p w:rsidR="00EC768C" w:rsidRPr="00EC768C" w:rsidRDefault="00EC768C" w:rsidP="00EC768C">
      <w:pPr>
        <w:spacing w:after="0" w:line="240" w:lineRule="auto"/>
        <w:ind w:firstLine="426"/>
        <w:jc w:val="both"/>
        <w:rPr>
          <w:rFonts w:ascii="Times New Roman" w:eastAsia="Times New Roman" w:hAnsi="Times New Roman" w:cs="Times New Roman"/>
          <w:i/>
          <w:sz w:val="30"/>
        </w:rPr>
      </w:pPr>
    </w:p>
    <w:tbl>
      <w:tblPr>
        <w:tblW w:w="0" w:type="auto"/>
        <w:tblInd w:w="108" w:type="dxa"/>
        <w:tblCellMar>
          <w:left w:w="10" w:type="dxa"/>
          <w:right w:w="10" w:type="dxa"/>
        </w:tblCellMar>
        <w:tblLook w:val="04A0" w:firstRow="1" w:lastRow="0" w:firstColumn="1" w:lastColumn="0" w:noHBand="0" w:noVBand="1"/>
      </w:tblPr>
      <w:tblGrid>
        <w:gridCol w:w="1091"/>
        <w:gridCol w:w="8150"/>
      </w:tblGrid>
      <w:tr w:rsidR="00EC768C" w:rsidRPr="00EC768C" w:rsidTr="00EC768C">
        <w:trPr>
          <w:trHeight w:val="1"/>
        </w:trPr>
        <w:tc>
          <w:tcPr>
            <w:tcW w:w="1104" w:type="dxa"/>
            <w:tcBorders>
              <w:top w:val="single" w:sz="24" w:space="0" w:color="000000"/>
              <w:left w:val="single" w:sz="2" w:space="0" w:color="000000"/>
              <w:bottom w:val="single" w:sz="24" w:space="0" w:color="000000"/>
              <w:right w:val="single" w:sz="2" w:space="0" w:color="000000"/>
            </w:tcBorders>
            <w:shd w:val="clear" w:color="auto" w:fill="FFFFFF"/>
            <w:tcMar>
              <w:top w:w="0" w:type="dxa"/>
              <w:left w:w="108" w:type="dxa"/>
              <w:bottom w:w="0" w:type="dxa"/>
              <w:right w:w="108" w:type="dxa"/>
            </w:tcMar>
            <w:vAlign w:val="center"/>
          </w:tcPr>
          <w:p w:rsidR="00EC768C" w:rsidRPr="00EC768C" w:rsidRDefault="00EC768C" w:rsidP="00EC768C">
            <w:pPr>
              <w:spacing w:after="0" w:line="240" w:lineRule="auto"/>
              <w:ind w:firstLine="426"/>
              <w:rPr>
                <w:rFonts w:ascii="Times New Roman" w:eastAsia="Times New Roman" w:hAnsi="Times New Roman" w:cs="Times New Roman"/>
                <w:b/>
                <w:sz w:val="28"/>
              </w:rPr>
            </w:pPr>
          </w:p>
          <w:p w:rsidR="00EC768C" w:rsidRPr="00EC768C" w:rsidRDefault="00EC768C" w:rsidP="00EC768C">
            <w:pPr>
              <w:spacing w:after="0" w:line="240" w:lineRule="auto"/>
              <w:ind w:firstLine="426"/>
              <w:rPr>
                <w:rFonts w:ascii="Times New Roman" w:eastAsia="Times New Roman" w:hAnsi="Times New Roman" w:cs="Times New Roman"/>
                <w:b/>
                <w:sz w:val="28"/>
              </w:rPr>
            </w:pPr>
            <w:r w:rsidRPr="00EC768C">
              <w:rPr>
                <w:rFonts w:ascii="Times New Roman" w:eastAsia="Times New Roman" w:hAnsi="Times New Roman" w:cs="Times New Roman"/>
                <w:b/>
                <w:sz w:val="28"/>
              </w:rPr>
              <w:t>I.</w:t>
            </w:r>
          </w:p>
          <w:p w:rsidR="00EC768C" w:rsidRPr="00EC768C" w:rsidRDefault="00EC768C" w:rsidP="00EC768C">
            <w:pPr>
              <w:spacing w:after="0" w:line="240" w:lineRule="auto"/>
              <w:ind w:firstLine="426"/>
              <w:rPr>
                <w:rFonts w:ascii="Calibri" w:eastAsia="Times New Roman" w:hAnsi="Calibri" w:cs="Times New Roman"/>
              </w:rPr>
            </w:pPr>
          </w:p>
        </w:tc>
        <w:tc>
          <w:tcPr>
            <w:tcW w:w="8394" w:type="dxa"/>
            <w:tcBorders>
              <w:top w:val="single" w:sz="24" w:space="0" w:color="000000"/>
              <w:left w:val="single" w:sz="2" w:space="0" w:color="000000"/>
              <w:bottom w:val="single" w:sz="24" w:space="0" w:color="000000"/>
              <w:right w:val="single" w:sz="2" w:space="0" w:color="000000"/>
            </w:tcBorders>
            <w:shd w:val="clear" w:color="auto" w:fill="FFFFFF"/>
            <w:tcMar>
              <w:top w:w="0" w:type="dxa"/>
              <w:left w:w="108" w:type="dxa"/>
              <w:bottom w:w="0" w:type="dxa"/>
              <w:right w:w="108" w:type="dxa"/>
            </w:tcMar>
            <w:vAlign w:val="center"/>
            <w:hideMark/>
          </w:tcPr>
          <w:p w:rsidR="00EC768C" w:rsidRPr="00EC768C" w:rsidRDefault="00EC768C" w:rsidP="00EC768C">
            <w:pPr>
              <w:spacing w:after="0" w:line="240" w:lineRule="auto"/>
              <w:ind w:firstLine="426"/>
              <w:jc w:val="center"/>
              <w:rPr>
                <w:rFonts w:ascii="Times New Roman" w:eastAsia="Times New Roman" w:hAnsi="Times New Roman" w:cs="Times New Roman"/>
                <w:b/>
                <w:sz w:val="28"/>
              </w:rPr>
            </w:pPr>
            <w:r w:rsidRPr="00EC768C">
              <w:rPr>
                <w:rFonts w:ascii="Times New Roman" w:eastAsia="Times New Roman" w:hAnsi="Times New Roman" w:cs="Times New Roman"/>
                <w:b/>
                <w:sz w:val="28"/>
              </w:rPr>
              <w:t xml:space="preserve">ОСНОВНЫЕ ПОКАЗАТЕЛИ </w:t>
            </w:r>
          </w:p>
          <w:p w:rsidR="00EC768C" w:rsidRPr="00EC768C" w:rsidRDefault="00EC768C" w:rsidP="00EC768C">
            <w:pPr>
              <w:spacing w:after="0" w:line="240" w:lineRule="auto"/>
              <w:ind w:firstLine="426"/>
              <w:jc w:val="center"/>
              <w:rPr>
                <w:rFonts w:ascii="Calibri" w:eastAsia="Times New Roman" w:hAnsi="Calibri" w:cs="Times New Roman"/>
              </w:rPr>
            </w:pPr>
            <w:r w:rsidRPr="00EC768C">
              <w:rPr>
                <w:rFonts w:ascii="Times New Roman" w:eastAsia="Times New Roman" w:hAnsi="Times New Roman" w:cs="Times New Roman"/>
                <w:b/>
                <w:sz w:val="28"/>
              </w:rPr>
              <w:t xml:space="preserve">РАЗВИТИЯ ЭКОНОМИКИ МУНИЦИПАЛЬНОГО ОБРАЗОВАНИЯ </w:t>
            </w:r>
          </w:p>
        </w:tc>
      </w:tr>
    </w:tbl>
    <w:p w:rsidR="00EC768C" w:rsidRPr="00EC768C" w:rsidRDefault="007F1961" w:rsidP="00EC768C">
      <w:pPr>
        <w:spacing w:after="0" w:line="240" w:lineRule="auto"/>
        <w:jc w:val="both"/>
        <w:rPr>
          <w:rFonts w:ascii="Times New Roman" w:eastAsia="Times New Roman" w:hAnsi="Times New Roman" w:cs="Times New Roman"/>
          <w:b/>
          <w:sz w:val="30"/>
        </w:rPr>
      </w:pPr>
      <w:r>
        <w:rPr>
          <w:rFonts w:ascii="Times New Roman" w:eastAsia="Times New Roman" w:hAnsi="Times New Roman" w:cs="Times New Roman"/>
          <w:b/>
          <w:sz w:val="30"/>
        </w:rPr>
        <w:t xml:space="preserve"> </w:t>
      </w:r>
    </w:p>
    <w:p w:rsidR="00EC768C" w:rsidRPr="00EC768C" w:rsidRDefault="00EC768C" w:rsidP="00EC768C">
      <w:pPr>
        <w:spacing w:after="0" w:line="240" w:lineRule="auto"/>
        <w:ind w:firstLine="426"/>
        <w:jc w:val="both"/>
        <w:rPr>
          <w:rFonts w:ascii="Times New Roman" w:eastAsia="Times New Roman" w:hAnsi="Times New Roman" w:cs="Times New Roman"/>
          <w:b/>
          <w:sz w:val="30"/>
        </w:rPr>
      </w:pPr>
    </w:p>
    <w:p w:rsidR="00EC768C" w:rsidRPr="00EC768C" w:rsidRDefault="007F1961" w:rsidP="00EC768C">
      <w:pPr>
        <w:spacing w:after="0" w:line="240" w:lineRule="auto"/>
        <w:jc w:val="both"/>
        <w:rPr>
          <w:rFonts w:ascii="Times New Roman" w:eastAsia="Times New Roman" w:hAnsi="Times New Roman" w:cs="Times New Roman"/>
          <w:b/>
          <w:sz w:val="30"/>
        </w:rPr>
      </w:pPr>
      <w:r>
        <w:rPr>
          <w:rFonts w:ascii="Times New Roman" w:eastAsia="Times New Roman" w:hAnsi="Times New Roman" w:cs="Times New Roman"/>
          <w:b/>
          <w:sz w:val="30"/>
        </w:rPr>
        <w:t xml:space="preserve"> </w:t>
      </w:r>
      <w:r w:rsidR="00EC768C" w:rsidRPr="00EC768C">
        <w:rPr>
          <w:rFonts w:ascii="Times New Roman" w:eastAsia="Times New Roman" w:hAnsi="Times New Roman" w:cs="Times New Roman"/>
          <w:b/>
          <w:sz w:val="30"/>
        </w:rPr>
        <w:t>Основные показатели</w:t>
      </w:r>
    </w:p>
    <w:p w:rsidR="00EC768C" w:rsidRPr="00EC768C" w:rsidRDefault="00EC768C" w:rsidP="00EC768C">
      <w:pPr>
        <w:spacing w:after="0" w:line="240" w:lineRule="auto"/>
        <w:ind w:firstLine="426"/>
        <w:jc w:val="both"/>
        <w:rPr>
          <w:rFonts w:ascii="Times New Roman" w:eastAsia="Times New Roman" w:hAnsi="Times New Roman" w:cs="Times New Roman"/>
          <w:sz w:val="30"/>
        </w:rPr>
      </w:pPr>
      <w:r w:rsidRPr="00EC768C">
        <w:rPr>
          <w:rFonts w:ascii="Times New Roman" w:eastAsia="Times New Roman" w:hAnsi="Times New Roman" w:cs="Times New Roman"/>
          <w:b/>
          <w:sz w:val="30"/>
        </w:rPr>
        <w:t xml:space="preserve"> </w:t>
      </w:r>
      <w:r w:rsidRPr="00EC768C">
        <w:rPr>
          <w:rFonts w:ascii="Times New Roman" w:eastAsia="Times New Roman" w:hAnsi="Times New Roman" w:cs="Times New Roman"/>
          <w:sz w:val="30"/>
        </w:rPr>
        <w:t xml:space="preserve">Сложившаяся в стране ситуация </w:t>
      </w:r>
      <w:r w:rsidRPr="00EC768C">
        <w:rPr>
          <w:rFonts w:ascii="Times New Roman" w:eastAsia="Times New Roman" w:hAnsi="Times New Roman" w:cs="Times New Roman"/>
          <w:sz w:val="30"/>
          <w:shd w:val="clear" w:color="auto" w:fill="FFFFFF"/>
        </w:rPr>
        <w:t>из-за беспрецедентных торговых и финансовых санкций</w:t>
      </w:r>
      <w:r w:rsidRPr="00EC768C">
        <w:rPr>
          <w:rFonts w:ascii="Times New Roman" w:eastAsia="Times New Roman" w:hAnsi="Times New Roman" w:cs="Times New Roman"/>
          <w:sz w:val="30"/>
        </w:rPr>
        <w:t xml:space="preserve"> внесла свои коррективы в работу предприятий, а также повлияла на </w:t>
      </w:r>
      <w:r w:rsidR="00BB0FF3" w:rsidRPr="00EC768C">
        <w:rPr>
          <w:rFonts w:ascii="Times New Roman" w:eastAsia="Times New Roman" w:hAnsi="Times New Roman" w:cs="Times New Roman"/>
          <w:sz w:val="30"/>
        </w:rPr>
        <w:t xml:space="preserve">снижение </w:t>
      </w:r>
      <w:r w:rsidR="00BB0FF3">
        <w:rPr>
          <w:rFonts w:ascii="Times New Roman" w:eastAsia="Times New Roman" w:hAnsi="Times New Roman" w:cs="Times New Roman"/>
          <w:sz w:val="30"/>
        </w:rPr>
        <w:t>показателей</w:t>
      </w:r>
      <w:r w:rsidR="00381603">
        <w:rPr>
          <w:rFonts w:ascii="Times New Roman" w:eastAsia="Times New Roman" w:hAnsi="Times New Roman" w:cs="Times New Roman"/>
          <w:sz w:val="30"/>
        </w:rPr>
        <w:t xml:space="preserve"> деятельности предприятий</w:t>
      </w:r>
      <w:r w:rsidRPr="00EC768C">
        <w:rPr>
          <w:rFonts w:ascii="Times New Roman" w:eastAsia="Times New Roman" w:hAnsi="Times New Roman" w:cs="Times New Roman"/>
          <w:sz w:val="30"/>
        </w:rPr>
        <w:t xml:space="preserve"> в 2022 году.</w:t>
      </w:r>
    </w:p>
    <w:p w:rsidR="00EC768C" w:rsidRPr="00EC768C" w:rsidRDefault="00EC768C" w:rsidP="00EC768C">
      <w:pPr>
        <w:spacing w:after="0" w:line="240" w:lineRule="auto"/>
        <w:ind w:firstLine="426"/>
        <w:jc w:val="both"/>
        <w:rPr>
          <w:rFonts w:ascii="Times New Roman" w:eastAsia="Times New Roman" w:hAnsi="Times New Roman" w:cs="Times New Roman"/>
          <w:sz w:val="30"/>
        </w:rPr>
      </w:pPr>
      <w:r w:rsidRPr="00EC768C">
        <w:rPr>
          <w:rFonts w:ascii="Times New Roman" w:eastAsia="Times New Roman" w:hAnsi="Times New Roman" w:cs="Times New Roman"/>
          <w:b/>
          <w:sz w:val="30"/>
        </w:rPr>
        <w:t xml:space="preserve"> </w:t>
      </w:r>
    </w:p>
    <w:p w:rsidR="00EC768C" w:rsidRPr="00EC768C" w:rsidRDefault="00EC768C" w:rsidP="00EC768C">
      <w:pPr>
        <w:spacing w:after="0" w:line="240" w:lineRule="auto"/>
        <w:ind w:firstLine="426"/>
        <w:jc w:val="both"/>
        <w:rPr>
          <w:rFonts w:ascii="Times New Roman" w:eastAsia="Times New Roman" w:hAnsi="Times New Roman" w:cs="Times New Roman"/>
          <w:sz w:val="30"/>
        </w:rPr>
      </w:pPr>
      <w:r w:rsidRPr="00EC768C">
        <w:rPr>
          <w:rFonts w:ascii="Times New Roman" w:eastAsia="Times New Roman" w:hAnsi="Times New Roman" w:cs="Times New Roman"/>
          <w:b/>
          <w:sz w:val="30"/>
        </w:rPr>
        <w:t xml:space="preserve">Основные показатели </w:t>
      </w:r>
      <w:r w:rsidRPr="00EC768C">
        <w:rPr>
          <w:rFonts w:ascii="Times New Roman" w:eastAsia="Times New Roman" w:hAnsi="Times New Roman" w:cs="Times New Roman"/>
          <w:sz w:val="30"/>
        </w:rPr>
        <w:t>крупных и средних предприятий и организаций района за 2022 год по данным государственной статистики:</w:t>
      </w:r>
    </w:p>
    <w:p w:rsidR="00EC768C" w:rsidRPr="00EC768C" w:rsidRDefault="00EC768C" w:rsidP="00EC768C">
      <w:pPr>
        <w:spacing w:after="0" w:line="240" w:lineRule="auto"/>
        <w:ind w:firstLine="426"/>
        <w:jc w:val="both"/>
        <w:rPr>
          <w:rFonts w:ascii="Times New Roman" w:eastAsia="Times New Roman" w:hAnsi="Times New Roman" w:cs="Times New Roman"/>
          <w:sz w:val="30"/>
        </w:rPr>
      </w:pPr>
      <w:r w:rsidRPr="00EC768C">
        <w:rPr>
          <w:rFonts w:ascii="Times New Roman" w:eastAsia="Times New Roman" w:hAnsi="Times New Roman" w:cs="Times New Roman"/>
          <w:sz w:val="30"/>
        </w:rPr>
        <w:t xml:space="preserve"> объём отгруженной продукции составил </w:t>
      </w:r>
      <w:r w:rsidRPr="00EC768C">
        <w:rPr>
          <w:rFonts w:ascii="Times New Roman" w:eastAsia="Times New Roman" w:hAnsi="Times New Roman" w:cs="Times New Roman"/>
          <w:b/>
          <w:sz w:val="30"/>
        </w:rPr>
        <w:t>60,1</w:t>
      </w:r>
      <w:r w:rsidRPr="00EC768C">
        <w:rPr>
          <w:rFonts w:ascii="Times New Roman" w:eastAsia="Times New Roman" w:hAnsi="Times New Roman" w:cs="Times New Roman"/>
          <w:sz w:val="30"/>
        </w:rPr>
        <w:t xml:space="preserve"> млрд руб., </w:t>
      </w:r>
      <w:r w:rsidRPr="00EC768C">
        <w:rPr>
          <w:rFonts w:ascii="Times New Roman" w:eastAsia="Times New Roman" w:hAnsi="Times New Roman" w:cs="Times New Roman"/>
          <w:b/>
          <w:sz w:val="30"/>
        </w:rPr>
        <w:t>66,3%</w:t>
      </w:r>
      <w:r w:rsidRPr="00EC768C">
        <w:rPr>
          <w:rFonts w:ascii="Times New Roman" w:eastAsia="Times New Roman" w:hAnsi="Times New Roman" w:cs="Times New Roman"/>
          <w:sz w:val="30"/>
        </w:rPr>
        <w:t xml:space="preserve"> в сопоставимых ценах к уровню 2021 года;</w:t>
      </w:r>
    </w:p>
    <w:p w:rsidR="00EC768C" w:rsidRPr="00EC768C" w:rsidRDefault="00EC768C" w:rsidP="00EC768C">
      <w:pPr>
        <w:spacing w:after="0" w:line="240" w:lineRule="auto"/>
        <w:ind w:firstLine="426"/>
        <w:jc w:val="both"/>
        <w:rPr>
          <w:rFonts w:ascii="Times New Roman" w:eastAsia="Times New Roman" w:hAnsi="Times New Roman" w:cs="Times New Roman"/>
          <w:sz w:val="30"/>
        </w:rPr>
      </w:pPr>
      <w:r w:rsidRPr="00EC768C">
        <w:rPr>
          <w:rFonts w:ascii="Times New Roman" w:eastAsia="Times New Roman" w:hAnsi="Times New Roman" w:cs="Times New Roman"/>
          <w:sz w:val="30"/>
        </w:rPr>
        <w:t>инвестиции в основной капитал -2,4 млрд руб.;</w:t>
      </w:r>
    </w:p>
    <w:p w:rsidR="00EC768C" w:rsidRPr="00EC768C" w:rsidRDefault="00EC768C" w:rsidP="00EC768C">
      <w:pPr>
        <w:spacing w:after="0" w:line="240" w:lineRule="auto"/>
        <w:ind w:firstLine="426"/>
        <w:jc w:val="both"/>
        <w:rPr>
          <w:rFonts w:ascii="Times New Roman" w:eastAsia="Times New Roman" w:hAnsi="Times New Roman" w:cs="Times New Roman"/>
          <w:sz w:val="30"/>
        </w:rPr>
      </w:pPr>
      <w:r w:rsidRPr="00EC768C">
        <w:rPr>
          <w:rFonts w:ascii="Times New Roman" w:eastAsia="Times New Roman" w:hAnsi="Times New Roman" w:cs="Times New Roman"/>
          <w:sz w:val="30"/>
        </w:rPr>
        <w:t>среднесписочная численность – 18356 человек, 95% к соответствующему периоду (за 2021г.-19393 человека);</w:t>
      </w:r>
    </w:p>
    <w:p w:rsidR="00EC768C" w:rsidRPr="00EC768C" w:rsidRDefault="00EC768C" w:rsidP="00EC768C">
      <w:pPr>
        <w:spacing w:after="0" w:line="240" w:lineRule="auto"/>
        <w:ind w:firstLine="426"/>
        <w:jc w:val="both"/>
        <w:rPr>
          <w:rFonts w:ascii="Times New Roman" w:eastAsia="Times New Roman" w:hAnsi="Times New Roman" w:cs="Times New Roman"/>
          <w:sz w:val="30"/>
        </w:rPr>
      </w:pPr>
      <w:r w:rsidRPr="00EC768C">
        <w:rPr>
          <w:rFonts w:ascii="Times New Roman" w:eastAsia="Times New Roman" w:hAnsi="Times New Roman" w:cs="Times New Roman"/>
          <w:sz w:val="30"/>
        </w:rPr>
        <w:t>среднемесячная заработная плата – 53033 руб. 103,8% к соответствующему периоду (за 2021г.-51094 руб.).</w:t>
      </w:r>
    </w:p>
    <w:p w:rsidR="00EC768C" w:rsidRPr="00EC768C" w:rsidRDefault="00EC768C" w:rsidP="00EC768C">
      <w:pPr>
        <w:spacing w:after="0" w:line="240" w:lineRule="auto"/>
        <w:ind w:firstLine="426"/>
        <w:jc w:val="both"/>
        <w:rPr>
          <w:rFonts w:ascii="Times New Roman" w:eastAsia="Times New Roman" w:hAnsi="Times New Roman" w:cs="Times New Roman"/>
          <w:b/>
          <w:sz w:val="30"/>
        </w:rPr>
      </w:pPr>
      <w:r w:rsidRPr="00EC768C">
        <w:rPr>
          <w:rFonts w:ascii="Times New Roman" w:eastAsia="Times New Roman" w:hAnsi="Times New Roman" w:cs="Times New Roman"/>
          <w:sz w:val="30"/>
        </w:rPr>
        <w:t xml:space="preserve">  </w:t>
      </w:r>
    </w:p>
    <w:p w:rsidR="00EC768C" w:rsidRPr="00EC768C" w:rsidRDefault="00EC768C" w:rsidP="00B17F59">
      <w:pPr>
        <w:spacing w:after="0" w:line="240" w:lineRule="auto"/>
        <w:jc w:val="both"/>
        <w:rPr>
          <w:rFonts w:ascii="Times New Roman" w:eastAsia="Times New Roman" w:hAnsi="Times New Roman" w:cs="Times New Roman"/>
          <w:b/>
          <w:sz w:val="30"/>
        </w:rPr>
      </w:pPr>
      <w:r w:rsidRPr="00EC768C">
        <w:rPr>
          <w:rFonts w:ascii="Times New Roman" w:eastAsia="Times New Roman" w:hAnsi="Times New Roman" w:cs="Times New Roman"/>
          <w:b/>
          <w:sz w:val="30"/>
        </w:rPr>
        <w:t>Объем отгруженной продукции промышленности</w:t>
      </w:r>
    </w:p>
    <w:p w:rsidR="00EC768C" w:rsidRPr="00EC768C" w:rsidRDefault="00EC768C" w:rsidP="00EC768C">
      <w:pPr>
        <w:spacing w:after="0" w:line="240" w:lineRule="auto"/>
        <w:ind w:firstLine="426"/>
        <w:jc w:val="both"/>
        <w:rPr>
          <w:rFonts w:ascii="Times New Roman" w:eastAsia="Times New Roman" w:hAnsi="Times New Roman" w:cs="Times New Roman"/>
          <w:b/>
          <w:sz w:val="30"/>
        </w:rPr>
      </w:pPr>
    </w:p>
    <w:p w:rsidR="00EC768C" w:rsidRPr="00EC768C" w:rsidRDefault="00EC768C" w:rsidP="00EC768C">
      <w:pPr>
        <w:spacing w:after="0" w:line="240" w:lineRule="auto"/>
        <w:ind w:firstLine="426"/>
        <w:jc w:val="both"/>
        <w:rPr>
          <w:rFonts w:ascii="Times New Roman" w:eastAsia="Times New Roman" w:hAnsi="Times New Roman" w:cs="Times New Roman"/>
          <w:b/>
          <w:sz w:val="30"/>
        </w:rPr>
      </w:pPr>
      <w:r w:rsidRPr="00EC768C">
        <w:rPr>
          <w:rFonts w:ascii="Times New Roman" w:eastAsia="Times New Roman" w:hAnsi="Times New Roman" w:cs="Times New Roman"/>
          <w:b/>
          <w:sz w:val="30"/>
        </w:rPr>
        <w:t xml:space="preserve">                  </w:t>
      </w:r>
      <w:r w:rsidRPr="00EC768C">
        <w:rPr>
          <w:rFonts w:ascii="Times New Roman" w:eastAsia="Times New Roman" w:hAnsi="Times New Roman" w:cs="Times New Roman"/>
          <w:b/>
          <w:sz w:val="30"/>
        </w:rPr>
        <w:tab/>
        <w:t>1.1.</w:t>
      </w:r>
      <w:r w:rsidRPr="00EC768C">
        <w:rPr>
          <w:rFonts w:ascii="Times New Roman" w:eastAsia="Times New Roman" w:hAnsi="Times New Roman" w:cs="Times New Roman"/>
          <w:sz w:val="30"/>
        </w:rPr>
        <w:t xml:space="preserve"> </w:t>
      </w:r>
      <w:r w:rsidRPr="00EC768C">
        <w:rPr>
          <w:rFonts w:ascii="Times New Roman" w:eastAsia="Times New Roman" w:hAnsi="Times New Roman" w:cs="Times New Roman"/>
          <w:b/>
          <w:sz w:val="30"/>
        </w:rPr>
        <w:t>Промышленность</w:t>
      </w:r>
    </w:p>
    <w:p w:rsidR="00F07E4E" w:rsidRDefault="00F07E4E" w:rsidP="00EC768C">
      <w:pPr>
        <w:spacing w:after="0" w:line="240" w:lineRule="auto"/>
        <w:ind w:firstLine="426"/>
        <w:jc w:val="both"/>
        <w:rPr>
          <w:rFonts w:ascii="Times New Roman" w:eastAsia="Times New Roman" w:hAnsi="Times New Roman" w:cs="Times New Roman"/>
          <w:sz w:val="30"/>
        </w:rPr>
      </w:pPr>
    </w:p>
    <w:p w:rsidR="00EC768C" w:rsidRPr="00EC768C" w:rsidRDefault="00EC768C" w:rsidP="00EC768C">
      <w:pPr>
        <w:spacing w:after="0" w:line="240" w:lineRule="auto"/>
        <w:ind w:firstLine="426"/>
        <w:jc w:val="both"/>
        <w:rPr>
          <w:rFonts w:ascii="Times New Roman" w:eastAsia="Times New Roman" w:hAnsi="Times New Roman" w:cs="Times New Roman"/>
          <w:sz w:val="30"/>
        </w:rPr>
      </w:pPr>
      <w:r w:rsidRPr="00EC768C">
        <w:rPr>
          <w:rFonts w:ascii="Times New Roman" w:eastAsia="Times New Roman" w:hAnsi="Times New Roman" w:cs="Times New Roman"/>
          <w:sz w:val="30"/>
        </w:rPr>
        <w:t xml:space="preserve">Основу экономики района составляет промышленность; её доля в общем объёме производства товаров работ и услуг составляет 89%. </w:t>
      </w:r>
    </w:p>
    <w:p w:rsidR="00F07E4E" w:rsidRDefault="00F07E4E" w:rsidP="00EC768C">
      <w:pPr>
        <w:spacing w:after="0" w:line="240" w:lineRule="auto"/>
        <w:ind w:firstLine="426"/>
        <w:jc w:val="both"/>
        <w:rPr>
          <w:rFonts w:ascii="Times New Roman" w:eastAsia="Times New Roman" w:hAnsi="Times New Roman" w:cs="Times New Roman"/>
          <w:sz w:val="30"/>
        </w:rPr>
      </w:pPr>
    </w:p>
    <w:p w:rsidR="00EC768C" w:rsidRPr="00EC768C" w:rsidRDefault="00EC768C" w:rsidP="00EC768C">
      <w:pPr>
        <w:spacing w:after="0" w:line="240" w:lineRule="auto"/>
        <w:ind w:firstLine="426"/>
        <w:jc w:val="both"/>
        <w:rPr>
          <w:rFonts w:ascii="Times New Roman" w:eastAsia="Times New Roman" w:hAnsi="Times New Roman" w:cs="Times New Roman"/>
          <w:b/>
          <w:sz w:val="30"/>
        </w:rPr>
      </w:pPr>
      <w:r w:rsidRPr="00EC768C">
        <w:rPr>
          <w:rFonts w:ascii="Times New Roman" w:eastAsia="Times New Roman" w:hAnsi="Times New Roman" w:cs="Times New Roman"/>
          <w:sz w:val="30"/>
        </w:rPr>
        <w:t xml:space="preserve">Объемы промышленного производства за 2022 год составили </w:t>
      </w:r>
      <w:r w:rsidRPr="00EC768C">
        <w:rPr>
          <w:rFonts w:ascii="Times New Roman" w:eastAsia="Times New Roman" w:hAnsi="Times New Roman" w:cs="Times New Roman"/>
          <w:b/>
          <w:sz w:val="30"/>
        </w:rPr>
        <w:t xml:space="preserve">53,7 млрд рублей. </w:t>
      </w:r>
    </w:p>
    <w:p w:rsidR="00EC768C" w:rsidRPr="00EC768C" w:rsidRDefault="00EC768C" w:rsidP="00EC768C">
      <w:pPr>
        <w:spacing w:after="0" w:line="240" w:lineRule="auto"/>
        <w:ind w:firstLine="426"/>
        <w:jc w:val="both"/>
        <w:rPr>
          <w:rFonts w:ascii="Times New Roman" w:eastAsia="Times New Roman" w:hAnsi="Times New Roman" w:cs="Times New Roman"/>
          <w:sz w:val="30"/>
        </w:rPr>
      </w:pPr>
    </w:p>
    <w:p w:rsidR="00381603" w:rsidRDefault="00381603" w:rsidP="00EC768C">
      <w:pPr>
        <w:spacing w:after="0" w:line="240" w:lineRule="auto"/>
        <w:ind w:firstLine="426"/>
        <w:jc w:val="both"/>
        <w:rPr>
          <w:rFonts w:ascii="Times New Roman" w:eastAsia="Times New Roman" w:hAnsi="Times New Roman" w:cs="Times New Roman"/>
          <w:sz w:val="30"/>
        </w:rPr>
      </w:pPr>
    </w:p>
    <w:p w:rsidR="00EC768C" w:rsidRPr="00EC768C" w:rsidRDefault="00EC768C" w:rsidP="00EC768C">
      <w:pPr>
        <w:spacing w:after="0" w:line="240" w:lineRule="auto"/>
        <w:ind w:firstLine="426"/>
        <w:jc w:val="both"/>
        <w:rPr>
          <w:rFonts w:ascii="Times New Roman" w:eastAsia="Times New Roman" w:hAnsi="Times New Roman" w:cs="Times New Roman"/>
          <w:sz w:val="30"/>
        </w:rPr>
      </w:pPr>
      <w:r w:rsidRPr="00EC768C">
        <w:rPr>
          <w:rFonts w:ascii="Times New Roman" w:eastAsia="Times New Roman" w:hAnsi="Times New Roman" w:cs="Times New Roman"/>
          <w:sz w:val="30"/>
        </w:rPr>
        <w:t xml:space="preserve">Основную долю в промышленности занимают обрабатывающие производства, включающими машиностроение, чёрную металлургию, </w:t>
      </w:r>
      <w:r w:rsidR="00221BAC">
        <w:rPr>
          <w:rFonts w:ascii="Times New Roman" w:eastAsia="Times New Roman" w:hAnsi="Times New Roman" w:cs="Times New Roman"/>
          <w:sz w:val="30"/>
        </w:rPr>
        <w:t>производство мебели и одежды</w:t>
      </w:r>
      <w:r w:rsidRPr="00EC768C">
        <w:rPr>
          <w:rFonts w:ascii="Times New Roman" w:eastAsia="Times New Roman" w:hAnsi="Times New Roman" w:cs="Times New Roman"/>
          <w:sz w:val="30"/>
        </w:rPr>
        <w:t>.</w:t>
      </w:r>
      <w:r w:rsidRPr="00EC768C">
        <w:rPr>
          <w:rFonts w:ascii="Times New Roman" w:eastAsia="Times New Roman" w:hAnsi="Times New Roman" w:cs="Times New Roman"/>
          <w:sz w:val="24"/>
          <w:szCs w:val="24"/>
        </w:rPr>
        <w:t xml:space="preserve"> </w:t>
      </w:r>
      <w:r w:rsidR="00381603">
        <w:rPr>
          <w:rFonts w:ascii="Times New Roman" w:eastAsia="Times New Roman" w:hAnsi="Times New Roman" w:cs="Times New Roman"/>
          <w:sz w:val="30"/>
        </w:rPr>
        <w:t xml:space="preserve"> </w:t>
      </w:r>
    </w:p>
    <w:p w:rsidR="00F07E4E" w:rsidRPr="00EC768C" w:rsidRDefault="00F07E4E" w:rsidP="00F07E4E">
      <w:pPr>
        <w:spacing w:after="0" w:line="240" w:lineRule="auto"/>
        <w:rPr>
          <w:rFonts w:ascii="Times New Roman" w:eastAsia="Times New Roman" w:hAnsi="Times New Roman" w:cs="Times New Roman"/>
          <w:b/>
          <w:sz w:val="30"/>
        </w:rPr>
      </w:pPr>
    </w:p>
    <w:p w:rsidR="00F07E4E" w:rsidRPr="00EC768C" w:rsidRDefault="00F07E4E" w:rsidP="00F07E4E">
      <w:pPr>
        <w:spacing w:after="0" w:line="240" w:lineRule="auto"/>
        <w:ind w:firstLine="426"/>
        <w:jc w:val="both"/>
        <w:rPr>
          <w:rFonts w:ascii="Times New Roman" w:eastAsia="Times New Roman" w:hAnsi="Times New Roman" w:cs="Times New Roman"/>
          <w:sz w:val="30"/>
        </w:rPr>
      </w:pPr>
      <w:r w:rsidRPr="00EC768C">
        <w:rPr>
          <w:rFonts w:ascii="Times New Roman" w:eastAsia="Times New Roman" w:hAnsi="Times New Roman" w:cs="Times New Roman"/>
          <w:sz w:val="30"/>
        </w:rPr>
        <w:t>Промышленные предприятия - основа развития района, обеспечивают занятость населения и поступления в бюджет района.</w:t>
      </w:r>
    </w:p>
    <w:p w:rsidR="00F07E4E" w:rsidRPr="00EC768C" w:rsidRDefault="00F07E4E" w:rsidP="00F07E4E">
      <w:pPr>
        <w:spacing w:after="0" w:line="240" w:lineRule="auto"/>
        <w:ind w:firstLine="426"/>
        <w:jc w:val="both"/>
        <w:rPr>
          <w:rFonts w:ascii="Times New Roman" w:eastAsia="Times New Roman" w:hAnsi="Times New Roman" w:cs="Times New Roman"/>
          <w:sz w:val="30"/>
        </w:rPr>
      </w:pPr>
    </w:p>
    <w:p w:rsidR="00221BAC" w:rsidRPr="00EC768C" w:rsidRDefault="00221BAC" w:rsidP="00221BAC">
      <w:pPr>
        <w:spacing w:after="0" w:line="240" w:lineRule="auto"/>
        <w:rPr>
          <w:rFonts w:ascii="Times New Roman" w:eastAsia="Times New Roman" w:hAnsi="Times New Roman" w:cs="Times New Roman"/>
          <w:b/>
          <w:sz w:val="30"/>
        </w:rPr>
      </w:pPr>
      <w:r w:rsidRPr="00EC768C">
        <w:rPr>
          <w:rFonts w:ascii="Times New Roman" w:eastAsia="Times New Roman" w:hAnsi="Times New Roman" w:cs="Times New Roman"/>
          <w:b/>
          <w:sz w:val="30"/>
        </w:rPr>
        <w:t>Предприятия промышленности</w:t>
      </w:r>
    </w:p>
    <w:p w:rsidR="00EC768C" w:rsidRPr="00EC768C" w:rsidRDefault="00F07E4E" w:rsidP="00EC768C">
      <w:pPr>
        <w:spacing w:after="0" w:line="240" w:lineRule="auto"/>
        <w:rPr>
          <w:rFonts w:ascii="Times New Roman" w:eastAsia="Times New Roman" w:hAnsi="Times New Roman" w:cs="Times New Roman"/>
          <w:b/>
          <w:sz w:val="30"/>
        </w:rPr>
      </w:pPr>
      <w:r>
        <w:rPr>
          <w:rFonts w:ascii="Times New Roman" w:eastAsia="Times New Roman" w:hAnsi="Times New Roman" w:cs="Times New Roman"/>
          <w:sz w:val="30"/>
        </w:rPr>
        <w:t xml:space="preserve"> </w:t>
      </w:r>
    </w:p>
    <w:p w:rsidR="00EC768C" w:rsidRPr="00EC768C" w:rsidRDefault="00EC768C" w:rsidP="00EC768C">
      <w:pPr>
        <w:spacing w:line="256" w:lineRule="auto"/>
        <w:ind w:firstLine="426"/>
        <w:rPr>
          <w:rFonts w:ascii="Times New Roman" w:eastAsia="Times New Roman" w:hAnsi="Times New Roman" w:cs="Times New Roman"/>
          <w:b/>
          <w:sz w:val="30"/>
        </w:rPr>
      </w:pPr>
      <w:proofErr w:type="spellStart"/>
      <w:r w:rsidRPr="00EC768C">
        <w:rPr>
          <w:rFonts w:ascii="Times New Roman" w:eastAsia="Times New Roman" w:hAnsi="Times New Roman" w:cs="Times New Roman"/>
          <w:b/>
          <w:sz w:val="30"/>
        </w:rPr>
        <w:t>Промплощадка</w:t>
      </w:r>
      <w:proofErr w:type="spellEnd"/>
    </w:p>
    <w:p w:rsidR="00EC768C" w:rsidRPr="00EC768C" w:rsidRDefault="00EC768C" w:rsidP="00EC768C">
      <w:pPr>
        <w:spacing w:line="256" w:lineRule="auto"/>
        <w:ind w:firstLine="426"/>
        <w:jc w:val="both"/>
        <w:rPr>
          <w:rFonts w:ascii="Times New Roman" w:eastAsia="Times New Roman" w:hAnsi="Times New Roman" w:cs="Times New Roman"/>
          <w:sz w:val="30"/>
        </w:rPr>
      </w:pPr>
      <w:r w:rsidRPr="00EC768C">
        <w:rPr>
          <w:rFonts w:ascii="Times New Roman" w:eastAsia="Times New Roman" w:hAnsi="Times New Roman" w:cs="Times New Roman"/>
          <w:sz w:val="30"/>
        </w:rPr>
        <w:t xml:space="preserve">Тихвинские предприятия Объединенной вагонной компании являются лидерами инновационного вагоностроения в России, каждый 10-й вагон на сети РЖД в России произведен на </w:t>
      </w:r>
      <w:proofErr w:type="spellStart"/>
      <w:r w:rsidRPr="00EC768C">
        <w:rPr>
          <w:rFonts w:ascii="Times New Roman" w:eastAsia="Times New Roman" w:hAnsi="Times New Roman" w:cs="Times New Roman"/>
          <w:sz w:val="30"/>
        </w:rPr>
        <w:t>Промплощадке</w:t>
      </w:r>
      <w:proofErr w:type="spellEnd"/>
      <w:r w:rsidRPr="00EC768C">
        <w:rPr>
          <w:rFonts w:ascii="Times New Roman" w:eastAsia="Times New Roman" w:hAnsi="Times New Roman" w:cs="Times New Roman"/>
          <w:sz w:val="30"/>
        </w:rPr>
        <w:t xml:space="preserve"> Тихвинского вагоностроительного завода, в 2022 году было выпущено 8,3 тыс. грузовых вагонов различной модификации.</w:t>
      </w:r>
    </w:p>
    <w:p w:rsidR="00EC768C" w:rsidRPr="00EC768C" w:rsidRDefault="00EC768C" w:rsidP="00EC768C">
      <w:pPr>
        <w:spacing w:line="256" w:lineRule="auto"/>
        <w:ind w:firstLine="426"/>
        <w:jc w:val="both"/>
        <w:rPr>
          <w:rFonts w:ascii="Times New Roman" w:eastAsia="Times New Roman" w:hAnsi="Times New Roman" w:cs="Times New Roman"/>
          <w:sz w:val="30"/>
        </w:rPr>
      </w:pPr>
      <w:r w:rsidRPr="00EC768C">
        <w:rPr>
          <w:rFonts w:ascii="Times New Roman" w:eastAsia="Times New Roman" w:hAnsi="Times New Roman" w:cs="Times New Roman"/>
          <w:sz w:val="30"/>
          <w:shd w:val="clear" w:color="auto" w:fill="FFFFFF"/>
        </w:rPr>
        <w:t>У</w:t>
      </w:r>
      <w:r w:rsidRPr="00EC768C">
        <w:rPr>
          <w:rFonts w:ascii="Times New Roman" w:eastAsia="Times New Roman" w:hAnsi="Times New Roman" w:cs="Times New Roman"/>
          <w:sz w:val="30"/>
        </w:rPr>
        <w:t xml:space="preserve">дельный вес предприятий </w:t>
      </w:r>
      <w:proofErr w:type="spellStart"/>
      <w:r w:rsidRPr="00EC768C">
        <w:rPr>
          <w:rFonts w:ascii="Times New Roman" w:eastAsia="Times New Roman" w:hAnsi="Times New Roman" w:cs="Times New Roman"/>
          <w:sz w:val="30"/>
        </w:rPr>
        <w:t>Промплощадки</w:t>
      </w:r>
      <w:proofErr w:type="spellEnd"/>
      <w:r w:rsidRPr="00EC768C">
        <w:rPr>
          <w:rFonts w:ascii="Times New Roman" w:eastAsia="Times New Roman" w:hAnsi="Times New Roman" w:cs="Times New Roman"/>
          <w:sz w:val="30"/>
        </w:rPr>
        <w:t xml:space="preserve"> в промышленности Тихвинского района составил 72%.  За 2022 год отгружено продукции на сумму 36,6 млрд руб. или 62,4% в сопоставимых ценах к уровню 2021 года. Предприятия холдинга вынуждены были ввести режим простоя с мая по сентябрь прошлого года, что и вызвало снижение объёмов производства в 2022 году. </w:t>
      </w:r>
    </w:p>
    <w:p w:rsidR="00EC768C" w:rsidRPr="00EC768C" w:rsidRDefault="00EC768C" w:rsidP="00EC768C">
      <w:pPr>
        <w:spacing w:line="256" w:lineRule="auto"/>
        <w:ind w:firstLine="426"/>
        <w:jc w:val="both"/>
        <w:rPr>
          <w:rFonts w:ascii="Times New Roman" w:eastAsia="Times New Roman" w:hAnsi="Times New Roman" w:cs="Times New Roman"/>
          <w:sz w:val="30"/>
        </w:rPr>
      </w:pPr>
      <w:r w:rsidRPr="00EC768C">
        <w:rPr>
          <w:rFonts w:ascii="Times New Roman" w:eastAsia="Times New Roman" w:hAnsi="Times New Roman" w:cs="Times New Roman"/>
          <w:sz w:val="30"/>
        </w:rPr>
        <w:t xml:space="preserve">Комплекс этих предприятий является самым крупным в районе и по численности занятых работников – списочная численность персонала в целом по </w:t>
      </w:r>
      <w:proofErr w:type="spellStart"/>
      <w:r w:rsidRPr="00EC768C">
        <w:rPr>
          <w:rFonts w:ascii="Times New Roman" w:eastAsia="Times New Roman" w:hAnsi="Times New Roman" w:cs="Times New Roman"/>
          <w:sz w:val="30"/>
        </w:rPr>
        <w:t>Промплощадке</w:t>
      </w:r>
      <w:proofErr w:type="spellEnd"/>
      <w:r w:rsidRPr="00EC768C">
        <w:rPr>
          <w:rFonts w:ascii="Times New Roman" w:eastAsia="Times New Roman" w:hAnsi="Times New Roman" w:cs="Times New Roman"/>
          <w:sz w:val="30"/>
        </w:rPr>
        <w:t xml:space="preserve"> на конец года составила 7 297 человек (на начало года -7 974 человека, уменьшение на 677 человек).</w:t>
      </w:r>
    </w:p>
    <w:p w:rsidR="00EC768C" w:rsidRPr="00EC768C" w:rsidRDefault="00EC768C" w:rsidP="00EC768C">
      <w:pPr>
        <w:spacing w:after="0" w:line="240" w:lineRule="auto"/>
        <w:ind w:firstLine="426"/>
        <w:rPr>
          <w:rFonts w:ascii="Times New Roman" w:eastAsia="Times New Roman" w:hAnsi="Times New Roman" w:cs="Times New Roman"/>
          <w:b/>
          <w:sz w:val="30"/>
        </w:rPr>
      </w:pPr>
      <w:r w:rsidRPr="00EC768C">
        <w:rPr>
          <w:rFonts w:ascii="Times New Roman" w:eastAsia="Times New Roman" w:hAnsi="Times New Roman" w:cs="Times New Roman"/>
          <w:b/>
          <w:sz w:val="30"/>
        </w:rPr>
        <w:t>Ферросплавный завод</w:t>
      </w:r>
    </w:p>
    <w:p w:rsidR="00EC768C" w:rsidRPr="00EC768C" w:rsidRDefault="00EC768C" w:rsidP="00EC768C">
      <w:pPr>
        <w:tabs>
          <w:tab w:val="left" w:pos="1418"/>
        </w:tabs>
        <w:spacing w:after="0" w:line="240" w:lineRule="auto"/>
        <w:ind w:firstLine="426"/>
        <w:jc w:val="both"/>
        <w:rPr>
          <w:rFonts w:ascii="Times New Roman" w:eastAsia="Times New Roman" w:hAnsi="Times New Roman" w:cs="Times New Roman"/>
          <w:sz w:val="30"/>
        </w:rPr>
      </w:pPr>
    </w:p>
    <w:p w:rsidR="00EC768C" w:rsidRPr="00EC768C" w:rsidRDefault="00EC768C" w:rsidP="00EC768C">
      <w:pPr>
        <w:tabs>
          <w:tab w:val="left" w:pos="1418"/>
        </w:tabs>
        <w:spacing w:after="0" w:line="240" w:lineRule="auto"/>
        <w:ind w:firstLine="426"/>
        <w:jc w:val="both"/>
        <w:rPr>
          <w:rFonts w:ascii="Times New Roman" w:eastAsia="Times New Roman" w:hAnsi="Times New Roman" w:cs="Times New Roman"/>
          <w:sz w:val="30"/>
        </w:rPr>
      </w:pPr>
      <w:r w:rsidRPr="00EC768C">
        <w:rPr>
          <w:rFonts w:ascii="Times New Roman" w:eastAsia="Times New Roman" w:hAnsi="Times New Roman" w:cs="Times New Roman"/>
          <w:sz w:val="30"/>
        </w:rPr>
        <w:t>Металлургическая отрасль представлена Тихвинским ферросплавным заводом, являющимся одним из крупнейших в России производителем высокоуглеродистого феррохрома. На объем производства компании приходится 30% от общего производства высокоуглеродистого феррохрома в России.</w:t>
      </w:r>
    </w:p>
    <w:p w:rsidR="00C91463" w:rsidRDefault="00EC768C" w:rsidP="00EC768C">
      <w:pPr>
        <w:tabs>
          <w:tab w:val="left" w:pos="1418"/>
        </w:tabs>
        <w:spacing w:after="0" w:line="240" w:lineRule="auto"/>
        <w:ind w:firstLine="426"/>
        <w:jc w:val="both"/>
        <w:rPr>
          <w:rFonts w:ascii="Times New Roman" w:eastAsia="Times New Roman" w:hAnsi="Times New Roman" w:cs="Times New Roman"/>
          <w:sz w:val="30"/>
        </w:rPr>
      </w:pPr>
      <w:r w:rsidRPr="00EC768C">
        <w:rPr>
          <w:rFonts w:ascii="Times New Roman" w:eastAsia="Times New Roman" w:hAnsi="Times New Roman" w:cs="Times New Roman"/>
          <w:sz w:val="30"/>
        </w:rPr>
        <w:t xml:space="preserve"> </w:t>
      </w:r>
    </w:p>
    <w:p w:rsidR="00381603" w:rsidRDefault="00EC768C" w:rsidP="00EC768C">
      <w:pPr>
        <w:tabs>
          <w:tab w:val="left" w:pos="1418"/>
        </w:tabs>
        <w:spacing w:after="0" w:line="240" w:lineRule="auto"/>
        <w:ind w:firstLine="426"/>
        <w:jc w:val="both"/>
        <w:rPr>
          <w:rFonts w:ascii="Times New Roman" w:eastAsia="Times New Roman" w:hAnsi="Times New Roman" w:cs="Times New Roman"/>
          <w:sz w:val="30"/>
        </w:rPr>
      </w:pPr>
      <w:r w:rsidRPr="00EC768C">
        <w:rPr>
          <w:rFonts w:ascii="Times New Roman" w:eastAsia="Times New Roman" w:hAnsi="Times New Roman" w:cs="Times New Roman"/>
          <w:sz w:val="30"/>
        </w:rPr>
        <w:t xml:space="preserve">В связи с прекращением экспортных поставок высокоуглеродистого феррохрома, что составляло 95% продукции предприятия, в 4 квартале 2022 года на предприятии был введен режим простоя 40 человек с последующим частичным сокращением. </w:t>
      </w:r>
    </w:p>
    <w:p w:rsidR="00381603" w:rsidRDefault="00381603" w:rsidP="00EC768C">
      <w:pPr>
        <w:tabs>
          <w:tab w:val="left" w:pos="1418"/>
        </w:tabs>
        <w:spacing w:after="0" w:line="240" w:lineRule="auto"/>
        <w:ind w:firstLine="426"/>
        <w:jc w:val="both"/>
        <w:rPr>
          <w:rFonts w:ascii="Times New Roman" w:eastAsia="Times New Roman" w:hAnsi="Times New Roman" w:cs="Times New Roman"/>
          <w:sz w:val="30"/>
        </w:rPr>
      </w:pPr>
    </w:p>
    <w:p w:rsidR="00EC768C" w:rsidRPr="00EC768C" w:rsidRDefault="00EC768C" w:rsidP="00EC768C">
      <w:pPr>
        <w:tabs>
          <w:tab w:val="left" w:pos="1418"/>
        </w:tabs>
        <w:spacing w:after="0" w:line="240" w:lineRule="auto"/>
        <w:ind w:firstLine="426"/>
        <w:jc w:val="both"/>
        <w:rPr>
          <w:rFonts w:ascii="Times New Roman" w:eastAsia="Times New Roman" w:hAnsi="Times New Roman" w:cs="Times New Roman"/>
          <w:sz w:val="30"/>
        </w:rPr>
      </w:pPr>
      <w:r w:rsidRPr="00EC768C">
        <w:rPr>
          <w:rFonts w:ascii="Times New Roman" w:eastAsia="Times New Roman" w:hAnsi="Times New Roman" w:cs="Times New Roman"/>
          <w:sz w:val="30"/>
        </w:rPr>
        <w:t>Численность списочного состава по состоянию на 01.01.2023 года составила 524 человека (на 01.01.2022 года – 533 человека)</w:t>
      </w:r>
      <w:r w:rsidR="00C452EB">
        <w:rPr>
          <w:rFonts w:ascii="Times New Roman" w:eastAsia="Times New Roman" w:hAnsi="Times New Roman" w:cs="Times New Roman"/>
          <w:sz w:val="30"/>
        </w:rPr>
        <w:t>, уменьшение на 9 человек</w:t>
      </w:r>
      <w:r w:rsidRPr="00EC768C">
        <w:rPr>
          <w:rFonts w:ascii="Times New Roman" w:eastAsia="Times New Roman" w:hAnsi="Times New Roman" w:cs="Times New Roman"/>
          <w:sz w:val="30"/>
        </w:rPr>
        <w:t>.</w:t>
      </w:r>
    </w:p>
    <w:p w:rsidR="00381603" w:rsidRDefault="00381603" w:rsidP="00EC768C">
      <w:pPr>
        <w:tabs>
          <w:tab w:val="left" w:pos="1418"/>
        </w:tabs>
        <w:spacing w:after="0" w:line="240" w:lineRule="auto"/>
        <w:ind w:firstLine="426"/>
        <w:jc w:val="both"/>
        <w:rPr>
          <w:rFonts w:ascii="Times New Roman" w:eastAsia="Times New Roman" w:hAnsi="Times New Roman" w:cs="Times New Roman"/>
          <w:sz w:val="30"/>
        </w:rPr>
      </w:pPr>
    </w:p>
    <w:p w:rsidR="00EC768C" w:rsidRPr="00EC768C" w:rsidRDefault="00EC768C" w:rsidP="00EC768C">
      <w:pPr>
        <w:tabs>
          <w:tab w:val="left" w:pos="1418"/>
        </w:tabs>
        <w:spacing w:after="0" w:line="240" w:lineRule="auto"/>
        <w:ind w:firstLine="426"/>
        <w:jc w:val="both"/>
        <w:rPr>
          <w:rFonts w:ascii="Times New Roman" w:eastAsia="Times New Roman" w:hAnsi="Times New Roman" w:cs="Times New Roman"/>
          <w:sz w:val="30"/>
        </w:rPr>
      </w:pPr>
      <w:r w:rsidRPr="00EC768C">
        <w:rPr>
          <w:rFonts w:ascii="Times New Roman" w:eastAsia="Times New Roman" w:hAnsi="Times New Roman" w:cs="Times New Roman"/>
          <w:sz w:val="30"/>
        </w:rPr>
        <w:t xml:space="preserve"> Объём отгруженных товаров собственного производства за 2022 год   составил 11,9 млрд руб., 102% к аналогичному периоду 2021 года. </w:t>
      </w:r>
    </w:p>
    <w:p w:rsidR="00EC768C" w:rsidRPr="00EC768C" w:rsidRDefault="00EC768C" w:rsidP="00EC768C">
      <w:pPr>
        <w:spacing w:after="0" w:line="240" w:lineRule="auto"/>
        <w:ind w:firstLine="426"/>
        <w:jc w:val="center"/>
        <w:rPr>
          <w:rFonts w:ascii="Times New Roman" w:eastAsia="Times New Roman" w:hAnsi="Times New Roman" w:cs="Times New Roman"/>
          <w:b/>
          <w:sz w:val="30"/>
        </w:rPr>
      </w:pPr>
    </w:p>
    <w:p w:rsidR="00EC768C" w:rsidRPr="00EC768C" w:rsidRDefault="00EC768C" w:rsidP="00EC768C">
      <w:pPr>
        <w:spacing w:after="0" w:line="240" w:lineRule="auto"/>
        <w:ind w:firstLine="426"/>
        <w:rPr>
          <w:rFonts w:ascii="Times New Roman" w:eastAsia="Times New Roman" w:hAnsi="Times New Roman" w:cs="Times New Roman"/>
          <w:b/>
          <w:sz w:val="30"/>
        </w:rPr>
      </w:pPr>
      <w:r w:rsidRPr="00EC768C">
        <w:rPr>
          <w:rFonts w:ascii="Times New Roman" w:eastAsia="Times New Roman" w:hAnsi="Times New Roman" w:cs="Times New Roman"/>
          <w:b/>
          <w:sz w:val="30"/>
        </w:rPr>
        <w:t>ИКЕА</w:t>
      </w:r>
    </w:p>
    <w:p w:rsidR="00EC768C" w:rsidRPr="00EC768C" w:rsidRDefault="00EC768C" w:rsidP="00EC768C">
      <w:pPr>
        <w:spacing w:after="0" w:line="240" w:lineRule="auto"/>
        <w:ind w:firstLine="426"/>
        <w:jc w:val="both"/>
        <w:rPr>
          <w:rFonts w:ascii="Times New Roman" w:eastAsia="Times New Roman" w:hAnsi="Times New Roman" w:cs="Times New Roman"/>
          <w:sz w:val="30"/>
          <w:shd w:val="clear" w:color="auto" w:fill="FFFFFF"/>
        </w:rPr>
      </w:pPr>
    </w:p>
    <w:p w:rsidR="00EC768C" w:rsidRPr="00EC768C" w:rsidRDefault="00EC768C" w:rsidP="00EC768C">
      <w:pPr>
        <w:spacing w:after="0" w:line="240" w:lineRule="auto"/>
        <w:ind w:firstLine="426"/>
        <w:jc w:val="both"/>
        <w:rPr>
          <w:rFonts w:ascii="Times New Roman" w:eastAsia="Times New Roman" w:hAnsi="Times New Roman" w:cs="Times New Roman"/>
          <w:sz w:val="30"/>
          <w:shd w:val="clear" w:color="auto" w:fill="FFFFFF"/>
        </w:rPr>
      </w:pPr>
      <w:r w:rsidRPr="00EC768C">
        <w:rPr>
          <w:rFonts w:ascii="Times New Roman" w:eastAsia="Times New Roman" w:hAnsi="Times New Roman" w:cs="Times New Roman"/>
          <w:sz w:val="30"/>
          <w:shd w:val="clear" w:color="auto" w:fill="FFFFFF"/>
        </w:rPr>
        <w:t xml:space="preserve">Объём отгруженной продукции ООО «ИКЕА </w:t>
      </w:r>
      <w:proofErr w:type="spellStart"/>
      <w:r w:rsidRPr="00EC768C">
        <w:rPr>
          <w:rFonts w:ascii="Times New Roman" w:eastAsia="Times New Roman" w:hAnsi="Times New Roman" w:cs="Times New Roman"/>
          <w:sz w:val="30"/>
          <w:shd w:val="clear" w:color="auto" w:fill="FFFFFF"/>
        </w:rPr>
        <w:t>Индастри</w:t>
      </w:r>
      <w:proofErr w:type="spellEnd"/>
      <w:r w:rsidRPr="00EC768C">
        <w:rPr>
          <w:rFonts w:ascii="Times New Roman" w:eastAsia="Times New Roman" w:hAnsi="Times New Roman" w:cs="Times New Roman"/>
          <w:sz w:val="30"/>
          <w:shd w:val="clear" w:color="auto" w:fill="FFFFFF"/>
        </w:rPr>
        <w:t xml:space="preserve"> Тихвин» за 2022 год составил 1,2 млрд рублей, что составило только 21,9% к аналогичному периоду прошлого года. </w:t>
      </w:r>
    </w:p>
    <w:p w:rsidR="00EC768C" w:rsidRPr="00EC768C" w:rsidRDefault="00EC768C" w:rsidP="00EC768C">
      <w:pPr>
        <w:spacing w:after="0" w:line="240" w:lineRule="auto"/>
        <w:ind w:firstLine="426"/>
        <w:jc w:val="both"/>
        <w:rPr>
          <w:rFonts w:ascii="Times New Roman" w:eastAsia="Times New Roman" w:hAnsi="Times New Roman" w:cs="Times New Roman"/>
          <w:sz w:val="30"/>
          <w:shd w:val="clear" w:color="auto" w:fill="FFFFFF"/>
        </w:rPr>
      </w:pPr>
    </w:p>
    <w:p w:rsidR="00EC768C" w:rsidRPr="00EC768C" w:rsidRDefault="00EC768C" w:rsidP="00EC768C">
      <w:pPr>
        <w:spacing w:after="0" w:line="240" w:lineRule="auto"/>
        <w:ind w:firstLine="426"/>
        <w:jc w:val="both"/>
        <w:rPr>
          <w:rFonts w:ascii="Times New Roman" w:eastAsia="Times New Roman" w:hAnsi="Times New Roman" w:cs="Times New Roman"/>
          <w:sz w:val="30"/>
          <w:shd w:val="clear" w:color="auto" w:fill="FFFFFF"/>
        </w:rPr>
      </w:pPr>
      <w:r w:rsidRPr="00EC768C">
        <w:rPr>
          <w:rFonts w:ascii="Times New Roman" w:eastAsia="Times New Roman" w:hAnsi="Times New Roman" w:cs="Times New Roman"/>
          <w:sz w:val="30"/>
          <w:shd w:val="clear" w:color="auto" w:fill="FFFFFF"/>
        </w:rPr>
        <w:t>Начиная с марта 2022 года, в связи с текущей экономической ситуацией, вызванной рядом ограничений в ведении бизнеса и неопределенностью в логистических цепочках, предприятие находилось в вынужденном простое. С июля месяца предприятием расторгнуты 520 трудовых договоров по соглашению сторон, что составило практически 50% от общей численности предприятия. Численность списочного состава по состоянию на 01.01.2023 года составила 494 человека (на 01.01.2022 года – 1060 человек)</w:t>
      </w:r>
      <w:r w:rsidR="00C452EB">
        <w:rPr>
          <w:rFonts w:ascii="Times New Roman" w:eastAsia="Times New Roman" w:hAnsi="Times New Roman" w:cs="Times New Roman"/>
          <w:sz w:val="30"/>
          <w:shd w:val="clear" w:color="auto" w:fill="FFFFFF"/>
        </w:rPr>
        <w:t>, уменьшение на 566 человек</w:t>
      </w:r>
      <w:r w:rsidRPr="00EC768C">
        <w:rPr>
          <w:rFonts w:ascii="Times New Roman" w:eastAsia="Times New Roman" w:hAnsi="Times New Roman" w:cs="Times New Roman"/>
          <w:sz w:val="30"/>
          <w:shd w:val="clear" w:color="auto" w:fill="FFFFFF"/>
        </w:rPr>
        <w:t>.</w:t>
      </w:r>
    </w:p>
    <w:p w:rsidR="00EC768C" w:rsidRPr="00EC768C" w:rsidRDefault="00EC768C" w:rsidP="00EC768C">
      <w:pPr>
        <w:spacing w:after="0" w:line="240" w:lineRule="auto"/>
        <w:ind w:firstLine="426"/>
        <w:jc w:val="both"/>
        <w:rPr>
          <w:rFonts w:ascii="Times New Roman" w:eastAsia="Times New Roman" w:hAnsi="Times New Roman" w:cs="Times New Roman"/>
          <w:sz w:val="30"/>
          <w:shd w:val="clear" w:color="auto" w:fill="FFFFFF"/>
        </w:rPr>
      </w:pPr>
    </w:p>
    <w:p w:rsidR="00EC768C" w:rsidRPr="00EC768C" w:rsidRDefault="00EC768C" w:rsidP="00EC768C">
      <w:pPr>
        <w:spacing w:after="0" w:line="240" w:lineRule="auto"/>
        <w:ind w:firstLine="426"/>
        <w:jc w:val="both"/>
        <w:rPr>
          <w:rFonts w:ascii="Times New Roman" w:eastAsia="Times New Roman" w:hAnsi="Times New Roman" w:cs="Times New Roman"/>
          <w:sz w:val="30"/>
          <w:shd w:val="clear" w:color="auto" w:fill="FFFFFF"/>
        </w:rPr>
      </w:pPr>
      <w:r w:rsidRPr="00EC768C">
        <w:rPr>
          <w:rFonts w:ascii="Times New Roman" w:eastAsia="Times New Roman" w:hAnsi="Times New Roman" w:cs="Times New Roman"/>
          <w:sz w:val="30"/>
          <w:shd w:val="clear" w:color="auto" w:fill="FFFFFF"/>
        </w:rPr>
        <w:t>В настоящее время идет процесс продажи фабрик ИКЕА в России, Правительство Ленинградской области оказывает содействие Тихвинскому району в поиске нового российского инвестора. Завершение процесса продажи фабрики планируется в 1 полугодии 2023 года.</w:t>
      </w:r>
    </w:p>
    <w:p w:rsidR="00EC768C" w:rsidRPr="00EC768C" w:rsidRDefault="00EC768C" w:rsidP="00EC768C">
      <w:pPr>
        <w:spacing w:after="0" w:line="240" w:lineRule="auto"/>
        <w:ind w:firstLine="426"/>
        <w:rPr>
          <w:rFonts w:ascii="Times New Roman" w:eastAsia="Times New Roman" w:hAnsi="Times New Roman" w:cs="Times New Roman"/>
          <w:b/>
          <w:sz w:val="30"/>
          <w:shd w:val="clear" w:color="auto" w:fill="FFFFFF"/>
        </w:rPr>
      </w:pPr>
    </w:p>
    <w:p w:rsidR="00EC768C" w:rsidRPr="00EC768C" w:rsidRDefault="00EC768C" w:rsidP="00EC768C">
      <w:pPr>
        <w:spacing w:after="0" w:line="240" w:lineRule="auto"/>
        <w:ind w:firstLine="426"/>
        <w:rPr>
          <w:rFonts w:ascii="Times New Roman" w:eastAsia="Times New Roman" w:hAnsi="Times New Roman" w:cs="Times New Roman"/>
          <w:b/>
          <w:sz w:val="30"/>
          <w:shd w:val="clear" w:color="auto" w:fill="FFFFFF"/>
        </w:rPr>
      </w:pPr>
      <w:r w:rsidRPr="00EC768C">
        <w:rPr>
          <w:rFonts w:ascii="Times New Roman" w:eastAsia="Times New Roman" w:hAnsi="Times New Roman" w:cs="Times New Roman"/>
          <w:b/>
          <w:sz w:val="30"/>
          <w:shd w:val="clear" w:color="auto" w:fill="FFFFFF"/>
        </w:rPr>
        <w:t>Лёгкая промышленность</w:t>
      </w:r>
    </w:p>
    <w:p w:rsidR="00381603" w:rsidRDefault="00381603" w:rsidP="00EC768C">
      <w:pPr>
        <w:spacing w:after="0" w:line="240" w:lineRule="auto"/>
        <w:ind w:firstLine="426"/>
        <w:jc w:val="both"/>
        <w:rPr>
          <w:rFonts w:ascii="Times New Roman" w:eastAsia="Times New Roman" w:hAnsi="Times New Roman" w:cs="Times New Roman"/>
          <w:sz w:val="30"/>
          <w:shd w:val="clear" w:color="auto" w:fill="FFFFFF"/>
        </w:rPr>
      </w:pPr>
    </w:p>
    <w:p w:rsidR="00EC768C" w:rsidRPr="00EC768C" w:rsidRDefault="00EC768C" w:rsidP="00EC768C">
      <w:pPr>
        <w:spacing w:after="0" w:line="240" w:lineRule="auto"/>
        <w:ind w:firstLine="426"/>
        <w:jc w:val="both"/>
        <w:rPr>
          <w:rFonts w:ascii="Times New Roman" w:eastAsia="Times New Roman" w:hAnsi="Times New Roman" w:cs="Times New Roman"/>
          <w:sz w:val="30"/>
          <w:shd w:val="clear" w:color="auto" w:fill="FFFFFF"/>
        </w:rPr>
      </w:pPr>
      <w:r w:rsidRPr="00EC768C">
        <w:rPr>
          <w:rFonts w:ascii="Times New Roman" w:eastAsia="Times New Roman" w:hAnsi="Times New Roman" w:cs="Times New Roman"/>
          <w:sz w:val="30"/>
          <w:shd w:val="clear" w:color="auto" w:fill="FFFFFF"/>
        </w:rPr>
        <w:t>С хорошим результатом отработали предприятия лёгкой промышленности Тихвинского района, в том числе ООО «КОМАЦО» по производству нижнего белья, ООО «</w:t>
      </w:r>
      <w:proofErr w:type="spellStart"/>
      <w:r w:rsidRPr="00EC768C">
        <w:rPr>
          <w:rFonts w:ascii="Times New Roman" w:eastAsia="Times New Roman" w:hAnsi="Times New Roman" w:cs="Times New Roman"/>
          <w:sz w:val="30"/>
          <w:shd w:val="clear" w:color="auto" w:fill="FFFFFF"/>
        </w:rPr>
        <w:t>Сканвоквэр</w:t>
      </w:r>
      <w:proofErr w:type="spellEnd"/>
      <w:r w:rsidRPr="00EC768C">
        <w:rPr>
          <w:rFonts w:ascii="Times New Roman" w:eastAsia="Times New Roman" w:hAnsi="Times New Roman" w:cs="Times New Roman"/>
          <w:sz w:val="30"/>
          <w:shd w:val="clear" w:color="auto" w:fill="FFFFFF"/>
        </w:rPr>
        <w:t xml:space="preserve">» - по производству спецодежды для производства. Объём произведённой продукции предприятий составил 584,4 млн руб. и вырос по сравнению с 2021 годом на 43,5%. </w:t>
      </w:r>
    </w:p>
    <w:p w:rsidR="00EC768C" w:rsidRPr="00EC768C" w:rsidRDefault="00EC768C" w:rsidP="00EC768C">
      <w:pPr>
        <w:spacing w:after="0" w:line="240" w:lineRule="auto"/>
        <w:ind w:firstLine="426"/>
        <w:jc w:val="both"/>
        <w:rPr>
          <w:rFonts w:ascii="Times New Roman" w:eastAsia="Times New Roman" w:hAnsi="Times New Roman" w:cs="Times New Roman"/>
          <w:b/>
          <w:sz w:val="30"/>
          <w:shd w:val="clear" w:color="auto" w:fill="FFFFFF"/>
        </w:rPr>
      </w:pPr>
      <w:r w:rsidRPr="00EC768C">
        <w:rPr>
          <w:rFonts w:ascii="Times New Roman" w:eastAsia="Times New Roman" w:hAnsi="Times New Roman" w:cs="Times New Roman"/>
          <w:sz w:val="30"/>
          <w:shd w:val="clear" w:color="auto" w:fill="FFFFFF"/>
        </w:rPr>
        <w:t xml:space="preserve">                              </w:t>
      </w:r>
    </w:p>
    <w:p w:rsidR="00EC768C" w:rsidRPr="00EC768C" w:rsidRDefault="00EC768C" w:rsidP="00EC768C">
      <w:pPr>
        <w:spacing w:after="0" w:line="240" w:lineRule="auto"/>
        <w:ind w:firstLine="426"/>
        <w:jc w:val="both"/>
        <w:rPr>
          <w:rFonts w:ascii="Times New Roman" w:eastAsia="Times New Roman" w:hAnsi="Times New Roman" w:cs="Times New Roman"/>
          <w:b/>
          <w:sz w:val="30"/>
          <w:shd w:val="clear" w:color="auto" w:fill="FFFFFF"/>
        </w:rPr>
      </w:pPr>
    </w:p>
    <w:p w:rsidR="00EC768C" w:rsidRPr="00EC768C" w:rsidRDefault="00EC768C" w:rsidP="00EC768C">
      <w:pPr>
        <w:spacing w:after="0" w:line="240" w:lineRule="auto"/>
        <w:ind w:firstLine="426"/>
        <w:jc w:val="both"/>
        <w:rPr>
          <w:rFonts w:ascii="Times New Roman" w:eastAsia="Times New Roman" w:hAnsi="Times New Roman" w:cs="Times New Roman"/>
          <w:b/>
          <w:sz w:val="30"/>
          <w:shd w:val="clear" w:color="auto" w:fill="FFFFFF"/>
        </w:rPr>
      </w:pPr>
      <w:r w:rsidRPr="00EC768C">
        <w:rPr>
          <w:rFonts w:ascii="Times New Roman" w:eastAsia="Times New Roman" w:hAnsi="Times New Roman" w:cs="Times New Roman"/>
          <w:b/>
          <w:sz w:val="30"/>
          <w:shd w:val="clear" w:color="auto" w:fill="FFFFFF"/>
        </w:rPr>
        <w:t xml:space="preserve">                              </w:t>
      </w:r>
    </w:p>
    <w:p w:rsidR="00EC768C" w:rsidRPr="00EC768C" w:rsidRDefault="00EC768C" w:rsidP="00EC768C">
      <w:pPr>
        <w:spacing w:after="0" w:line="240" w:lineRule="auto"/>
        <w:ind w:firstLine="426"/>
        <w:jc w:val="both"/>
        <w:rPr>
          <w:rFonts w:ascii="Times New Roman" w:eastAsia="Times New Roman" w:hAnsi="Times New Roman" w:cs="Times New Roman"/>
          <w:b/>
          <w:sz w:val="30"/>
          <w:shd w:val="clear" w:color="auto" w:fill="FFFFFF"/>
        </w:rPr>
      </w:pPr>
    </w:p>
    <w:p w:rsidR="00F969E7" w:rsidRDefault="00DD5A39" w:rsidP="00F969E7">
      <w:pPr>
        <w:spacing w:after="0" w:line="240" w:lineRule="auto"/>
        <w:ind w:firstLine="426"/>
        <w:jc w:val="both"/>
        <w:rPr>
          <w:rFonts w:ascii="Times New Roman" w:eastAsia="Times New Roman" w:hAnsi="Times New Roman" w:cs="Times New Roman"/>
          <w:b/>
          <w:sz w:val="30"/>
          <w:shd w:val="clear" w:color="auto" w:fill="FFFFFF"/>
        </w:rPr>
      </w:pPr>
      <w:r>
        <w:rPr>
          <w:rFonts w:ascii="Times New Roman" w:eastAsia="Times New Roman" w:hAnsi="Times New Roman" w:cs="Times New Roman"/>
          <w:sz w:val="30"/>
          <w:shd w:val="clear" w:color="auto" w:fill="FFFFFF"/>
        </w:rPr>
        <w:lastRenderedPageBreak/>
        <w:t xml:space="preserve">                             </w:t>
      </w:r>
      <w:r w:rsidR="001055EE">
        <w:rPr>
          <w:rFonts w:ascii="Times New Roman" w:eastAsia="Times New Roman" w:hAnsi="Times New Roman" w:cs="Times New Roman"/>
          <w:b/>
          <w:sz w:val="30"/>
          <w:shd w:val="clear" w:color="auto" w:fill="FFFFFF"/>
        </w:rPr>
        <w:t>1.2 Сельское</w:t>
      </w:r>
      <w:r w:rsidR="00F969E7">
        <w:rPr>
          <w:rFonts w:ascii="Times New Roman" w:eastAsia="Times New Roman" w:hAnsi="Times New Roman" w:cs="Times New Roman"/>
          <w:b/>
          <w:sz w:val="30"/>
          <w:shd w:val="clear" w:color="auto" w:fill="FFFFFF"/>
        </w:rPr>
        <w:t xml:space="preserve"> хозяйство</w:t>
      </w:r>
    </w:p>
    <w:p w:rsidR="00992383" w:rsidRDefault="00992383">
      <w:pPr>
        <w:spacing w:after="0" w:line="240" w:lineRule="auto"/>
        <w:ind w:firstLine="426"/>
        <w:jc w:val="both"/>
        <w:rPr>
          <w:rFonts w:ascii="Times New Roman" w:eastAsia="Times New Roman" w:hAnsi="Times New Roman" w:cs="Times New Roman"/>
          <w:b/>
          <w:sz w:val="30"/>
          <w:shd w:val="clear" w:color="auto" w:fill="FFFFFF"/>
        </w:rPr>
      </w:pPr>
    </w:p>
    <w:p w:rsidR="00F969E7" w:rsidRDefault="00F969E7" w:rsidP="0066246E">
      <w:pPr>
        <w:spacing w:after="0" w:line="240" w:lineRule="auto"/>
        <w:rPr>
          <w:rFonts w:ascii="Times New Roman" w:eastAsia="Times New Roman" w:hAnsi="Times New Roman" w:cs="Times New Roman"/>
          <w:sz w:val="30"/>
        </w:rPr>
      </w:pPr>
      <w:r>
        <w:rPr>
          <w:rFonts w:ascii="Times New Roman" w:eastAsia="Times New Roman" w:hAnsi="Times New Roman" w:cs="Times New Roman"/>
          <w:b/>
          <w:sz w:val="30"/>
        </w:rPr>
        <w:t>Молочно-мясное животноводство.</w:t>
      </w:r>
    </w:p>
    <w:p w:rsidR="001055EE" w:rsidRDefault="001055EE">
      <w:pPr>
        <w:spacing w:after="0" w:line="240" w:lineRule="auto"/>
        <w:ind w:firstLine="426"/>
        <w:jc w:val="both"/>
        <w:rPr>
          <w:rFonts w:ascii="Times New Roman" w:eastAsia="Times New Roman" w:hAnsi="Times New Roman" w:cs="Times New Roman"/>
          <w:sz w:val="30"/>
          <w:shd w:val="clear" w:color="auto" w:fill="FFFFFF"/>
        </w:rPr>
      </w:pPr>
    </w:p>
    <w:p w:rsidR="00992383" w:rsidRDefault="00DD5A39">
      <w:pPr>
        <w:spacing w:after="0" w:line="240" w:lineRule="auto"/>
        <w:ind w:firstLine="426"/>
        <w:jc w:val="both"/>
        <w:rPr>
          <w:rFonts w:ascii="Times New Roman" w:eastAsia="Times New Roman" w:hAnsi="Times New Roman" w:cs="Times New Roman"/>
          <w:sz w:val="30"/>
          <w:shd w:val="clear" w:color="auto" w:fill="FFFFFF"/>
        </w:rPr>
      </w:pPr>
      <w:r>
        <w:rPr>
          <w:rFonts w:ascii="Times New Roman" w:eastAsia="Times New Roman" w:hAnsi="Times New Roman" w:cs="Times New Roman"/>
          <w:sz w:val="30"/>
          <w:shd w:val="clear" w:color="auto" w:fill="FFFFFF"/>
        </w:rPr>
        <w:t>Сельское хозяйство, обеспечило производство товаров в доле 1,8 % от общего объема по району.</w:t>
      </w:r>
    </w:p>
    <w:p w:rsidR="00992383" w:rsidRDefault="00DD5A39">
      <w:pPr>
        <w:spacing w:after="0" w:line="240" w:lineRule="auto"/>
        <w:ind w:firstLine="426"/>
        <w:jc w:val="both"/>
        <w:rPr>
          <w:rFonts w:ascii="Times New Roman" w:eastAsia="Times New Roman" w:hAnsi="Times New Roman" w:cs="Times New Roman"/>
          <w:sz w:val="30"/>
          <w:shd w:val="clear" w:color="auto" w:fill="FFFFFF"/>
        </w:rPr>
      </w:pPr>
      <w:r>
        <w:rPr>
          <w:rFonts w:ascii="Times New Roman" w:eastAsia="Times New Roman" w:hAnsi="Times New Roman" w:cs="Times New Roman"/>
          <w:sz w:val="30"/>
          <w:shd w:val="clear" w:color="auto" w:fill="FFFFFF"/>
        </w:rPr>
        <w:t>Хозяйственную деятельность</w:t>
      </w:r>
      <w:r>
        <w:rPr>
          <w:rFonts w:ascii="Times New Roman" w:eastAsia="Times New Roman" w:hAnsi="Times New Roman" w:cs="Times New Roman"/>
          <w:b/>
          <w:sz w:val="30"/>
          <w:shd w:val="clear" w:color="auto" w:fill="FFFFFF"/>
        </w:rPr>
        <w:t xml:space="preserve"> в сфере агропромышленного комплекса </w:t>
      </w:r>
      <w:r>
        <w:rPr>
          <w:rFonts w:ascii="Times New Roman" w:eastAsia="Times New Roman" w:hAnsi="Times New Roman" w:cs="Times New Roman"/>
          <w:sz w:val="30"/>
          <w:shd w:val="clear" w:color="auto" w:fill="FFFFFF"/>
        </w:rPr>
        <w:t xml:space="preserve">осуществляли 3 сельскохозяйственных предприятия, 3 рыбоводных хозяйства, предприятие по выращиванию грибов, 10 крестьянских (фермерских) хозяйств, </w:t>
      </w:r>
      <w:proofErr w:type="spellStart"/>
      <w:r>
        <w:rPr>
          <w:rFonts w:ascii="Times New Roman" w:eastAsia="Times New Roman" w:hAnsi="Times New Roman" w:cs="Times New Roman"/>
          <w:sz w:val="30"/>
          <w:shd w:val="clear" w:color="auto" w:fill="FFFFFF"/>
        </w:rPr>
        <w:t>хлебокомбинат</w:t>
      </w:r>
      <w:proofErr w:type="spellEnd"/>
      <w:r>
        <w:rPr>
          <w:rFonts w:ascii="Times New Roman" w:eastAsia="Times New Roman" w:hAnsi="Times New Roman" w:cs="Times New Roman"/>
          <w:sz w:val="30"/>
          <w:shd w:val="clear" w:color="auto" w:fill="FFFFFF"/>
        </w:rPr>
        <w:t xml:space="preserve">, более 5,5 тысяч личных подсобных хозяйств населения. </w:t>
      </w:r>
    </w:p>
    <w:p w:rsidR="00992383" w:rsidRDefault="00992383">
      <w:pPr>
        <w:spacing w:after="0" w:line="240" w:lineRule="auto"/>
        <w:ind w:firstLine="426"/>
        <w:jc w:val="both"/>
        <w:rPr>
          <w:rFonts w:ascii="Times New Roman" w:eastAsia="Times New Roman" w:hAnsi="Times New Roman" w:cs="Times New Roman"/>
          <w:b/>
          <w:sz w:val="30"/>
          <w:u w:val="single"/>
        </w:rPr>
      </w:pPr>
    </w:p>
    <w:p w:rsidR="00992383" w:rsidRDefault="00DD5A39">
      <w:pPr>
        <w:spacing w:after="0" w:line="240" w:lineRule="auto"/>
        <w:ind w:firstLine="426"/>
        <w:jc w:val="both"/>
        <w:rPr>
          <w:rFonts w:ascii="Times New Roman" w:eastAsia="Times New Roman" w:hAnsi="Times New Roman" w:cs="Times New Roman"/>
          <w:b/>
          <w:sz w:val="30"/>
          <w:u w:val="single"/>
        </w:rPr>
      </w:pPr>
      <w:r>
        <w:rPr>
          <w:rFonts w:ascii="Times New Roman" w:eastAsia="Times New Roman" w:hAnsi="Times New Roman" w:cs="Times New Roman"/>
          <w:sz w:val="30"/>
        </w:rPr>
        <w:t xml:space="preserve">Основное направление деятельности сельскохозяйственных предприятий – </w:t>
      </w:r>
      <w:r>
        <w:rPr>
          <w:rFonts w:ascii="Times New Roman" w:eastAsia="Times New Roman" w:hAnsi="Times New Roman" w:cs="Times New Roman"/>
          <w:b/>
          <w:sz w:val="30"/>
        </w:rPr>
        <w:t>молочно-мясное животноводство</w:t>
      </w:r>
      <w:r>
        <w:rPr>
          <w:rFonts w:ascii="Times New Roman" w:eastAsia="Times New Roman" w:hAnsi="Times New Roman" w:cs="Times New Roman"/>
          <w:sz w:val="30"/>
        </w:rPr>
        <w:t xml:space="preserve">, выращивание грибов, направление деятельности крестьянских (фермерских) хозяйств – птицеводство, картофелеводство, ягодные культуры, пчеловодство, рыбоводство.  </w:t>
      </w:r>
    </w:p>
    <w:p w:rsidR="00EC768C" w:rsidRDefault="00EC768C">
      <w:pPr>
        <w:spacing w:after="0" w:line="240" w:lineRule="auto"/>
        <w:ind w:firstLine="426"/>
        <w:jc w:val="both"/>
        <w:rPr>
          <w:rFonts w:ascii="Times New Roman" w:eastAsia="Times New Roman" w:hAnsi="Times New Roman" w:cs="Times New Roman"/>
          <w:sz w:val="30"/>
        </w:rPr>
      </w:pP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Основными производителями товарного молока являются сельскохозяйственные предприятия, сохранившие квалифицированные кадры и производственную инфраструктуру, на долю которых приходится 100% производимого в районе молока. АО «Культура-Агро» и АО «СП Андреевское» являются племенными репродукторами по </w:t>
      </w:r>
      <w:proofErr w:type="spellStart"/>
      <w:r>
        <w:rPr>
          <w:rFonts w:ascii="Times New Roman" w:eastAsia="Times New Roman" w:hAnsi="Times New Roman" w:cs="Times New Roman"/>
          <w:sz w:val="30"/>
        </w:rPr>
        <w:t>айрширской</w:t>
      </w:r>
      <w:proofErr w:type="spellEnd"/>
      <w:r>
        <w:rPr>
          <w:rFonts w:ascii="Times New Roman" w:eastAsia="Times New Roman" w:hAnsi="Times New Roman" w:cs="Times New Roman"/>
          <w:sz w:val="30"/>
        </w:rPr>
        <w:t xml:space="preserve"> породе крупного рогатого скота.</w:t>
      </w:r>
    </w:p>
    <w:p w:rsidR="001055EE" w:rsidRDefault="001055EE">
      <w:pPr>
        <w:spacing w:after="0" w:line="240" w:lineRule="auto"/>
        <w:ind w:firstLine="426"/>
        <w:jc w:val="both"/>
        <w:rPr>
          <w:rFonts w:ascii="Times New Roman" w:eastAsia="Times New Roman" w:hAnsi="Times New Roman" w:cs="Times New Roman"/>
          <w:sz w:val="30"/>
        </w:rPr>
      </w:pPr>
    </w:p>
    <w:p w:rsidR="00992383" w:rsidRDefault="00DD5A39">
      <w:pPr>
        <w:spacing w:after="0" w:line="240" w:lineRule="auto"/>
        <w:ind w:firstLine="426"/>
        <w:jc w:val="both"/>
        <w:rPr>
          <w:rFonts w:ascii="Times New Roman" w:eastAsia="Times New Roman" w:hAnsi="Times New Roman" w:cs="Times New Roman"/>
          <w:sz w:val="30"/>
          <w:u w:val="single"/>
        </w:rPr>
      </w:pPr>
      <w:r>
        <w:rPr>
          <w:rFonts w:ascii="Times New Roman" w:eastAsia="Times New Roman" w:hAnsi="Times New Roman" w:cs="Times New Roman"/>
          <w:sz w:val="30"/>
        </w:rPr>
        <w:t xml:space="preserve">Производство товарного молока составило </w:t>
      </w:r>
      <w:r w:rsidRPr="001055EE">
        <w:rPr>
          <w:rFonts w:ascii="Times New Roman" w:eastAsia="Times New Roman" w:hAnsi="Times New Roman" w:cs="Times New Roman"/>
          <w:b/>
          <w:sz w:val="30"/>
        </w:rPr>
        <w:t>12 500 тонн</w:t>
      </w:r>
      <w:r>
        <w:rPr>
          <w:rFonts w:ascii="Times New Roman" w:eastAsia="Times New Roman" w:hAnsi="Times New Roman" w:cs="Times New Roman"/>
          <w:sz w:val="30"/>
        </w:rPr>
        <w:t xml:space="preserve">, 110 % к прошлому году, надой на одну фуражную корову составил </w:t>
      </w:r>
      <w:r w:rsidRPr="00AA0D09">
        <w:rPr>
          <w:rFonts w:ascii="Times New Roman" w:eastAsia="Times New Roman" w:hAnsi="Times New Roman" w:cs="Times New Roman"/>
          <w:b/>
          <w:sz w:val="30"/>
        </w:rPr>
        <w:t>6 тысяч 259 к</w:t>
      </w:r>
      <w:r>
        <w:rPr>
          <w:rFonts w:ascii="Times New Roman" w:eastAsia="Times New Roman" w:hAnsi="Times New Roman" w:cs="Times New Roman"/>
          <w:sz w:val="30"/>
        </w:rPr>
        <w:t xml:space="preserve">г, что на 9% больше прошлого года. При этом 99% приходится на крупные предприятия - АО «СП Андреевское» </w:t>
      </w:r>
      <w:r w:rsidRPr="00AA0D09">
        <w:rPr>
          <w:rFonts w:ascii="Times New Roman" w:eastAsia="Times New Roman" w:hAnsi="Times New Roman" w:cs="Times New Roman"/>
          <w:b/>
          <w:sz w:val="30"/>
        </w:rPr>
        <w:t>7,3 тыс. тонн</w:t>
      </w:r>
      <w:r>
        <w:rPr>
          <w:rFonts w:ascii="Times New Roman" w:eastAsia="Times New Roman" w:hAnsi="Times New Roman" w:cs="Times New Roman"/>
          <w:sz w:val="30"/>
        </w:rPr>
        <w:t xml:space="preserve"> (120% к уровню прошлого года), АО «Культура-Агро» </w:t>
      </w:r>
      <w:r w:rsidRPr="00AA0D09">
        <w:rPr>
          <w:rFonts w:ascii="Times New Roman" w:eastAsia="Times New Roman" w:hAnsi="Times New Roman" w:cs="Times New Roman"/>
          <w:b/>
          <w:sz w:val="30"/>
        </w:rPr>
        <w:t xml:space="preserve">5 тыс. тонн </w:t>
      </w:r>
      <w:r>
        <w:rPr>
          <w:rFonts w:ascii="Times New Roman" w:eastAsia="Times New Roman" w:hAnsi="Times New Roman" w:cs="Times New Roman"/>
          <w:sz w:val="30"/>
        </w:rPr>
        <w:t>(98% к уровню прошлого года), СА «</w:t>
      </w:r>
      <w:proofErr w:type="spellStart"/>
      <w:r>
        <w:rPr>
          <w:rFonts w:ascii="Times New Roman" w:eastAsia="Times New Roman" w:hAnsi="Times New Roman" w:cs="Times New Roman"/>
          <w:sz w:val="30"/>
        </w:rPr>
        <w:t>Капшинская</w:t>
      </w:r>
      <w:proofErr w:type="spellEnd"/>
      <w:r>
        <w:rPr>
          <w:rFonts w:ascii="Times New Roman" w:eastAsia="Times New Roman" w:hAnsi="Times New Roman" w:cs="Times New Roman"/>
          <w:sz w:val="30"/>
        </w:rPr>
        <w:t xml:space="preserve">» </w:t>
      </w:r>
      <w:r w:rsidRPr="00AA0D09">
        <w:rPr>
          <w:rFonts w:ascii="Times New Roman" w:eastAsia="Times New Roman" w:hAnsi="Times New Roman" w:cs="Times New Roman"/>
          <w:b/>
          <w:sz w:val="30"/>
        </w:rPr>
        <w:t xml:space="preserve">0,2 тыс. тонн </w:t>
      </w:r>
      <w:r>
        <w:rPr>
          <w:rFonts w:ascii="Times New Roman" w:eastAsia="Times New Roman" w:hAnsi="Times New Roman" w:cs="Times New Roman"/>
          <w:sz w:val="30"/>
        </w:rPr>
        <w:t xml:space="preserve">(97% к прошлому году). </w:t>
      </w:r>
    </w:p>
    <w:p w:rsidR="00EC768C" w:rsidRDefault="00EC768C">
      <w:pPr>
        <w:spacing w:after="0" w:line="240" w:lineRule="auto"/>
        <w:ind w:firstLine="426"/>
        <w:jc w:val="both"/>
        <w:rPr>
          <w:rFonts w:ascii="Times New Roman" w:eastAsia="Times New Roman" w:hAnsi="Times New Roman" w:cs="Times New Roman"/>
          <w:sz w:val="30"/>
        </w:rPr>
      </w:pP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Общее поголовье крупного рогатого скота в предприятиях района составило 4 тысячи 169 голов, в т.ч. коров 2021 голова. </w:t>
      </w:r>
    </w:p>
    <w:p w:rsidR="00992383" w:rsidRDefault="00DD5A39">
      <w:pPr>
        <w:spacing w:after="0" w:line="240" w:lineRule="auto"/>
        <w:ind w:firstLine="426"/>
        <w:jc w:val="both"/>
        <w:rPr>
          <w:rFonts w:ascii="Times New Roman" w:eastAsia="Times New Roman" w:hAnsi="Times New Roman" w:cs="Times New Roman"/>
          <w:b/>
          <w:sz w:val="30"/>
        </w:rPr>
      </w:pPr>
      <w:r>
        <w:rPr>
          <w:rFonts w:ascii="Times New Roman" w:eastAsia="Times New Roman" w:hAnsi="Times New Roman" w:cs="Times New Roman"/>
          <w:sz w:val="30"/>
        </w:rPr>
        <w:t xml:space="preserve">Производство мяса на убой за 2022 год составило 347 </w:t>
      </w:r>
      <w:r w:rsidR="00EC768C" w:rsidRPr="00EC768C">
        <w:rPr>
          <w:rFonts w:ascii="Times New Roman" w:eastAsia="Times New Roman" w:hAnsi="Times New Roman" w:cs="Times New Roman"/>
          <w:sz w:val="30"/>
        </w:rPr>
        <w:t>тонн</w:t>
      </w:r>
      <w:r w:rsidRPr="00EC768C">
        <w:rPr>
          <w:rFonts w:ascii="Times New Roman" w:eastAsia="Times New Roman" w:hAnsi="Times New Roman" w:cs="Times New Roman"/>
          <w:sz w:val="30"/>
        </w:rPr>
        <w:t>,</w:t>
      </w:r>
      <w:r>
        <w:rPr>
          <w:rFonts w:ascii="Times New Roman" w:eastAsia="Times New Roman" w:hAnsi="Times New Roman" w:cs="Times New Roman"/>
          <w:sz w:val="30"/>
        </w:rPr>
        <w:t xml:space="preserve"> в т.ч. ЗАО "СП Андреевское"-228 тонн, ЗАО "Культура Агро"-116 тонн, СА «</w:t>
      </w:r>
      <w:proofErr w:type="gramStart"/>
      <w:r>
        <w:rPr>
          <w:rFonts w:ascii="Times New Roman" w:eastAsia="Times New Roman" w:hAnsi="Times New Roman" w:cs="Times New Roman"/>
          <w:sz w:val="30"/>
        </w:rPr>
        <w:t>Капшинская»-</w:t>
      </w:r>
      <w:proofErr w:type="gramEnd"/>
      <w:r>
        <w:rPr>
          <w:rFonts w:ascii="Times New Roman" w:eastAsia="Times New Roman" w:hAnsi="Times New Roman" w:cs="Times New Roman"/>
          <w:sz w:val="30"/>
        </w:rPr>
        <w:t>3 тонны.</w:t>
      </w:r>
    </w:p>
    <w:p w:rsidR="00992383" w:rsidRDefault="00992383">
      <w:pPr>
        <w:spacing w:after="0" w:line="240" w:lineRule="auto"/>
        <w:ind w:firstLine="426"/>
        <w:rPr>
          <w:rFonts w:ascii="Times New Roman" w:eastAsia="Times New Roman" w:hAnsi="Times New Roman" w:cs="Times New Roman"/>
          <w:b/>
          <w:sz w:val="30"/>
        </w:rPr>
      </w:pPr>
    </w:p>
    <w:p w:rsidR="00EC768C" w:rsidRDefault="00EC768C" w:rsidP="0066246E">
      <w:pPr>
        <w:spacing w:after="0" w:line="240" w:lineRule="auto"/>
        <w:rPr>
          <w:rFonts w:ascii="Times New Roman" w:eastAsia="Times New Roman" w:hAnsi="Times New Roman" w:cs="Times New Roman"/>
          <w:b/>
          <w:sz w:val="30"/>
        </w:rPr>
      </w:pPr>
    </w:p>
    <w:p w:rsidR="00BB1A59" w:rsidRDefault="00BB1A59" w:rsidP="0066246E">
      <w:pPr>
        <w:spacing w:after="0" w:line="240" w:lineRule="auto"/>
        <w:rPr>
          <w:rFonts w:ascii="Times New Roman" w:eastAsia="Times New Roman" w:hAnsi="Times New Roman" w:cs="Times New Roman"/>
          <w:b/>
          <w:sz w:val="30"/>
        </w:rPr>
      </w:pPr>
    </w:p>
    <w:p w:rsidR="00992383" w:rsidRDefault="00DD5A39" w:rsidP="0066246E">
      <w:pPr>
        <w:spacing w:after="0" w:line="240" w:lineRule="auto"/>
        <w:rPr>
          <w:rFonts w:ascii="Times New Roman" w:eastAsia="Times New Roman" w:hAnsi="Times New Roman" w:cs="Times New Roman"/>
          <w:sz w:val="30"/>
        </w:rPr>
      </w:pPr>
      <w:r>
        <w:rPr>
          <w:rFonts w:ascii="Times New Roman" w:eastAsia="Times New Roman" w:hAnsi="Times New Roman" w:cs="Times New Roman"/>
          <w:b/>
          <w:sz w:val="30"/>
        </w:rPr>
        <w:lastRenderedPageBreak/>
        <w:t>Рыбоводное хозяйство, грибы</w:t>
      </w:r>
    </w:p>
    <w:p w:rsidR="00EC768C" w:rsidRDefault="00EC768C">
      <w:pPr>
        <w:spacing w:after="0" w:line="240" w:lineRule="auto"/>
        <w:ind w:firstLine="426"/>
        <w:jc w:val="both"/>
        <w:rPr>
          <w:rFonts w:ascii="Times New Roman" w:eastAsia="Times New Roman" w:hAnsi="Times New Roman" w:cs="Times New Roman"/>
          <w:sz w:val="30"/>
        </w:rPr>
      </w:pP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2022 году в районе работали 3 </w:t>
      </w:r>
      <w:r>
        <w:rPr>
          <w:rFonts w:ascii="Times New Roman" w:eastAsia="Times New Roman" w:hAnsi="Times New Roman" w:cs="Times New Roman"/>
          <w:b/>
          <w:sz w:val="30"/>
        </w:rPr>
        <w:t>рыбоводных хозяйства</w:t>
      </w:r>
      <w:r>
        <w:rPr>
          <w:rFonts w:ascii="Times New Roman" w:eastAsia="Times New Roman" w:hAnsi="Times New Roman" w:cs="Times New Roman"/>
          <w:sz w:val="30"/>
        </w:rPr>
        <w:t xml:space="preserve"> (ООО «Лапландия», ООО «Озерное», К(Ф)Х Нажимов Ю.В.). Производство рыбы в 2022 году и составило 150,3 тонны (95% к 2021 году), в т, ч. посадочного материала 108,6 тонн (112 % к 2021 году), товарной форели 41,7 тонн (67% к 2021 году).</w:t>
      </w:r>
    </w:p>
    <w:p w:rsidR="00EC768C" w:rsidRDefault="00EC768C">
      <w:pPr>
        <w:spacing w:after="0" w:line="240" w:lineRule="auto"/>
        <w:ind w:firstLine="426"/>
        <w:jc w:val="both"/>
        <w:rPr>
          <w:rFonts w:ascii="Times New Roman" w:eastAsia="Times New Roman" w:hAnsi="Times New Roman" w:cs="Times New Roman"/>
          <w:sz w:val="30"/>
        </w:rPr>
      </w:pP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Производством грибов (шампиньонов) занимается АО «Южный гриб», объем выращенной продукции в 2022 году составил 720 тонн</w:t>
      </w:r>
      <w:r w:rsidR="0052225B">
        <w:rPr>
          <w:rFonts w:ascii="Times New Roman" w:eastAsia="Times New Roman" w:hAnsi="Times New Roman" w:cs="Times New Roman"/>
          <w:sz w:val="30"/>
        </w:rPr>
        <w:t>, 100% к предыдущему году</w:t>
      </w:r>
      <w:r>
        <w:rPr>
          <w:rFonts w:ascii="Times New Roman" w:eastAsia="Times New Roman" w:hAnsi="Times New Roman" w:cs="Times New Roman"/>
          <w:sz w:val="30"/>
        </w:rPr>
        <w:t>.</w:t>
      </w:r>
    </w:p>
    <w:p w:rsidR="00EC768C" w:rsidRDefault="00EC768C">
      <w:pPr>
        <w:spacing w:after="0" w:line="240" w:lineRule="auto"/>
        <w:ind w:firstLine="426"/>
        <w:jc w:val="both"/>
        <w:rPr>
          <w:rFonts w:ascii="Times New Roman" w:eastAsia="Times New Roman" w:hAnsi="Times New Roman" w:cs="Times New Roman"/>
          <w:sz w:val="30"/>
        </w:rPr>
      </w:pP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ООО «Тихвинский </w:t>
      </w:r>
      <w:proofErr w:type="spellStart"/>
      <w:r>
        <w:rPr>
          <w:rFonts w:ascii="Times New Roman" w:eastAsia="Times New Roman" w:hAnsi="Times New Roman" w:cs="Times New Roman"/>
          <w:sz w:val="30"/>
        </w:rPr>
        <w:t>хлебокомбинат</w:t>
      </w:r>
      <w:proofErr w:type="spellEnd"/>
      <w:r>
        <w:rPr>
          <w:rFonts w:ascii="Times New Roman" w:eastAsia="Times New Roman" w:hAnsi="Times New Roman" w:cs="Times New Roman"/>
          <w:sz w:val="30"/>
        </w:rPr>
        <w:t>» в 2022 году произвел 1648,5 тонн хлебобулочных изделий, 97,6 тонн кондитерских изделий, предприятие выпускает 241 наименование продукции.</w:t>
      </w:r>
    </w:p>
    <w:p w:rsidR="00EC768C" w:rsidRDefault="00EC768C">
      <w:pPr>
        <w:spacing w:after="0" w:line="240" w:lineRule="auto"/>
        <w:ind w:firstLine="426"/>
        <w:jc w:val="both"/>
        <w:rPr>
          <w:rFonts w:ascii="Times New Roman" w:eastAsia="Times New Roman" w:hAnsi="Times New Roman" w:cs="Times New Roman"/>
          <w:sz w:val="30"/>
        </w:rPr>
      </w:pP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Фермерские хозяйства на площади 7,1 га вырастили 19,7 тонн земляники садовой, на площади 4,5 га вырастили 66 тонн картофеля.</w:t>
      </w:r>
    </w:p>
    <w:p w:rsidR="00992383" w:rsidRDefault="00DD5A39">
      <w:pPr>
        <w:spacing w:after="0" w:line="240" w:lineRule="auto"/>
        <w:ind w:firstLine="426"/>
        <w:jc w:val="both"/>
        <w:rPr>
          <w:rFonts w:ascii="Times New Roman" w:eastAsia="Times New Roman" w:hAnsi="Times New Roman" w:cs="Times New Roman"/>
          <w:b/>
          <w:sz w:val="30"/>
          <w:u w:val="single"/>
        </w:rPr>
      </w:pPr>
      <w:r>
        <w:rPr>
          <w:rFonts w:ascii="Times New Roman" w:eastAsia="Times New Roman" w:hAnsi="Times New Roman" w:cs="Times New Roman"/>
          <w:sz w:val="30"/>
        </w:rPr>
        <w:t>Фермерскими хозяйствами произведено 4,5 тонны меда, 640 тысяч штук яиц, 7 тонн мяса птицы.</w:t>
      </w:r>
    </w:p>
    <w:p w:rsidR="00992383" w:rsidRDefault="00992383">
      <w:pPr>
        <w:spacing w:after="0" w:line="240" w:lineRule="auto"/>
        <w:ind w:firstLine="426"/>
        <w:jc w:val="both"/>
        <w:rPr>
          <w:rFonts w:ascii="Times New Roman" w:eastAsia="Times New Roman" w:hAnsi="Times New Roman" w:cs="Times New Roman"/>
          <w:b/>
          <w:sz w:val="30"/>
          <w:u w:val="single"/>
        </w:rPr>
      </w:pPr>
    </w:p>
    <w:p w:rsidR="00992383" w:rsidRDefault="00DD5A39" w:rsidP="0066246E">
      <w:pPr>
        <w:spacing w:after="0" w:line="240" w:lineRule="auto"/>
        <w:rPr>
          <w:rFonts w:ascii="Times New Roman" w:eastAsia="Times New Roman" w:hAnsi="Times New Roman" w:cs="Times New Roman"/>
          <w:sz w:val="30"/>
        </w:rPr>
      </w:pPr>
      <w:r>
        <w:rPr>
          <w:rFonts w:ascii="Times New Roman" w:eastAsia="Times New Roman" w:hAnsi="Times New Roman" w:cs="Times New Roman"/>
          <w:b/>
          <w:sz w:val="30"/>
        </w:rPr>
        <w:t xml:space="preserve">Поддержка АПК из федерального </w:t>
      </w:r>
      <w:r w:rsidR="0066246E">
        <w:rPr>
          <w:rFonts w:ascii="Times New Roman" w:eastAsia="Times New Roman" w:hAnsi="Times New Roman" w:cs="Times New Roman"/>
          <w:b/>
          <w:sz w:val="30"/>
        </w:rPr>
        <w:t xml:space="preserve">и областного </w:t>
      </w:r>
      <w:r>
        <w:rPr>
          <w:rFonts w:ascii="Times New Roman" w:eastAsia="Times New Roman" w:hAnsi="Times New Roman" w:cs="Times New Roman"/>
          <w:b/>
          <w:sz w:val="30"/>
        </w:rPr>
        <w:t>бюджет</w:t>
      </w:r>
      <w:r w:rsidR="0066246E">
        <w:rPr>
          <w:rFonts w:ascii="Times New Roman" w:eastAsia="Times New Roman" w:hAnsi="Times New Roman" w:cs="Times New Roman"/>
          <w:b/>
          <w:sz w:val="30"/>
        </w:rPr>
        <w:t>ов</w:t>
      </w:r>
    </w:p>
    <w:p w:rsidR="00EC768C" w:rsidRDefault="00EC768C">
      <w:pPr>
        <w:spacing w:after="0" w:line="240" w:lineRule="auto"/>
        <w:ind w:firstLine="426"/>
        <w:jc w:val="both"/>
        <w:rPr>
          <w:rFonts w:ascii="Times New Roman" w:eastAsia="Times New Roman" w:hAnsi="Times New Roman" w:cs="Times New Roman"/>
          <w:sz w:val="30"/>
        </w:rPr>
      </w:pP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Сельхозпроизводители активно участвовали в государственной программе «Развитие сельского хозяйства Ленинградской области». </w:t>
      </w:r>
    </w:p>
    <w:p w:rsidR="007339E5" w:rsidRDefault="007339E5">
      <w:pPr>
        <w:spacing w:after="0" w:line="240" w:lineRule="auto"/>
        <w:ind w:firstLine="426"/>
        <w:jc w:val="both"/>
        <w:rPr>
          <w:rFonts w:ascii="Times New Roman" w:eastAsia="Times New Roman" w:hAnsi="Times New Roman" w:cs="Times New Roman"/>
          <w:sz w:val="30"/>
        </w:rPr>
      </w:pP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Объем полученных бюджетных субсидий из федерального и областного бюджетов составил </w:t>
      </w:r>
      <w:r>
        <w:rPr>
          <w:rFonts w:ascii="Times New Roman" w:eastAsia="Times New Roman" w:hAnsi="Times New Roman" w:cs="Times New Roman"/>
          <w:b/>
          <w:sz w:val="30"/>
        </w:rPr>
        <w:t>68,9 млн рублей</w:t>
      </w:r>
      <w:r>
        <w:rPr>
          <w:rFonts w:ascii="Times New Roman" w:eastAsia="Times New Roman" w:hAnsi="Times New Roman" w:cs="Times New Roman"/>
          <w:i/>
          <w:sz w:val="30"/>
        </w:rPr>
        <w:t>.</w:t>
      </w:r>
      <w:r>
        <w:rPr>
          <w:rFonts w:ascii="Times New Roman" w:eastAsia="Times New Roman" w:hAnsi="Times New Roman" w:cs="Times New Roman"/>
          <w:sz w:val="30"/>
        </w:rPr>
        <w:t xml:space="preserve"> </w:t>
      </w:r>
    </w:p>
    <w:p w:rsidR="007339E5" w:rsidRDefault="007339E5">
      <w:pPr>
        <w:spacing w:after="0" w:line="240" w:lineRule="auto"/>
        <w:ind w:firstLine="426"/>
        <w:jc w:val="both"/>
        <w:rPr>
          <w:rFonts w:ascii="Times New Roman" w:eastAsia="Times New Roman" w:hAnsi="Times New Roman" w:cs="Times New Roman"/>
          <w:sz w:val="30"/>
        </w:rPr>
      </w:pP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Получателями субсидий стали пять предприятий АПК района, два фермерских хозяйств и одно садоводческое товарищество. </w:t>
      </w:r>
    </w:p>
    <w:p w:rsidR="00C452EB" w:rsidRDefault="00C452EB">
      <w:pPr>
        <w:spacing w:after="0" w:line="240" w:lineRule="auto"/>
        <w:ind w:firstLine="426"/>
        <w:jc w:val="both"/>
        <w:rPr>
          <w:rFonts w:ascii="Times New Roman" w:eastAsia="Times New Roman" w:hAnsi="Times New Roman" w:cs="Times New Roman"/>
          <w:sz w:val="30"/>
        </w:rPr>
      </w:pP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Основные объемы субсидий (86%) были получены сельхозпредприятиями на агротехнические работы, поддержку молочного и племенного животноводства, мелиоративные работы – </w:t>
      </w:r>
      <w:r>
        <w:rPr>
          <w:rFonts w:ascii="Times New Roman" w:eastAsia="Times New Roman" w:hAnsi="Times New Roman" w:cs="Times New Roman"/>
          <w:b/>
          <w:sz w:val="30"/>
        </w:rPr>
        <w:t>60,</w:t>
      </w:r>
      <w:r w:rsidR="00C452EB">
        <w:rPr>
          <w:rFonts w:ascii="Times New Roman" w:eastAsia="Times New Roman" w:hAnsi="Times New Roman" w:cs="Times New Roman"/>
          <w:b/>
          <w:sz w:val="30"/>
        </w:rPr>
        <w:t>8</w:t>
      </w:r>
      <w:r>
        <w:rPr>
          <w:rFonts w:ascii="Times New Roman" w:eastAsia="Times New Roman" w:hAnsi="Times New Roman" w:cs="Times New Roman"/>
          <w:b/>
          <w:sz w:val="30"/>
        </w:rPr>
        <w:t xml:space="preserve"> млн руб.,</w:t>
      </w:r>
      <w:r>
        <w:rPr>
          <w:rFonts w:ascii="Times New Roman" w:eastAsia="Times New Roman" w:hAnsi="Times New Roman" w:cs="Times New Roman"/>
          <w:sz w:val="30"/>
        </w:rPr>
        <w:t xml:space="preserve"> в т.ч.</w:t>
      </w: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АО «Культура-Агро» - 18,9 млн руб.</w:t>
      </w: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АО «СП Андреевское» - 31,3 млн руб.</w:t>
      </w: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ООО «Лапландия» - 8,1 млн руб.</w:t>
      </w: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АО «Южный гриб» - 0,8 млн руб.</w:t>
      </w:r>
    </w:p>
    <w:p w:rsidR="007339E5"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ООО «Тихвинский </w:t>
      </w:r>
      <w:proofErr w:type="spellStart"/>
      <w:r>
        <w:rPr>
          <w:rFonts w:ascii="Times New Roman" w:eastAsia="Times New Roman" w:hAnsi="Times New Roman" w:cs="Times New Roman"/>
          <w:sz w:val="30"/>
        </w:rPr>
        <w:t>хлебокомбинат</w:t>
      </w:r>
      <w:proofErr w:type="spellEnd"/>
      <w:r>
        <w:rPr>
          <w:rFonts w:ascii="Times New Roman" w:eastAsia="Times New Roman" w:hAnsi="Times New Roman" w:cs="Times New Roman"/>
          <w:sz w:val="30"/>
        </w:rPr>
        <w:t>» - 1,6 млн руб.</w:t>
      </w: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Садоводческое товарищество «</w:t>
      </w:r>
      <w:proofErr w:type="spellStart"/>
      <w:r>
        <w:rPr>
          <w:rFonts w:ascii="Times New Roman" w:eastAsia="Times New Roman" w:hAnsi="Times New Roman" w:cs="Times New Roman"/>
          <w:sz w:val="30"/>
        </w:rPr>
        <w:t>Приозерский</w:t>
      </w:r>
      <w:proofErr w:type="spellEnd"/>
      <w:r>
        <w:rPr>
          <w:rFonts w:ascii="Times New Roman" w:eastAsia="Times New Roman" w:hAnsi="Times New Roman" w:cs="Times New Roman"/>
          <w:sz w:val="30"/>
        </w:rPr>
        <w:t xml:space="preserve">» получило государственную поддержку в размере </w:t>
      </w:r>
      <w:r>
        <w:rPr>
          <w:rFonts w:ascii="Times New Roman" w:eastAsia="Times New Roman" w:hAnsi="Times New Roman" w:cs="Times New Roman"/>
          <w:b/>
          <w:sz w:val="30"/>
        </w:rPr>
        <w:t>4,2 млн руб.</w:t>
      </w:r>
      <w:r>
        <w:rPr>
          <w:rFonts w:ascii="Times New Roman" w:eastAsia="Times New Roman" w:hAnsi="Times New Roman" w:cs="Times New Roman"/>
          <w:sz w:val="30"/>
        </w:rPr>
        <w:t xml:space="preserve"> на проведение работ по реконструкции электрических сетей. </w:t>
      </w:r>
    </w:p>
    <w:p w:rsidR="00C452EB" w:rsidRDefault="00C452EB">
      <w:pPr>
        <w:spacing w:after="0" w:line="240" w:lineRule="auto"/>
        <w:ind w:firstLine="426"/>
        <w:jc w:val="both"/>
        <w:rPr>
          <w:rFonts w:ascii="Times New Roman" w:eastAsia="Times New Roman" w:hAnsi="Times New Roman" w:cs="Times New Roman"/>
          <w:sz w:val="30"/>
        </w:rPr>
      </w:pP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В рамках, переданных администрации района государственных полномочий по поддержке сельскохозяйственного производства получателями субсидий стали 4</w:t>
      </w:r>
      <w:r w:rsidR="00E66845">
        <w:rPr>
          <w:rFonts w:ascii="Times New Roman" w:eastAsia="Times New Roman" w:hAnsi="Times New Roman" w:cs="Times New Roman"/>
          <w:sz w:val="30"/>
        </w:rPr>
        <w:t>7</w:t>
      </w:r>
      <w:r>
        <w:rPr>
          <w:rFonts w:ascii="Times New Roman" w:eastAsia="Times New Roman" w:hAnsi="Times New Roman" w:cs="Times New Roman"/>
          <w:sz w:val="30"/>
        </w:rPr>
        <w:t xml:space="preserve"> человек, общая сумма составила </w:t>
      </w:r>
      <w:r w:rsidR="00E66845">
        <w:rPr>
          <w:rFonts w:ascii="Times New Roman" w:eastAsia="Times New Roman" w:hAnsi="Times New Roman" w:cs="Times New Roman"/>
          <w:b/>
          <w:sz w:val="30"/>
        </w:rPr>
        <w:t>2,6</w:t>
      </w:r>
      <w:r>
        <w:rPr>
          <w:rFonts w:ascii="Times New Roman" w:eastAsia="Times New Roman" w:hAnsi="Times New Roman" w:cs="Times New Roman"/>
          <w:b/>
          <w:sz w:val="30"/>
        </w:rPr>
        <w:t xml:space="preserve"> млн </w:t>
      </w:r>
      <w:r w:rsidR="00E66845">
        <w:rPr>
          <w:rFonts w:ascii="Times New Roman" w:eastAsia="Times New Roman" w:hAnsi="Times New Roman" w:cs="Times New Roman"/>
          <w:b/>
          <w:sz w:val="30"/>
        </w:rPr>
        <w:t>руб</w:t>
      </w:r>
      <w:r w:rsidR="00C452EB">
        <w:rPr>
          <w:rFonts w:ascii="Times New Roman" w:eastAsia="Times New Roman" w:hAnsi="Times New Roman" w:cs="Times New Roman"/>
          <w:b/>
          <w:sz w:val="30"/>
        </w:rPr>
        <w:t xml:space="preserve">лей. </w:t>
      </w:r>
    </w:p>
    <w:p w:rsidR="00992383" w:rsidRDefault="00992383">
      <w:pPr>
        <w:spacing w:after="0" w:line="240" w:lineRule="auto"/>
        <w:ind w:firstLine="426"/>
        <w:jc w:val="both"/>
        <w:rPr>
          <w:rFonts w:ascii="Times New Roman" w:eastAsia="Times New Roman" w:hAnsi="Times New Roman" w:cs="Times New Roman"/>
          <w:sz w:val="30"/>
        </w:rPr>
      </w:pPr>
    </w:p>
    <w:p w:rsidR="00992383" w:rsidRDefault="00DD5A39" w:rsidP="0066246E">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b/>
          <w:sz w:val="30"/>
        </w:rPr>
        <w:t>Поддержка АПК из местного бюджета</w:t>
      </w:r>
    </w:p>
    <w:p w:rsidR="00EC768C" w:rsidRDefault="00EC768C">
      <w:pPr>
        <w:spacing w:after="0" w:line="240" w:lineRule="auto"/>
        <w:ind w:firstLine="426"/>
        <w:jc w:val="both"/>
        <w:rPr>
          <w:rFonts w:ascii="Times New Roman" w:eastAsia="Times New Roman" w:hAnsi="Times New Roman" w:cs="Times New Roman"/>
          <w:sz w:val="30"/>
        </w:rPr>
      </w:pP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рамках мероприятий муниципальной программы «Развитие сельского хозяйства Тихвинского района» объем поддержки из местного бюджета агропромышленному комплексу района составил </w:t>
      </w:r>
      <w:r>
        <w:rPr>
          <w:rFonts w:ascii="Times New Roman" w:eastAsia="Times New Roman" w:hAnsi="Times New Roman" w:cs="Times New Roman"/>
          <w:b/>
          <w:sz w:val="30"/>
        </w:rPr>
        <w:t>5,1 млн руб</w:t>
      </w:r>
      <w:r>
        <w:rPr>
          <w:rFonts w:ascii="Times New Roman" w:eastAsia="Times New Roman" w:hAnsi="Times New Roman" w:cs="Times New Roman"/>
          <w:sz w:val="30"/>
        </w:rPr>
        <w:t>. Поддержка оказана по направлениям: стимулирование производства сельскохозяйственной продукции, поддержка фермерских хозяйств.</w:t>
      </w:r>
    </w:p>
    <w:p w:rsidR="007339E5" w:rsidRDefault="007339E5">
      <w:pPr>
        <w:spacing w:after="0" w:line="240" w:lineRule="auto"/>
        <w:ind w:firstLine="426"/>
        <w:jc w:val="both"/>
        <w:rPr>
          <w:rFonts w:ascii="Times New Roman" w:eastAsia="Times New Roman" w:hAnsi="Times New Roman" w:cs="Times New Roman"/>
          <w:sz w:val="30"/>
        </w:rPr>
      </w:pP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Муниципальным фондом поддержки сельского развития Тихвинского района в течении года выдано 19 займов на общую сумму </w:t>
      </w:r>
      <w:r>
        <w:rPr>
          <w:rFonts w:ascii="Times New Roman" w:eastAsia="Times New Roman" w:hAnsi="Times New Roman" w:cs="Times New Roman"/>
          <w:b/>
          <w:sz w:val="30"/>
        </w:rPr>
        <w:t>4,245 млн руб</w:t>
      </w:r>
      <w:r>
        <w:rPr>
          <w:rFonts w:ascii="Times New Roman" w:eastAsia="Times New Roman" w:hAnsi="Times New Roman" w:cs="Times New Roman"/>
          <w:sz w:val="30"/>
        </w:rPr>
        <w:t xml:space="preserve">., в 2 раза больше чем в предыдущем году. </w:t>
      </w:r>
    </w:p>
    <w:p w:rsidR="00EC768C" w:rsidRDefault="00EC768C" w:rsidP="00EC768C">
      <w:pPr>
        <w:spacing w:after="0" w:line="240" w:lineRule="auto"/>
        <w:rPr>
          <w:rFonts w:ascii="Times New Roman" w:eastAsia="Times New Roman" w:hAnsi="Times New Roman" w:cs="Times New Roman"/>
          <w:b/>
          <w:sz w:val="30"/>
        </w:rPr>
      </w:pPr>
    </w:p>
    <w:p w:rsidR="00992383" w:rsidRDefault="00DD5A39" w:rsidP="00EC768C">
      <w:pPr>
        <w:spacing w:after="0" w:line="240" w:lineRule="auto"/>
        <w:rPr>
          <w:rFonts w:ascii="Times New Roman" w:eastAsia="Times New Roman" w:hAnsi="Times New Roman" w:cs="Times New Roman"/>
          <w:b/>
          <w:sz w:val="30"/>
        </w:rPr>
      </w:pPr>
      <w:r>
        <w:rPr>
          <w:rFonts w:ascii="Times New Roman" w:eastAsia="Times New Roman" w:hAnsi="Times New Roman" w:cs="Times New Roman"/>
          <w:b/>
          <w:sz w:val="30"/>
        </w:rPr>
        <w:t>Борьба с борщевиком</w:t>
      </w:r>
    </w:p>
    <w:p w:rsidR="00EC768C" w:rsidRDefault="00EC768C">
      <w:pPr>
        <w:spacing w:after="0" w:line="240" w:lineRule="auto"/>
        <w:ind w:firstLine="426"/>
        <w:jc w:val="both"/>
        <w:rPr>
          <w:rFonts w:ascii="Times New Roman" w:eastAsia="Times New Roman" w:hAnsi="Times New Roman" w:cs="Times New Roman"/>
          <w:sz w:val="30"/>
        </w:rPr>
      </w:pP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2022 году проводились мероприятия по борьбе с борщевиком Сосновского. Химические обработки проводились на территории 2-х сельских поселений – </w:t>
      </w:r>
      <w:proofErr w:type="spellStart"/>
      <w:r>
        <w:rPr>
          <w:rFonts w:ascii="Times New Roman" w:eastAsia="Times New Roman" w:hAnsi="Times New Roman" w:cs="Times New Roman"/>
          <w:sz w:val="30"/>
        </w:rPr>
        <w:t>Цвылевского</w:t>
      </w:r>
      <w:proofErr w:type="spellEnd"/>
      <w:r>
        <w:rPr>
          <w:rFonts w:ascii="Times New Roman" w:eastAsia="Times New Roman" w:hAnsi="Times New Roman" w:cs="Times New Roman"/>
          <w:sz w:val="30"/>
        </w:rPr>
        <w:t xml:space="preserve"> и Шугозерского, площадь обработки составила 108,17 га, на территории остальных поселений проводилось скашивание борщевика на общей площади 48,33 га, было обработано всего </w:t>
      </w:r>
      <w:r>
        <w:rPr>
          <w:rFonts w:ascii="Times New Roman" w:eastAsia="Times New Roman" w:hAnsi="Times New Roman" w:cs="Times New Roman"/>
          <w:b/>
          <w:sz w:val="30"/>
          <w:u w:val="single"/>
        </w:rPr>
        <w:t>156,6 га.</w:t>
      </w:r>
    </w:p>
    <w:p w:rsidR="00EC768C" w:rsidRDefault="00EC768C">
      <w:pPr>
        <w:spacing w:after="0" w:line="240" w:lineRule="auto"/>
        <w:ind w:firstLine="426"/>
        <w:jc w:val="both"/>
        <w:rPr>
          <w:rFonts w:ascii="Times New Roman" w:eastAsia="Times New Roman" w:hAnsi="Times New Roman" w:cs="Times New Roman"/>
          <w:b/>
          <w:sz w:val="30"/>
          <w:u w:val="single"/>
        </w:rPr>
      </w:pP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b/>
          <w:sz w:val="30"/>
          <w:u w:val="single"/>
        </w:rPr>
        <w:t>Израсходовано бюджетных средств:</w:t>
      </w: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Всего - </w:t>
      </w:r>
      <w:r>
        <w:rPr>
          <w:rFonts w:ascii="Times New Roman" w:eastAsia="Times New Roman" w:hAnsi="Times New Roman" w:cs="Times New Roman"/>
          <w:b/>
          <w:sz w:val="30"/>
        </w:rPr>
        <w:t>1</w:t>
      </w:r>
      <w:r w:rsidR="00D52C36">
        <w:rPr>
          <w:rFonts w:ascii="Times New Roman" w:eastAsia="Times New Roman" w:hAnsi="Times New Roman" w:cs="Times New Roman"/>
          <w:b/>
          <w:sz w:val="30"/>
        </w:rPr>
        <w:t> 938</w:t>
      </w:r>
      <w:r>
        <w:rPr>
          <w:rFonts w:ascii="Times New Roman" w:eastAsia="Times New Roman" w:hAnsi="Times New Roman" w:cs="Times New Roman"/>
          <w:b/>
          <w:sz w:val="30"/>
        </w:rPr>
        <w:t xml:space="preserve"> </w:t>
      </w:r>
      <w:r>
        <w:rPr>
          <w:rFonts w:ascii="Times New Roman" w:eastAsia="Times New Roman" w:hAnsi="Times New Roman" w:cs="Times New Roman"/>
          <w:sz w:val="30"/>
        </w:rPr>
        <w:t>тыс. руб. в том числе:</w:t>
      </w: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из областного бюджета – </w:t>
      </w:r>
      <w:r>
        <w:rPr>
          <w:rFonts w:ascii="Times New Roman" w:eastAsia="Times New Roman" w:hAnsi="Times New Roman" w:cs="Times New Roman"/>
          <w:b/>
          <w:sz w:val="30"/>
        </w:rPr>
        <w:t>991,</w:t>
      </w:r>
      <w:r w:rsidR="00696A2B" w:rsidRPr="00696A2B">
        <w:rPr>
          <w:rFonts w:ascii="Times New Roman" w:eastAsia="Times New Roman" w:hAnsi="Times New Roman" w:cs="Times New Roman"/>
          <w:b/>
          <w:sz w:val="30"/>
        </w:rPr>
        <w:t>2</w:t>
      </w:r>
      <w:r w:rsidRPr="00696A2B">
        <w:rPr>
          <w:rFonts w:ascii="Times New Roman" w:eastAsia="Times New Roman" w:hAnsi="Times New Roman" w:cs="Times New Roman"/>
          <w:b/>
          <w:sz w:val="30"/>
        </w:rPr>
        <w:t xml:space="preserve"> тыс. руб.</w:t>
      </w:r>
      <w:r w:rsidR="00D52C36" w:rsidRPr="00696A2B">
        <w:rPr>
          <w:rFonts w:ascii="Times New Roman" w:eastAsia="Times New Roman" w:hAnsi="Times New Roman" w:cs="Times New Roman"/>
          <w:b/>
          <w:sz w:val="30"/>
        </w:rPr>
        <w:t>;</w:t>
      </w: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из сельских поселений – </w:t>
      </w:r>
      <w:r>
        <w:rPr>
          <w:rFonts w:ascii="Times New Roman" w:eastAsia="Times New Roman" w:hAnsi="Times New Roman" w:cs="Times New Roman"/>
          <w:b/>
          <w:sz w:val="30"/>
        </w:rPr>
        <w:t>146,8</w:t>
      </w:r>
      <w:r>
        <w:rPr>
          <w:rFonts w:ascii="Times New Roman" w:eastAsia="Times New Roman" w:hAnsi="Times New Roman" w:cs="Times New Roman"/>
          <w:sz w:val="30"/>
        </w:rPr>
        <w:t xml:space="preserve"> </w:t>
      </w:r>
      <w:r w:rsidRPr="00696A2B">
        <w:rPr>
          <w:rFonts w:ascii="Times New Roman" w:eastAsia="Times New Roman" w:hAnsi="Times New Roman" w:cs="Times New Roman"/>
          <w:b/>
          <w:sz w:val="30"/>
        </w:rPr>
        <w:t>тыс. руб.</w:t>
      </w:r>
      <w:r w:rsidR="00D52C36" w:rsidRPr="00696A2B">
        <w:rPr>
          <w:rFonts w:ascii="Times New Roman" w:eastAsia="Times New Roman" w:hAnsi="Times New Roman" w:cs="Times New Roman"/>
          <w:b/>
          <w:sz w:val="30"/>
        </w:rPr>
        <w:t>;</w:t>
      </w:r>
    </w:p>
    <w:p w:rsidR="00D52C36" w:rsidRPr="00D416EC" w:rsidRDefault="00D52C36">
      <w:pPr>
        <w:spacing w:after="0" w:line="240" w:lineRule="auto"/>
        <w:ind w:firstLine="426"/>
        <w:jc w:val="both"/>
        <w:rPr>
          <w:rFonts w:ascii="Times New Roman" w:eastAsia="Times New Roman" w:hAnsi="Times New Roman" w:cs="Times New Roman"/>
          <w:b/>
          <w:sz w:val="30"/>
        </w:rPr>
      </w:pPr>
      <w:r>
        <w:rPr>
          <w:rFonts w:ascii="Times New Roman" w:eastAsia="Times New Roman" w:hAnsi="Times New Roman" w:cs="Times New Roman"/>
          <w:sz w:val="30"/>
        </w:rPr>
        <w:t xml:space="preserve">из местного бюджета – </w:t>
      </w:r>
      <w:r w:rsidRPr="00D416EC">
        <w:rPr>
          <w:rFonts w:ascii="Times New Roman" w:eastAsia="Times New Roman" w:hAnsi="Times New Roman" w:cs="Times New Roman"/>
          <w:b/>
          <w:sz w:val="30"/>
        </w:rPr>
        <w:t>800 тыс. руб.</w:t>
      </w:r>
      <w:r w:rsidR="00C452EB">
        <w:rPr>
          <w:rFonts w:ascii="Times New Roman" w:eastAsia="Times New Roman" w:hAnsi="Times New Roman" w:cs="Times New Roman"/>
          <w:b/>
          <w:sz w:val="30"/>
        </w:rPr>
        <w:t>,</w:t>
      </w:r>
    </w:p>
    <w:p w:rsidR="00992383" w:rsidRDefault="00C452EB">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в</w:t>
      </w:r>
      <w:r w:rsidR="00DD5A39">
        <w:rPr>
          <w:rFonts w:ascii="Times New Roman" w:eastAsia="Times New Roman" w:hAnsi="Times New Roman" w:cs="Times New Roman"/>
          <w:sz w:val="30"/>
        </w:rPr>
        <w:t xml:space="preserve"> рамках утвержденного муниципального задания, МБУ «Зеленый город» осуществляется покос борщевика</w:t>
      </w:r>
      <w:r>
        <w:rPr>
          <w:rFonts w:ascii="Times New Roman" w:eastAsia="Times New Roman" w:hAnsi="Times New Roman" w:cs="Times New Roman"/>
          <w:sz w:val="30"/>
        </w:rPr>
        <w:t>.</w:t>
      </w:r>
      <w:r w:rsidR="00DD5A39">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 </w:t>
      </w:r>
    </w:p>
    <w:p w:rsidR="00EC768C" w:rsidRDefault="00EC768C">
      <w:pPr>
        <w:spacing w:after="0" w:line="240" w:lineRule="auto"/>
        <w:ind w:firstLine="426"/>
        <w:jc w:val="both"/>
        <w:rPr>
          <w:rFonts w:ascii="Times New Roman" w:eastAsia="Times New Roman" w:hAnsi="Times New Roman" w:cs="Times New Roman"/>
          <w:sz w:val="30"/>
        </w:rPr>
      </w:pP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w:t>
      </w:r>
      <w:r>
        <w:rPr>
          <w:rFonts w:ascii="Times New Roman" w:eastAsia="Times New Roman" w:hAnsi="Times New Roman" w:cs="Times New Roman"/>
          <w:b/>
          <w:sz w:val="30"/>
        </w:rPr>
        <w:t>2023</w:t>
      </w:r>
      <w:r>
        <w:rPr>
          <w:rFonts w:ascii="Times New Roman" w:eastAsia="Times New Roman" w:hAnsi="Times New Roman" w:cs="Times New Roman"/>
          <w:sz w:val="30"/>
        </w:rPr>
        <w:t xml:space="preserve"> году на борьбу с борщевиком планируется выделить </w:t>
      </w:r>
      <w:r w:rsidR="00D52C36">
        <w:rPr>
          <w:rFonts w:ascii="Times New Roman" w:eastAsia="Times New Roman" w:hAnsi="Times New Roman" w:cs="Times New Roman"/>
          <w:b/>
          <w:sz w:val="30"/>
        </w:rPr>
        <w:t>2,5</w:t>
      </w:r>
      <w:r>
        <w:rPr>
          <w:rFonts w:ascii="Times New Roman" w:eastAsia="Times New Roman" w:hAnsi="Times New Roman" w:cs="Times New Roman"/>
          <w:sz w:val="30"/>
        </w:rPr>
        <w:t xml:space="preserve"> млн руб.</w:t>
      </w:r>
    </w:p>
    <w:p w:rsidR="00992383" w:rsidRDefault="00992383">
      <w:pPr>
        <w:spacing w:after="0" w:line="240" w:lineRule="auto"/>
        <w:ind w:firstLine="426"/>
        <w:rPr>
          <w:rFonts w:ascii="Times New Roman" w:eastAsia="Times New Roman" w:hAnsi="Times New Roman" w:cs="Times New Roman"/>
          <w:b/>
          <w:sz w:val="30"/>
        </w:rPr>
      </w:pPr>
    </w:p>
    <w:p w:rsidR="00EC768C" w:rsidRDefault="00EC768C">
      <w:pPr>
        <w:spacing w:after="0" w:line="240" w:lineRule="auto"/>
        <w:ind w:firstLine="426"/>
        <w:rPr>
          <w:rFonts w:ascii="Times New Roman" w:eastAsia="Times New Roman" w:hAnsi="Times New Roman" w:cs="Times New Roman"/>
          <w:b/>
          <w:sz w:val="30"/>
        </w:rPr>
      </w:pPr>
    </w:p>
    <w:p w:rsidR="00992383" w:rsidRDefault="00DD5A39" w:rsidP="007F1961">
      <w:pPr>
        <w:spacing w:after="0" w:line="240" w:lineRule="auto"/>
        <w:rPr>
          <w:rFonts w:ascii="Times New Roman" w:eastAsia="Times New Roman" w:hAnsi="Times New Roman" w:cs="Times New Roman"/>
          <w:sz w:val="30"/>
        </w:rPr>
      </w:pPr>
      <w:r>
        <w:rPr>
          <w:rFonts w:ascii="Times New Roman" w:eastAsia="Times New Roman" w:hAnsi="Times New Roman" w:cs="Times New Roman"/>
          <w:b/>
          <w:sz w:val="30"/>
        </w:rPr>
        <w:t xml:space="preserve">Достижения АПК: </w:t>
      </w:r>
      <w:r>
        <w:rPr>
          <w:rFonts w:ascii="Times New Roman" w:eastAsia="Times New Roman" w:hAnsi="Times New Roman" w:cs="Times New Roman"/>
          <w:sz w:val="30"/>
        </w:rPr>
        <w:t>ярмарка, награждение</w:t>
      </w:r>
    </w:p>
    <w:p w:rsidR="00EC768C"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Район принял активное участие в международной выставке-ярмарке «Агрорусь-202</w:t>
      </w:r>
      <w:r w:rsidR="00BB0FF3" w:rsidRPr="00BB0FF3">
        <w:rPr>
          <w:rFonts w:ascii="Times New Roman" w:eastAsia="Times New Roman" w:hAnsi="Times New Roman" w:cs="Times New Roman"/>
          <w:sz w:val="30"/>
        </w:rPr>
        <w:t>2</w:t>
      </w:r>
      <w:r>
        <w:rPr>
          <w:rFonts w:ascii="Times New Roman" w:eastAsia="Times New Roman" w:hAnsi="Times New Roman" w:cs="Times New Roman"/>
          <w:sz w:val="30"/>
        </w:rPr>
        <w:t xml:space="preserve">». Свою продукцию на выставке представили 4 предприятия, 4 фермерских хозяйства. </w:t>
      </w: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прошлом году в городе проведены весенняя и осенняя </w:t>
      </w:r>
      <w:r>
        <w:rPr>
          <w:rFonts w:ascii="Times New Roman" w:eastAsia="Times New Roman" w:hAnsi="Times New Roman" w:cs="Times New Roman"/>
          <w:sz w:val="30"/>
          <w:u w:val="single"/>
        </w:rPr>
        <w:t>сельскохозяйственные ярмарки;</w:t>
      </w:r>
      <w:r>
        <w:rPr>
          <w:rFonts w:ascii="Times New Roman" w:eastAsia="Times New Roman" w:hAnsi="Times New Roman" w:cs="Times New Roman"/>
          <w:sz w:val="30"/>
        </w:rPr>
        <w:t xml:space="preserve"> их участниками стали свыше 30 производителей сельскохозяйственной продукции.</w:t>
      </w:r>
    </w:p>
    <w:p w:rsidR="00EC768C" w:rsidRDefault="00EC768C">
      <w:pPr>
        <w:spacing w:after="0" w:line="240" w:lineRule="auto"/>
        <w:ind w:firstLine="426"/>
        <w:jc w:val="both"/>
        <w:rPr>
          <w:rFonts w:ascii="Times New Roman" w:eastAsia="Times New Roman" w:hAnsi="Times New Roman" w:cs="Times New Roman"/>
          <w:sz w:val="30"/>
        </w:rPr>
      </w:pP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Для повышения престижа сельского труда проводится конкурс профессионального мастерства: победителем в конкурсе «Лучший по профессии» в номинации «Лучший бригадир животноводства Ленинградской области» признан бригадир животноводческого комплекса АО «СП Андреевское». </w:t>
      </w:r>
    </w:p>
    <w:p w:rsidR="00992383" w:rsidRDefault="00992383">
      <w:pPr>
        <w:spacing w:after="0" w:line="240" w:lineRule="auto"/>
        <w:ind w:firstLine="426"/>
        <w:jc w:val="both"/>
        <w:rPr>
          <w:rFonts w:ascii="Times New Roman" w:eastAsia="Times New Roman" w:hAnsi="Times New Roman" w:cs="Times New Roman"/>
          <w:sz w:val="30"/>
        </w:rPr>
      </w:pP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В 2022 году 25 работников агропромышленного комплекса были отмечены наградами Министерства сельского хозяйства, Губернатора Ленинградской области, Комитета по агропромышленному и рыбохозяйственному комплексу Ленинградской области, Законодательного собрания Ленинградской области, Главы муниципального образования Тихвинский муниципальный район Ленинградской области и главы администрации Тихвинского района.</w:t>
      </w:r>
    </w:p>
    <w:p w:rsidR="00992383" w:rsidRDefault="00992383">
      <w:pPr>
        <w:spacing w:after="0" w:line="240" w:lineRule="auto"/>
        <w:ind w:firstLine="426"/>
        <w:jc w:val="both"/>
        <w:rPr>
          <w:rFonts w:ascii="Times New Roman" w:eastAsia="Times New Roman" w:hAnsi="Times New Roman" w:cs="Times New Roman"/>
          <w:sz w:val="24"/>
        </w:rPr>
      </w:pPr>
    </w:p>
    <w:p w:rsidR="00992383" w:rsidRDefault="00DD5A39">
      <w:pPr>
        <w:keepNext/>
        <w:spacing w:after="0" w:line="240" w:lineRule="auto"/>
        <w:ind w:firstLine="426"/>
        <w:jc w:val="both"/>
        <w:rPr>
          <w:rFonts w:ascii="Times New Roman" w:eastAsia="Times New Roman" w:hAnsi="Times New Roman" w:cs="Times New Roman"/>
          <w:b/>
          <w:color w:val="000000"/>
          <w:sz w:val="30"/>
        </w:rPr>
      </w:pPr>
      <w:r>
        <w:rPr>
          <w:rFonts w:ascii="Times New Roman" w:eastAsia="Times New Roman" w:hAnsi="Times New Roman" w:cs="Times New Roman"/>
          <w:b/>
          <w:color w:val="000000"/>
          <w:sz w:val="30"/>
        </w:rPr>
        <w:t xml:space="preserve">               1.3.  Малый бизнес и потребительский рынок</w:t>
      </w:r>
    </w:p>
    <w:p w:rsidR="00C452EB" w:rsidRDefault="00C452EB" w:rsidP="00C452EB">
      <w:pPr>
        <w:spacing w:after="0" w:line="240" w:lineRule="auto"/>
        <w:jc w:val="both"/>
        <w:rPr>
          <w:rFonts w:ascii="Times New Roman" w:eastAsia="Times New Roman" w:hAnsi="Times New Roman" w:cs="Times New Roman"/>
          <w:b/>
          <w:color w:val="000000"/>
          <w:sz w:val="30"/>
        </w:rPr>
      </w:pPr>
    </w:p>
    <w:p w:rsidR="007F1961" w:rsidRDefault="007F1961">
      <w:pPr>
        <w:keepNext/>
        <w:spacing w:after="0" w:line="240" w:lineRule="auto"/>
        <w:ind w:firstLine="426"/>
        <w:jc w:val="both"/>
        <w:rPr>
          <w:rFonts w:ascii="Times New Roman" w:eastAsia="Times New Roman" w:hAnsi="Times New Roman" w:cs="Times New Roman"/>
          <w:b/>
          <w:color w:val="000000"/>
          <w:sz w:val="30"/>
        </w:rPr>
      </w:pPr>
    </w:p>
    <w:p w:rsidR="00992383" w:rsidRDefault="00DD5A39">
      <w:pPr>
        <w:keepNext/>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В настоящее время малый бизнес обеспечивает работой около 9264 человек (26% от экономически занятого населения) и занимает устойчивые позиции в таких сферах экономики как торговля. </w:t>
      </w:r>
    </w:p>
    <w:p w:rsidR="00992383" w:rsidRDefault="00992383">
      <w:pPr>
        <w:spacing w:after="0" w:line="240" w:lineRule="auto"/>
        <w:ind w:firstLine="426"/>
        <w:jc w:val="both"/>
        <w:rPr>
          <w:rFonts w:ascii="Times New Roman" w:eastAsia="Times New Roman" w:hAnsi="Times New Roman" w:cs="Times New Roman"/>
          <w:b/>
          <w:color w:val="000000"/>
          <w:sz w:val="30"/>
        </w:rPr>
      </w:pPr>
    </w:p>
    <w:p w:rsidR="00992383" w:rsidRDefault="00DD5A39" w:rsidP="00EC768C">
      <w:pPr>
        <w:spacing w:after="0" w:line="240" w:lineRule="auto"/>
        <w:jc w:val="both"/>
        <w:rPr>
          <w:rFonts w:ascii="Times New Roman" w:eastAsia="Times New Roman" w:hAnsi="Times New Roman" w:cs="Times New Roman"/>
          <w:b/>
          <w:color w:val="000000"/>
          <w:sz w:val="30"/>
        </w:rPr>
      </w:pPr>
      <w:r>
        <w:rPr>
          <w:rFonts w:ascii="Times New Roman" w:eastAsia="Times New Roman" w:hAnsi="Times New Roman" w:cs="Times New Roman"/>
          <w:b/>
          <w:color w:val="000000"/>
          <w:sz w:val="30"/>
        </w:rPr>
        <w:t>Малое и среднее предпринимательство</w:t>
      </w:r>
    </w:p>
    <w:p w:rsidR="00992383" w:rsidRDefault="00DD5A39">
      <w:pPr>
        <w:spacing w:after="0" w:line="240" w:lineRule="auto"/>
        <w:ind w:firstLine="426"/>
        <w:jc w:val="both"/>
        <w:rPr>
          <w:rFonts w:ascii="Times New Roman" w:eastAsia="Times New Roman" w:hAnsi="Times New Roman" w:cs="Times New Roman"/>
          <w:b/>
          <w:color w:val="000000"/>
          <w:sz w:val="30"/>
        </w:rPr>
      </w:pPr>
      <w:r>
        <w:rPr>
          <w:rFonts w:ascii="Times New Roman" w:eastAsia="Times New Roman" w:hAnsi="Times New Roman" w:cs="Times New Roman"/>
          <w:color w:val="000000"/>
          <w:sz w:val="30"/>
        </w:rPr>
        <w:t>По состоянию на 01 января 2023 по данным Реестра субъектов малого и среднего предпринимательства федеральной налоговой службы России осуществляют деятельность 2084 субъекта:</w:t>
      </w:r>
    </w:p>
    <w:p w:rsidR="00992383" w:rsidRDefault="00DD5A39">
      <w:pPr>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-средние предприятия – 8</w:t>
      </w:r>
    </w:p>
    <w:p w:rsidR="00992383" w:rsidRDefault="00DD5A39">
      <w:pPr>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-малые предприятия – 56</w:t>
      </w:r>
    </w:p>
    <w:p w:rsidR="00992383" w:rsidRDefault="00DD5A39">
      <w:pPr>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w:t>
      </w:r>
      <w:proofErr w:type="spellStart"/>
      <w:r>
        <w:rPr>
          <w:rFonts w:ascii="Times New Roman" w:eastAsia="Times New Roman" w:hAnsi="Times New Roman" w:cs="Times New Roman"/>
          <w:color w:val="000000"/>
          <w:sz w:val="30"/>
        </w:rPr>
        <w:t>микропредприятия</w:t>
      </w:r>
      <w:proofErr w:type="spellEnd"/>
      <w:r>
        <w:rPr>
          <w:rFonts w:ascii="Times New Roman" w:eastAsia="Times New Roman" w:hAnsi="Times New Roman" w:cs="Times New Roman"/>
          <w:color w:val="000000"/>
          <w:sz w:val="30"/>
        </w:rPr>
        <w:t xml:space="preserve"> – 368</w:t>
      </w:r>
    </w:p>
    <w:p w:rsidR="00992383" w:rsidRDefault="00DD5A39">
      <w:pPr>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-индивидуальные предприниматели – 1652</w:t>
      </w:r>
    </w:p>
    <w:p w:rsidR="007339E5" w:rsidRDefault="007339E5">
      <w:pPr>
        <w:spacing w:after="0" w:line="240" w:lineRule="auto"/>
        <w:ind w:firstLine="426"/>
        <w:jc w:val="both"/>
        <w:rPr>
          <w:rFonts w:ascii="Times New Roman" w:eastAsia="Times New Roman" w:hAnsi="Times New Roman" w:cs="Times New Roman"/>
          <w:color w:val="000000"/>
          <w:sz w:val="30"/>
        </w:rPr>
      </w:pPr>
    </w:p>
    <w:p w:rsidR="007339E5" w:rsidRDefault="007339E5">
      <w:pPr>
        <w:spacing w:after="0" w:line="240" w:lineRule="auto"/>
        <w:ind w:firstLine="426"/>
        <w:jc w:val="both"/>
        <w:rPr>
          <w:rFonts w:ascii="Times New Roman" w:eastAsia="Times New Roman" w:hAnsi="Times New Roman" w:cs="Times New Roman"/>
          <w:color w:val="000000"/>
          <w:sz w:val="30"/>
        </w:rPr>
      </w:pPr>
    </w:p>
    <w:p w:rsidR="007339E5" w:rsidRDefault="007339E5">
      <w:pPr>
        <w:spacing w:after="0" w:line="240" w:lineRule="auto"/>
        <w:ind w:firstLine="426"/>
        <w:jc w:val="both"/>
        <w:rPr>
          <w:rFonts w:ascii="Times New Roman" w:eastAsia="Times New Roman" w:hAnsi="Times New Roman" w:cs="Times New Roman"/>
          <w:color w:val="000000"/>
          <w:sz w:val="30"/>
        </w:rPr>
      </w:pPr>
    </w:p>
    <w:p w:rsidR="00992383" w:rsidRDefault="00DD5A39">
      <w:pPr>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lastRenderedPageBreak/>
        <w:t xml:space="preserve">По сравнению с 2021 годом количество субъектов малого и среднего предпринимательства увеличилось на 41 субъект.  </w:t>
      </w:r>
    </w:p>
    <w:p w:rsidR="00992383" w:rsidRDefault="00992383">
      <w:pPr>
        <w:spacing w:after="0" w:line="240" w:lineRule="auto"/>
        <w:ind w:firstLine="426"/>
        <w:jc w:val="both"/>
        <w:rPr>
          <w:rFonts w:ascii="Times New Roman" w:eastAsia="Times New Roman" w:hAnsi="Times New Roman" w:cs="Times New Roman"/>
          <w:color w:val="000000"/>
          <w:sz w:val="30"/>
        </w:rPr>
      </w:pPr>
    </w:p>
    <w:p w:rsidR="00992383" w:rsidRDefault="00DD5A39">
      <w:pPr>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В течении 2022 года значительно увеличилась численность самозанятых граждан при плановых показателях 1641 человека фактически показатель составил 2203 человека (134,2%).</w:t>
      </w:r>
    </w:p>
    <w:p w:rsidR="00992383" w:rsidRDefault="00992383">
      <w:pPr>
        <w:spacing w:after="0" w:line="240" w:lineRule="auto"/>
        <w:ind w:firstLine="426"/>
        <w:jc w:val="both"/>
        <w:rPr>
          <w:rFonts w:ascii="Times New Roman" w:eastAsia="Times New Roman" w:hAnsi="Times New Roman" w:cs="Times New Roman"/>
          <w:color w:val="000000"/>
          <w:sz w:val="30"/>
        </w:rPr>
      </w:pPr>
    </w:p>
    <w:p w:rsidR="007F1961" w:rsidRDefault="007F1961" w:rsidP="00EC768C">
      <w:pPr>
        <w:spacing w:after="0" w:line="240" w:lineRule="auto"/>
        <w:jc w:val="both"/>
        <w:rPr>
          <w:rFonts w:ascii="Times New Roman" w:eastAsia="Times New Roman" w:hAnsi="Times New Roman" w:cs="Times New Roman"/>
          <w:b/>
          <w:color w:val="000000"/>
          <w:sz w:val="30"/>
        </w:rPr>
      </w:pPr>
    </w:p>
    <w:p w:rsidR="00992383" w:rsidRDefault="00DD5A39" w:rsidP="00EC768C">
      <w:pPr>
        <w:spacing w:after="0" w:line="240" w:lineRule="auto"/>
        <w:jc w:val="both"/>
        <w:rPr>
          <w:rFonts w:ascii="Times New Roman" w:eastAsia="Times New Roman" w:hAnsi="Times New Roman" w:cs="Times New Roman"/>
          <w:b/>
          <w:color w:val="000000"/>
          <w:sz w:val="30"/>
        </w:rPr>
      </w:pPr>
      <w:r>
        <w:rPr>
          <w:rFonts w:ascii="Times New Roman" w:eastAsia="Times New Roman" w:hAnsi="Times New Roman" w:cs="Times New Roman"/>
          <w:b/>
          <w:color w:val="000000"/>
          <w:sz w:val="30"/>
        </w:rPr>
        <w:t xml:space="preserve">Поддержка малого предпринимательства </w:t>
      </w:r>
    </w:p>
    <w:p w:rsidR="00EC768C" w:rsidRDefault="00EC768C">
      <w:pPr>
        <w:spacing w:after="0" w:line="240" w:lineRule="auto"/>
        <w:ind w:firstLine="426"/>
        <w:jc w:val="both"/>
        <w:rPr>
          <w:rFonts w:ascii="Times New Roman" w:eastAsia="Times New Roman" w:hAnsi="Times New Roman" w:cs="Times New Roman"/>
          <w:color w:val="000000"/>
          <w:sz w:val="30"/>
        </w:rPr>
      </w:pPr>
    </w:p>
    <w:p w:rsidR="00992383" w:rsidRDefault="00DD5A39">
      <w:pPr>
        <w:spacing w:after="0" w:line="240" w:lineRule="auto"/>
        <w:ind w:firstLine="426"/>
        <w:jc w:val="both"/>
        <w:rPr>
          <w:rFonts w:ascii="Times New Roman" w:eastAsia="Times New Roman" w:hAnsi="Times New Roman" w:cs="Times New Roman"/>
          <w:b/>
          <w:color w:val="000000"/>
          <w:sz w:val="30"/>
        </w:rPr>
      </w:pPr>
      <w:r>
        <w:rPr>
          <w:rFonts w:ascii="Times New Roman" w:eastAsia="Times New Roman" w:hAnsi="Times New Roman" w:cs="Times New Roman"/>
          <w:color w:val="000000"/>
          <w:sz w:val="30"/>
        </w:rPr>
        <w:t xml:space="preserve">Государственная поддержка, как один из важных элементов роста экономической активности является одним из приоритетов всех уровней власти. В течении 2022 года 21 субъект малого и среднего предпринимательства района получили финансовую поддержку из областного бюджета на сумму более </w:t>
      </w:r>
      <w:r>
        <w:rPr>
          <w:rFonts w:ascii="Times New Roman" w:eastAsia="Times New Roman" w:hAnsi="Times New Roman" w:cs="Times New Roman"/>
          <w:b/>
          <w:color w:val="000000"/>
          <w:sz w:val="30"/>
        </w:rPr>
        <w:t>7,9 млн руб.,</w:t>
      </w:r>
      <w:r>
        <w:rPr>
          <w:rFonts w:ascii="Times New Roman" w:eastAsia="Times New Roman" w:hAnsi="Times New Roman" w:cs="Times New Roman"/>
          <w:color w:val="000000"/>
          <w:sz w:val="30"/>
        </w:rPr>
        <w:t xml:space="preserve"> через комитет по малому бизнесу Ленинградской области. За счет федеральных средств по направлению молодежного предпринимательства, получено 3 гранта на сумму </w:t>
      </w:r>
      <w:r>
        <w:rPr>
          <w:rFonts w:ascii="Times New Roman" w:eastAsia="Times New Roman" w:hAnsi="Times New Roman" w:cs="Times New Roman"/>
          <w:b/>
          <w:color w:val="000000"/>
          <w:sz w:val="30"/>
        </w:rPr>
        <w:t xml:space="preserve">1,5 млн рублей.  </w:t>
      </w:r>
    </w:p>
    <w:p w:rsidR="00EC768C" w:rsidRDefault="00EC768C">
      <w:pPr>
        <w:spacing w:after="0" w:line="240" w:lineRule="auto"/>
        <w:ind w:firstLine="426"/>
        <w:jc w:val="both"/>
        <w:rPr>
          <w:rFonts w:ascii="Times New Roman" w:eastAsia="Times New Roman" w:hAnsi="Times New Roman" w:cs="Times New Roman"/>
          <w:color w:val="000000"/>
          <w:sz w:val="30"/>
        </w:rPr>
      </w:pPr>
    </w:p>
    <w:p w:rsidR="00992383" w:rsidRDefault="00DD5A39">
      <w:pPr>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На реализацию муниципальной программы «Стимулирование экономической активности Тихвинского района» в 2022 году направлено финансирование в размере </w:t>
      </w:r>
      <w:r>
        <w:rPr>
          <w:rFonts w:ascii="Times New Roman" w:eastAsia="Times New Roman" w:hAnsi="Times New Roman" w:cs="Times New Roman"/>
          <w:b/>
          <w:color w:val="000000"/>
          <w:sz w:val="30"/>
        </w:rPr>
        <w:t>2,5 млн руб.,</w:t>
      </w:r>
      <w:r>
        <w:rPr>
          <w:rFonts w:ascii="Times New Roman" w:eastAsia="Times New Roman" w:hAnsi="Times New Roman" w:cs="Times New Roman"/>
          <w:color w:val="000000"/>
          <w:sz w:val="30"/>
        </w:rPr>
        <w:t xml:space="preserve"> в том числе из областного бюджета </w:t>
      </w:r>
      <w:r>
        <w:rPr>
          <w:rFonts w:ascii="Times New Roman" w:eastAsia="Times New Roman" w:hAnsi="Times New Roman" w:cs="Times New Roman"/>
          <w:b/>
          <w:color w:val="000000"/>
          <w:sz w:val="30"/>
        </w:rPr>
        <w:t>1,3 млн рублей.</w:t>
      </w:r>
      <w:r>
        <w:rPr>
          <w:rFonts w:ascii="Times New Roman" w:eastAsia="Times New Roman" w:hAnsi="Times New Roman" w:cs="Times New Roman"/>
          <w:color w:val="000000"/>
          <w:sz w:val="30"/>
        </w:rPr>
        <w:t xml:space="preserve"> </w:t>
      </w:r>
    </w:p>
    <w:p w:rsidR="00992383" w:rsidRDefault="00DD5A39">
      <w:pPr>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Средства направлены на: </w:t>
      </w:r>
    </w:p>
    <w:p w:rsidR="00992383" w:rsidRDefault="00DD5A39">
      <w:pPr>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предоставление на конкурсной основе субсидий субъектам малого предпринимательства на организацию предпринимательской деятельности;</w:t>
      </w:r>
    </w:p>
    <w:p w:rsidR="00992383" w:rsidRDefault="00DD5A39">
      <w:pPr>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оплату услуг по консультационной и организационно-методической поддержке граждан, желающих открыть свой бизнес;</w:t>
      </w:r>
    </w:p>
    <w:p w:rsidR="00992383" w:rsidRDefault="00DD5A39">
      <w:pPr>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субсидии организации инфраструктуры поддержки малого бизнеса.</w:t>
      </w:r>
    </w:p>
    <w:p w:rsidR="00992383" w:rsidRDefault="00992383">
      <w:pPr>
        <w:spacing w:after="0" w:line="240" w:lineRule="auto"/>
        <w:ind w:firstLine="426"/>
        <w:jc w:val="both"/>
        <w:rPr>
          <w:rFonts w:ascii="Times New Roman" w:eastAsia="Times New Roman" w:hAnsi="Times New Roman" w:cs="Times New Roman"/>
          <w:color w:val="000000"/>
          <w:sz w:val="30"/>
        </w:rPr>
      </w:pPr>
    </w:p>
    <w:p w:rsidR="00992383" w:rsidRDefault="00DD5A39" w:rsidP="00EC768C">
      <w:pPr>
        <w:spacing w:after="0" w:line="240" w:lineRule="auto"/>
        <w:jc w:val="both"/>
        <w:rPr>
          <w:rFonts w:ascii="Times New Roman" w:eastAsia="Times New Roman" w:hAnsi="Times New Roman" w:cs="Times New Roman"/>
          <w:b/>
          <w:color w:val="000000"/>
          <w:sz w:val="30"/>
        </w:rPr>
      </w:pPr>
      <w:r>
        <w:rPr>
          <w:rFonts w:ascii="Times New Roman" w:eastAsia="Times New Roman" w:hAnsi="Times New Roman" w:cs="Times New Roman"/>
          <w:b/>
          <w:color w:val="000000"/>
          <w:sz w:val="30"/>
        </w:rPr>
        <w:t>Информационно-консультационная поддержка</w:t>
      </w:r>
    </w:p>
    <w:p w:rsidR="00EC768C" w:rsidRDefault="00EC768C">
      <w:pPr>
        <w:spacing w:after="0" w:line="240" w:lineRule="auto"/>
        <w:ind w:firstLine="426"/>
        <w:jc w:val="both"/>
        <w:rPr>
          <w:rFonts w:ascii="Times New Roman" w:eastAsia="Times New Roman" w:hAnsi="Times New Roman" w:cs="Times New Roman"/>
          <w:color w:val="000000"/>
          <w:sz w:val="30"/>
        </w:rPr>
      </w:pPr>
    </w:p>
    <w:p w:rsidR="00992383" w:rsidRDefault="00DD5A39">
      <w:pPr>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С 2007 года при администрации муниципального образования Тихвинский муниципальный район действует Совет по содействию развития малого и среднего предпринимательства, является органом экспертного, информационного и консультативного обеспечения деятельности администрации Тихвинский района в области развития малого и среднего предпринимательства, осуществляет свою деятельность во взаимодействии с органами государственной власти Российской Федерации, Правительства Ленинградской области, </w:t>
      </w:r>
      <w:r>
        <w:rPr>
          <w:rFonts w:ascii="Times New Roman" w:eastAsia="Times New Roman" w:hAnsi="Times New Roman" w:cs="Times New Roman"/>
          <w:color w:val="000000"/>
          <w:sz w:val="30"/>
        </w:rPr>
        <w:lastRenderedPageBreak/>
        <w:t>федеральными надзорными органами, общественными объединениями предпринимателей, субъектами малого и среднего предпринимательства.</w:t>
      </w:r>
    </w:p>
    <w:p w:rsidR="00992383" w:rsidRDefault="00992383">
      <w:pPr>
        <w:spacing w:after="0" w:line="240" w:lineRule="auto"/>
        <w:ind w:firstLine="426"/>
        <w:jc w:val="both"/>
        <w:rPr>
          <w:rFonts w:ascii="Times New Roman" w:eastAsia="Times New Roman" w:hAnsi="Times New Roman" w:cs="Times New Roman"/>
          <w:color w:val="000000"/>
          <w:sz w:val="30"/>
        </w:rPr>
      </w:pPr>
    </w:p>
    <w:p w:rsidR="00992383" w:rsidRDefault="00DD5A39">
      <w:pPr>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Активным соисполнителем муниципальной и региональной программ выступала автономная некоммерческая организация Учебно- деловой центр.</w:t>
      </w:r>
    </w:p>
    <w:p w:rsidR="00992383" w:rsidRDefault="00DD5A39">
      <w:pPr>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Центром проведены: </w:t>
      </w:r>
    </w:p>
    <w:p w:rsidR="00992383" w:rsidRDefault="00DD5A39">
      <w:pPr>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более 1600 консультаций предпринимателей; </w:t>
      </w:r>
    </w:p>
    <w:p w:rsidR="00992383" w:rsidRDefault="00DD5A39">
      <w:pPr>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51 семинар и тренинг с участием 508 человек;</w:t>
      </w:r>
    </w:p>
    <w:p w:rsidR="00992383" w:rsidRDefault="00DD5A39">
      <w:pPr>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Всего по результатам проведенных обучений, зарегистрировали свой бизнес 76 индивидуальных предпринимателя и 59 самозанятых граждан.</w:t>
      </w:r>
    </w:p>
    <w:p w:rsidR="00992383" w:rsidRDefault="00992383">
      <w:pPr>
        <w:spacing w:after="0" w:line="240" w:lineRule="auto"/>
        <w:ind w:firstLine="426"/>
        <w:jc w:val="both"/>
        <w:rPr>
          <w:rFonts w:ascii="Times New Roman" w:eastAsia="Times New Roman" w:hAnsi="Times New Roman" w:cs="Times New Roman"/>
          <w:color w:val="000000"/>
          <w:sz w:val="30"/>
        </w:rPr>
      </w:pPr>
    </w:p>
    <w:p w:rsidR="00992383" w:rsidRDefault="00DD5A39" w:rsidP="001231C6">
      <w:pPr>
        <w:spacing w:after="0" w:line="240" w:lineRule="auto"/>
        <w:jc w:val="both"/>
        <w:rPr>
          <w:rFonts w:ascii="Times New Roman" w:eastAsia="Times New Roman" w:hAnsi="Times New Roman" w:cs="Times New Roman"/>
          <w:b/>
          <w:color w:val="000000"/>
          <w:sz w:val="30"/>
        </w:rPr>
      </w:pPr>
      <w:r>
        <w:rPr>
          <w:rFonts w:ascii="Times New Roman" w:eastAsia="Times New Roman" w:hAnsi="Times New Roman" w:cs="Times New Roman"/>
          <w:b/>
          <w:color w:val="000000"/>
          <w:sz w:val="30"/>
        </w:rPr>
        <w:t>Форум женского предпринимательства «Бизнес на шпильках»</w:t>
      </w:r>
    </w:p>
    <w:p w:rsidR="00992383" w:rsidRDefault="00DD5A39">
      <w:pPr>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В 2022 году наиболее яркими событиями в сфере малого предпринимательства стал </w:t>
      </w:r>
    </w:p>
    <w:p w:rsidR="00992383" w:rsidRDefault="00DD5A39">
      <w:pPr>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Форум женского предпринимательства «Бизнес на шпильках», на который для обмена опытом собрались женщины-предприниматели Тихвина и женщины, планирующие открыть свое дело.  </w:t>
      </w:r>
    </w:p>
    <w:p w:rsidR="00992383" w:rsidRDefault="00992383">
      <w:pPr>
        <w:spacing w:after="0" w:line="240" w:lineRule="auto"/>
        <w:ind w:firstLine="426"/>
        <w:jc w:val="both"/>
        <w:rPr>
          <w:rFonts w:ascii="Times New Roman" w:eastAsia="Times New Roman" w:hAnsi="Times New Roman" w:cs="Times New Roman"/>
          <w:b/>
          <w:color w:val="000000"/>
          <w:sz w:val="30"/>
        </w:rPr>
      </w:pPr>
    </w:p>
    <w:p w:rsidR="00992383" w:rsidRDefault="00DD5A39" w:rsidP="001231C6">
      <w:pPr>
        <w:spacing w:after="0" w:line="240" w:lineRule="auto"/>
        <w:jc w:val="both"/>
        <w:rPr>
          <w:rFonts w:ascii="Times New Roman" w:eastAsia="Times New Roman" w:hAnsi="Times New Roman" w:cs="Times New Roman"/>
          <w:b/>
          <w:color w:val="000000"/>
          <w:sz w:val="30"/>
        </w:rPr>
      </w:pPr>
      <w:r>
        <w:rPr>
          <w:rFonts w:ascii="Times New Roman" w:eastAsia="Times New Roman" w:hAnsi="Times New Roman" w:cs="Times New Roman"/>
          <w:b/>
          <w:color w:val="000000"/>
          <w:sz w:val="30"/>
        </w:rPr>
        <w:t>Проект «Бизнес-мама»</w:t>
      </w:r>
    </w:p>
    <w:p w:rsidR="00992383" w:rsidRDefault="00DD5A39">
      <w:pPr>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Региональный образовательный проект «Бизнес-мама», который собрал женщин - предпринимателей Ленинградской области. По итогам проведения конкурсного отбора сертификат на 100 тыс. руб. от ОАО «Промсвязьбанк» был вручен представительнице Тихвинского района Марии Кузьминой, за проект «Кит-</w:t>
      </w:r>
      <w:proofErr w:type="spellStart"/>
      <w:r>
        <w:rPr>
          <w:rFonts w:ascii="Times New Roman" w:eastAsia="Times New Roman" w:hAnsi="Times New Roman" w:cs="Times New Roman"/>
          <w:color w:val="000000"/>
          <w:sz w:val="30"/>
        </w:rPr>
        <w:t>Кид</w:t>
      </w:r>
      <w:proofErr w:type="spellEnd"/>
      <w:r>
        <w:rPr>
          <w:rFonts w:ascii="Times New Roman" w:eastAsia="Times New Roman" w:hAnsi="Times New Roman" w:cs="Times New Roman"/>
          <w:color w:val="000000"/>
          <w:sz w:val="30"/>
        </w:rPr>
        <w:t>» - грудничковое плаванье. В конце декабря в детском бассейне ФОК «Кировец» начались первые занятия.</w:t>
      </w:r>
      <w:r>
        <w:rPr>
          <w:rFonts w:ascii="Times New Roman" w:eastAsia="Times New Roman" w:hAnsi="Times New Roman" w:cs="Times New Roman"/>
          <w:b/>
          <w:color w:val="000000"/>
          <w:sz w:val="30"/>
        </w:rPr>
        <w:t xml:space="preserve"> </w:t>
      </w:r>
    </w:p>
    <w:p w:rsidR="00992383" w:rsidRDefault="00992383">
      <w:pPr>
        <w:spacing w:after="0" w:line="240" w:lineRule="auto"/>
        <w:ind w:firstLine="426"/>
        <w:jc w:val="both"/>
        <w:rPr>
          <w:rFonts w:ascii="Times New Roman" w:eastAsia="Times New Roman" w:hAnsi="Times New Roman" w:cs="Times New Roman"/>
          <w:b/>
          <w:color w:val="000000"/>
          <w:sz w:val="30"/>
        </w:rPr>
      </w:pPr>
    </w:p>
    <w:p w:rsidR="00992383" w:rsidRDefault="00DD5A39">
      <w:pPr>
        <w:spacing w:after="0" w:line="240" w:lineRule="auto"/>
        <w:ind w:firstLine="426"/>
        <w:jc w:val="both"/>
        <w:rPr>
          <w:rFonts w:ascii="Times New Roman" w:eastAsia="Times New Roman" w:hAnsi="Times New Roman" w:cs="Times New Roman"/>
          <w:b/>
          <w:color w:val="000000"/>
          <w:sz w:val="30"/>
        </w:rPr>
      </w:pPr>
      <w:r>
        <w:rPr>
          <w:rFonts w:ascii="Times New Roman" w:eastAsia="Times New Roman" w:hAnsi="Times New Roman" w:cs="Times New Roman"/>
          <w:b/>
          <w:color w:val="000000"/>
          <w:sz w:val="30"/>
        </w:rPr>
        <w:t xml:space="preserve">                 </w:t>
      </w:r>
      <w:r w:rsidR="00D5071F">
        <w:rPr>
          <w:rFonts w:ascii="Times New Roman" w:eastAsia="Times New Roman" w:hAnsi="Times New Roman" w:cs="Times New Roman"/>
          <w:b/>
          <w:color w:val="000000"/>
          <w:sz w:val="30"/>
        </w:rPr>
        <w:t xml:space="preserve">     </w:t>
      </w:r>
      <w:r>
        <w:rPr>
          <w:rFonts w:ascii="Times New Roman" w:eastAsia="Times New Roman" w:hAnsi="Times New Roman" w:cs="Times New Roman"/>
          <w:b/>
          <w:color w:val="000000"/>
          <w:sz w:val="30"/>
        </w:rPr>
        <w:t xml:space="preserve"> Потребительский рынок</w:t>
      </w:r>
    </w:p>
    <w:p w:rsidR="00992383" w:rsidRDefault="00DD5A39">
      <w:pPr>
        <w:spacing w:after="0" w:line="240" w:lineRule="auto"/>
        <w:ind w:firstLine="426"/>
        <w:jc w:val="both"/>
        <w:rPr>
          <w:rFonts w:ascii="Times New Roman" w:eastAsia="Times New Roman" w:hAnsi="Times New Roman" w:cs="Times New Roman"/>
          <w:b/>
          <w:color w:val="000000"/>
          <w:sz w:val="30"/>
        </w:rPr>
      </w:pPr>
      <w:r>
        <w:rPr>
          <w:rFonts w:ascii="Times New Roman" w:eastAsia="Times New Roman" w:hAnsi="Times New Roman" w:cs="Times New Roman"/>
          <w:color w:val="000000"/>
          <w:sz w:val="30"/>
        </w:rPr>
        <w:t xml:space="preserve"> </w:t>
      </w:r>
    </w:p>
    <w:p w:rsidR="00EC768C" w:rsidRDefault="00EC768C">
      <w:pPr>
        <w:spacing w:after="0" w:line="240" w:lineRule="auto"/>
        <w:ind w:firstLine="426"/>
        <w:jc w:val="both"/>
        <w:rPr>
          <w:rFonts w:ascii="Times New Roman" w:eastAsia="Times New Roman" w:hAnsi="Times New Roman" w:cs="Times New Roman"/>
          <w:color w:val="000000"/>
          <w:sz w:val="30"/>
        </w:rPr>
      </w:pPr>
    </w:p>
    <w:p w:rsidR="00B17F59" w:rsidRDefault="00B17F59">
      <w:pPr>
        <w:spacing w:after="0" w:line="240" w:lineRule="auto"/>
        <w:ind w:firstLine="426"/>
        <w:jc w:val="both"/>
        <w:rPr>
          <w:rFonts w:ascii="Times New Roman" w:eastAsia="Times New Roman" w:hAnsi="Times New Roman" w:cs="Times New Roman"/>
          <w:color w:val="000000"/>
          <w:sz w:val="30"/>
        </w:rPr>
      </w:pPr>
    </w:p>
    <w:p w:rsidR="00992383" w:rsidRDefault="00DD5A39">
      <w:pPr>
        <w:spacing w:after="0" w:line="240" w:lineRule="auto"/>
        <w:ind w:firstLine="426"/>
        <w:jc w:val="both"/>
        <w:rPr>
          <w:rFonts w:ascii="Times New Roman" w:eastAsia="Times New Roman" w:hAnsi="Times New Roman" w:cs="Times New Roman"/>
          <w:b/>
          <w:color w:val="000000"/>
          <w:sz w:val="30"/>
        </w:rPr>
      </w:pPr>
      <w:r>
        <w:rPr>
          <w:rFonts w:ascii="Times New Roman" w:eastAsia="Times New Roman" w:hAnsi="Times New Roman" w:cs="Times New Roman"/>
          <w:color w:val="000000"/>
          <w:sz w:val="30"/>
        </w:rPr>
        <w:t xml:space="preserve">На территории Тихвинского района осуществляют деятельность </w:t>
      </w:r>
      <w:r>
        <w:rPr>
          <w:rFonts w:ascii="Times New Roman" w:eastAsia="Times New Roman" w:hAnsi="Times New Roman" w:cs="Times New Roman"/>
          <w:b/>
          <w:color w:val="000000"/>
          <w:sz w:val="30"/>
        </w:rPr>
        <w:t xml:space="preserve">820 предприятий </w:t>
      </w:r>
      <w:r>
        <w:rPr>
          <w:rFonts w:ascii="Times New Roman" w:eastAsia="Times New Roman" w:hAnsi="Times New Roman" w:cs="Times New Roman"/>
          <w:color w:val="000000"/>
          <w:sz w:val="30"/>
        </w:rPr>
        <w:t>потребительского рынка, в том числе:</w:t>
      </w:r>
    </w:p>
    <w:p w:rsidR="00992383" w:rsidRDefault="00DD5A39">
      <w:pPr>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предприятия розничной и оптовой торговли – 625, из них 72 относятся к предприятиям крупной розничной сетевой торговли; </w:t>
      </w:r>
    </w:p>
    <w:p w:rsidR="00992383" w:rsidRDefault="00DD5A39">
      <w:pPr>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общественного питания</w:t>
      </w:r>
      <w:r>
        <w:rPr>
          <w:rFonts w:ascii="Times New Roman" w:eastAsia="Times New Roman" w:hAnsi="Times New Roman" w:cs="Times New Roman"/>
          <w:b/>
          <w:color w:val="000000"/>
          <w:sz w:val="30"/>
        </w:rPr>
        <w:t xml:space="preserve"> – </w:t>
      </w:r>
      <w:r>
        <w:rPr>
          <w:rFonts w:ascii="Times New Roman" w:eastAsia="Times New Roman" w:hAnsi="Times New Roman" w:cs="Times New Roman"/>
          <w:color w:val="000000"/>
          <w:sz w:val="30"/>
        </w:rPr>
        <w:t xml:space="preserve">87; </w:t>
      </w:r>
    </w:p>
    <w:p w:rsidR="00992383" w:rsidRDefault="00DD5A39">
      <w:pPr>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бытового обслуживания</w:t>
      </w:r>
      <w:r>
        <w:rPr>
          <w:rFonts w:ascii="Times New Roman" w:eastAsia="Times New Roman" w:hAnsi="Times New Roman" w:cs="Times New Roman"/>
          <w:b/>
          <w:color w:val="000000"/>
          <w:sz w:val="30"/>
        </w:rPr>
        <w:t xml:space="preserve"> – </w:t>
      </w:r>
      <w:r>
        <w:rPr>
          <w:rFonts w:ascii="Times New Roman" w:eastAsia="Times New Roman" w:hAnsi="Times New Roman" w:cs="Times New Roman"/>
          <w:color w:val="000000"/>
          <w:sz w:val="30"/>
        </w:rPr>
        <w:t xml:space="preserve">108. </w:t>
      </w:r>
    </w:p>
    <w:p w:rsidR="007339E5" w:rsidRDefault="007339E5">
      <w:pPr>
        <w:spacing w:after="0" w:line="240" w:lineRule="auto"/>
        <w:ind w:firstLine="426"/>
        <w:jc w:val="both"/>
        <w:rPr>
          <w:rFonts w:ascii="Times New Roman" w:eastAsia="Times New Roman" w:hAnsi="Times New Roman" w:cs="Times New Roman"/>
          <w:color w:val="000000"/>
          <w:sz w:val="30"/>
        </w:rPr>
      </w:pPr>
    </w:p>
    <w:p w:rsidR="007339E5" w:rsidRDefault="007339E5">
      <w:pPr>
        <w:spacing w:after="0" w:line="240" w:lineRule="auto"/>
        <w:ind w:firstLine="426"/>
        <w:jc w:val="both"/>
        <w:rPr>
          <w:rFonts w:ascii="Times New Roman" w:eastAsia="Times New Roman" w:hAnsi="Times New Roman" w:cs="Times New Roman"/>
          <w:color w:val="000000"/>
          <w:sz w:val="30"/>
        </w:rPr>
      </w:pPr>
    </w:p>
    <w:p w:rsidR="007339E5" w:rsidRDefault="007339E5">
      <w:pPr>
        <w:spacing w:after="0" w:line="240" w:lineRule="auto"/>
        <w:ind w:firstLine="426"/>
        <w:jc w:val="both"/>
        <w:rPr>
          <w:rFonts w:ascii="Times New Roman" w:eastAsia="Times New Roman" w:hAnsi="Times New Roman" w:cs="Times New Roman"/>
          <w:color w:val="000000"/>
          <w:sz w:val="30"/>
        </w:rPr>
      </w:pPr>
    </w:p>
    <w:p w:rsidR="000F30DC" w:rsidRDefault="000F30DC">
      <w:pPr>
        <w:spacing w:after="0" w:line="240" w:lineRule="auto"/>
        <w:ind w:firstLine="426"/>
        <w:jc w:val="both"/>
        <w:rPr>
          <w:rFonts w:ascii="Times New Roman" w:eastAsia="Times New Roman" w:hAnsi="Times New Roman" w:cs="Times New Roman"/>
          <w:color w:val="000000"/>
          <w:sz w:val="30"/>
        </w:rPr>
      </w:pPr>
    </w:p>
    <w:p w:rsidR="00992383" w:rsidRDefault="00DD5A39">
      <w:pPr>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Помимо стационарных торговых объектов, в районе осуществляют деятельность 65 нестационарных торговых объекта, обеспечивающих население в шаговой доступности продовольственными товарами, продукцией общественного питания.</w:t>
      </w:r>
    </w:p>
    <w:p w:rsidR="007339E5" w:rsidRDefault="007339E5">
      <w:pPr>
        <w:spacing w:after="0" w:line="240" w:lineRule="auto"/>
        <w:ind w:firstLine="426"/>
        <w:jc w:val="both"/>
        <w:rPr>
          <w:rFonts w:ascii="Times New Roman" w:eastAsia="Times New Roman" w:hAnsi="Times New Roman" w:cs="Times New Roman"/>
          <w:color w:val="000000"/>
          <w:sz w:val="30"/>
        </w:rPr>
      </w:pPr>
    </w:p>
    <w:p w:rsidR="00992383" w:rsidRDefault="00DD5A39">
      <w:pPr>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Показатель фактической обеспеченности торговыми площадями в Тихвинском районе составляет 1412, 1кв.м (249,8%) на 1 тыс. жителей, что в 2,5 раза больше нормативного, посадочные места в предприятиях общественного питания составляет 68</w:t>
      </w:r>
      <w:r>
        <w:rPr>
          <w:rFonts w:ascii="Times New Roman" w:eastAsia="Times New Roman" w:hAnsi="Times New Roman" w:cs="Times New Roman"/>
          <w:i/>
          <w:color w:val="000000"/>
          <w:sz w:val="30"/>
        </w:rPr>
        <w:t xml:space="preserve"> пос. мест</w:t>
      </w:r>
      <w:r>
        <w:rPr>
          <w:rFonts w:ascii="Times New Roman" w:eastAsia="Times New Roman" w:hAnsi="Times New Roman" w:cs="Times New Roman"/>
          <w:color w:val="000000"/>
          <w:sz w:val="30"/>
        </w:rPr>
        <w:t xml:space="preserve"> (162,5%), что превышает нормативы в 1,6 раза.</w:t>
      </w:r>
    </w:p>
    <w:p w:rsidR="00EC768C" w:rsidRDefault="00EC768C">
      <w:pPr>
        <w:spacing w:after="0" w:line="240" w:lineRule="auto"/>
        <w:ind w:firstLine="426"/>
        <w:jc w:val="both"/>
        <w:rPr>
          <w:rFonts w:ascii="Times New Roman" w:eastAsia="Times New Roman" w:hAnsi="Times New Roman" w:cs="Times New Roman"/>
          <w:color w:val="000000"/>
          <w:sz w:val="30"/>
        </w:rPr>
      </w:pPr>
    </w:p>
    <w:p w:rsidR="00992383" w:rsidRDefault="00DD5A39">
      <w:pPr>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За год в этой сфере начали работу 2 новых объекта потребительского рынка, в том числе пиццерия «</w:t>
      </w:r>
      <w:proofErr w:type="spellStart"/>
      <w:r>
        <w:rPr>
          <w:rFonts w:ascii="Times New Roman" w:eastAsia="Times New Roman" w:hAnsi="Times New Roman" w:cs="Times New Roman"/>
          <w:color w:val="000000"/>
          <w:sz w:val="30"/>
        </w:rPr>
        <w:t>Додо</w:t>
      </w:r>
      <w:proofErr w:type="spellEnd"/>
      <w:r>
        <w:rPr>
          <w:rFonts w:ascii="Times New Roman" w:eastAsia="Times New Roman" w:hAnsi="Times New Roman" w:cs="Times New Roman"/>
          <w:color w:val="000000"/>
          <w:sz w:val="30"/>
        </w:rPr>
        <w:t xml:space="preserve"> пицца» в 1а микрорайоне и кафе «Печкин» в 1 микрорайоне.</w:t>
      </w:r>
    </w:p>
    <w:p w:rsidR="00EC768C" w:rsidRDefault="00EC768C">
      <w:pPr>
        <w:spacing w:after="0" w:line="240" w:lineRule="auto"/>
        <w:ind w:firstLine="426"/>
        <w:jc w:val="both"/>
        <w:rPr>
          <w:rFonts w:ascii="Times New Roman" w:eastAsia="Times New Roman" w:hAnsi="Times New Roman" w:cs="Times New Roman"/>
          <w:color w:val="000000"/>
          <w:sz w:val="30"/>
        </w:rPr>
      </w:pPr>
    </w:p>
    <w:p w:rsidR="00992383" w:rsidRDefault="00DD5A39">
      <w:pPr>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В Тихвинском районе находится 15 ярмарочных площадок, в том числе в городе 7 площадок, на территории сельских поселений – 8 ярмарочных площадок.</w:t>
      </w:r>
    </w:p>
    <w:p w:rsidR="00992383" w:rsidRDefault="00DD5A39">
      <w:pPr>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Развитие ярмарочной торговли способствует удовлетворению потребительского спроса и поддержке крестьянско-фермерских хозяйств, самозанятых граждан и субъектов малого предпринимательства.</w:t>
      </w:r>
    </w:p>
    <w:p w:rsidR="00992383" w:rsidRDefault="00DD5A39">
      <w:pPr>
        <w:spacing w:after="0" w:line="240" w:lineRule="auto"/>
        <w:ind w:firstLine="426"/>
        <w:jc w:val="both"/>
        <w:rPr>
          <w:rFonts w:ascii="Times New Roman" w:eastAsia="Times New Roman" w:hAnsi="Times New Roman" w:cs="Times New Roman"/>
          <w:b/>
          <w:color w:val="000000"/>
          <w:sz w:val="30"/>
        </w:rPr>
      </w:pPr>
      <w:r>
        <w:rPr>
          <w:rFonts w:ascii="Times New Roman" w:eastAsia="Times New Roman" w:hAnsi="Times New Roman" w:cs="Times New Roman"/>
          <w:b/>
          <w:color w:val="000000"/>
          <w:sz w:val="30"/>
        </w:rPr>
        <w:t xml:space="preserve"> </w:t>
      </w:r>
    </w:p>
    <w:p w:rsidR="00992383" w:rsidRDefault="00DD5A39">
      <w:pPr>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Приведенные выше цифры свидетельствуют об удовлетворительном развитии сферы потребительского рынка в Тихвинском районе.</w:t>
      </w:r>
    </w:p>
    <w:p w:rsidR="00992383" w:rsidRDefault="00DD5A39">
      <w:pPr>
        <w:spacing w:after="0" w:line="240" w:lineRule="auto"/>
        <w:ind w:firstLine="426"/>
        <w:jc w:val="both"/>
        <w:rPr>
          <w:rFonts w:ascii="Times New Roman" w:eastAsia="Times New Roman" w:hAnsi="Times New Roman" w:cs="Times New Roman"/>
          <w:b/>
          <w:color w:val="000000"/>
          <w:sz w:val="30"/>
        </w:rPr>
      </w:pPr>
      <w:r>
        <w:rPr>
          <w:rFonts w:ascii="Times New Roman" w:eastAsia="Times New Roman" w:hAnsi="Times New Roman" w:cs="Times New Roman"/>
          <w:b/>
          <w:color w:val="000000"/>
          <w:sz w:val="30"/>
        </w:rPr>
        <w:t xml:space="preserve"> </w:t>
      </w:r>
    </w:p>
    <w:p w:rsidR="00992383" w:rsidRDefault="00DD5A39">
      <w:pPr>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В 2022 году был решен вопрос по организации выездного торгового обслуживания автомагазинами жителей отдаленных населенных пунктов сельских поселений Тихвинского района продовольственными товарами первой необходимости. Особенно острой ситуация была в Ганьковском, Шугозерском и </w:t>
      </w:r>
      <w:proofErr w:type="spellStart"/>
      <w:r>
        <w:rPr>
          <w:rFonts w:ascii="Times New Roman" w:eastAsia="Times New Roman" w:hAnsi="Times New Roman" w:cs="Times New Roman"/>
          <w:color w:val="000000"/>
          <w:sz w:val="30"/>
        </w:rPr>
        <w:t>Пашозерском</w:t>
      </w:r>
      <w:proofErr w:type="spellEnd"/>
      <w:r>
        <w:rPr>
          <w:rFonts w:ascii="Times New Roman" w:eastAsia="Times New Roman" w:hAnsi="Times New Roman" w:cs="Times New Roman"/>
          <w:color w:val="000000"/>
          <w:sz w:val="30"/>
        </w:rPr>
        <w:t xml:space="preserve"> сельских поселениях. </w:t>
      </w:r>
    </w:p>
    <w:p w:rsidR="00992383" w:rsidRDefault="00DD5A39">
      <w:pPr>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ООО «Шапито», которое в 2021 году осуществляло доставку продуктовых товаров, отказалось от организации торговли автолавкой по причине нерентабельности предприятия. С декабря 2022 года обслуживание населенных пунктов производится силами ООО «Тихвинский </w:t>
      </w:r>
      <w:proofErr w:type="spellStart"/>
      <w:r>
        <w:rPr>
          <w:rFonts w:ascii="Times New Roman" w:eastAsia="Times New Roman" w:hAnsi="Times New Roman" w:cs="Times New Roman"/>
          <w:color w:val="000000"/>
          <w:sz w:val="30"/>
        </w:rPr>
        <w:t>хлебокомбинат</w:t>
      </w:r>
      <w:proofErr w:type="spellEnd"/>
      <w:r>
        <w:rPr>
          <w:rFonts w:ascii="Times New Roman" w:eastAsia="Times New Roman" w:hAnsi="Times New Roman" w:cs="Times New Roman"/>
          <w:color w:val="000000"/>
          <w:sz w:val="30"/>
        </w:rPr>
        <w:t xml:space="preserve">». </w:t>
      </w:r>
    </w:p>
    <w:p w:rsidR="00992383" w:rsidRDefault="00DD5A39">
      <w:pPr>
        <w:spacing w:after="0" w:line="240" w:lineRule="auto"/>
        <w:ind w:firstLine="426"/>
        <w:jc w:val="both"/>
        <w:rPr>
          <w:rFonts w:ascii="Times New Roman" w:eastAsia="Times New Roman" w:hAnsi="Times New Roman" w:cs="Times New Roman"/>
          <w:b/>
          <w:color w:val="000000"/>
          <w:sz w:val="30"/>
        </w:rPr>
      </w:pPr>
      <w:r>
        <w:rPr>
          <w:rFonts w:ascii="Times New Roman" w:eastAsia="Times New Roman" w:hAnsi="Times New Roman" w:cs="Times New Roman"/>
          <w:b/>
          <w:color w:val="000000"/>
          <w:sz w:val="30"/>
        </w:rPr>
        <w:t xml:space="preserve">                      </w:t>
      </w:r>
    </w:p>
    <w:p w:rsidR="007339E5" w:rsidRDefault="00DD5A39">
      <w:pPr>
        <w:spacing w:after="0" w:line="240" w:lineRule="auto"/>
        <w:ind w:firstLine="426"/>
        <w:jc w:val="both"/>
        <w:rPr>
          <w:rFonts w:ascii="Times New Roman" w:eastAsia="Times New Roman" w:hAnsi="Times New Roman" w:cs="Times New Roman"/>
          <w:b/>
          <w:color w:val="000000"/>
          <w:sz w:val="30"/>
        </w:rPr>
      </w:pPr>
      <w:r>
        <w:rPr>
          <w:rFonts w:ascii="Times New Roman" w:eastAsia="Times New Roman" w:hAnsi="Times New Roman" w:cs="Times New Roman"/>
          <w:b/>
          <w:color w:val="000000"/>
          <w:sz w:val="30"/>
        </w:rPr>
        <w:t xml:space="preserve">                        </w:t>
      </w:r>
    </w:p>
    <w:p w:rsidR="007339E5" w:rsidRDefault="007339E5">
      <w:pPr>
        <w:spacing w:after="0" w:line="240" w:lineRule="auto"/>
        <w:ind w:firstLine="426"/>
        <w:jc w:val="both"/>
        <w:rPr>
          <w:rFonts w:ascii="Times New Roman" w:eastAsia="Times New Roman" w:hAnsi="Times New Roman" w:cs="Times New Roman"/>
          <w:b/>
          <w:color w:val="000000"/>
          <w:sz w:val="30"/>
        </w:rPr>
      </w:pPr>
    </w:p>
    <w:p w:rsidR="007339E5" w:rsidRDefault="007339E5">
      <w:pPr>
        <w:spacing w:after="0" w:line="240" w:lineRule="auto"/>
        <w:ind w:firstLine="426"/>
        <w:jc w:val="both"/>
        <w:rPr>
          <w:rFonts w:ascii="Times New Roman" w:eastAsia="Times New Roman" w:hAnsi="Times New Roman" w:cs="Times New Roman"/>
          <w:b/>
          <w:color w:val="000000"/>
          <w:sz w:val="30"/>
        </w:rPr>
      </w:pPr>
    </w:p>
    <w:p w:rsidR="00992383" w:rsidRDefault="007339E5">
      <w:pPr>
        <w:spacing w:after="0" w:line="240" w:lineRule="auto"/>
        <w:ind w:firstLine="426"/>
        <w:jc w:val="both"/>
        <w:rPr>
          <w:rFonts w:ascii="Times New Roman" w:eastAsia="Times New Roman" w:hAnsi="Times New Roman" w:cs="Times New Roman"/>
          <w:b/>
          <w:color w:val="000000"/>
          <w:sz w:val="30"/>
        </w:rPr>
      </w:pPr>
      <w:r>
        <w:rPr>
          <w:rFonts w:ascii="Times New Roman" w:eastAsia="Times New Roman" w:hAnsi="Times New Roman" w:cs="Times New Roman"/>
          <w:b/>
          <w:color w:val="000000"/>
          <w:sz w:val="30"/>
        </w:rPr>
        <w:lastRenderedPageBreak/>
        <w:t xml:space="preserve">              </w:t>
      </w:r>
      <w:r w:rsidR="00DD5A39">
        <w:rPr>
          <w:rFonts w:ascii="Times New Roman" w:eastAsia="Times New Roman" w:hAnsi="Times New Roman" w:cs="Times New Roman"/>
          <w:b/>
          <w:color w:val="000000"/>
          <w:sz w:val="30"/>
        </w:rPr>
        <w:t xml:space="preserve">1.4. Демографическая ситуация. </w:t>
      </w:r>
    </w:p>
    <w:p w:rsidR="00992383" w:rsidRDefault="00992383">
      <w:pPr>
        <w:spacing w:after="0" w:line="240" w:lineRule="auto"/>
        <w:ind w:firstLine="426"/>
        <w:jc w:val="both"/>
        <w:rPr>
          <w:rFonts w:ascii="Times New Roman" w:eastAsia="Times New Roman" w:hAnsi="Times New Roman" w:cs="Times New Roman"/>
          <w:b/>
          <w:color w:val="000000"/>
          <w:sz w:val="30"/>
        </w:rPr>
      </w:pP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По данным статистики численность постоянного населения района на 01.01.2023 г. составила 66796 человек, и уменьшилась </w:t>
      </w:r>
      <w:r w:rsidR="00C452EB">
        <w:rPr>
          <w:rFonts w:ascii="Times New Roman" w:eastAsia="Times New Roman" w:hAnsi="Times New Roman" w:cs="Times New Roman"/>
          <w:sz w:val="30"/>
        </w:rPr>
        <w:t xml:space="preserve">на 972 человека </w:t>
      </w:r>
      <w:r>
        <w:rPr>
          <w:rFonts w:ascii="Times New Roman" w:eastAsia="Times New Roman" w:hAnsi="Times New Roman" w:cs="Times New Roman"/>
          <w:sz w:val="30"/>
        </w:rPr>
        <w:t>по сравнению с началом года</w:t>
      </w:r>
      <w:r w:rsidR="00C452EB">
        <w:rPr>
          <w:rFonts w:ascii="Times New Roman" w:eastAsia="Times New Roman" w:hAnsi="Times New Roman" w:cs="Times New Roman"/>
          <w:sz w:val="30"/>
        </w:rPr>
        <w:t xml:space="preserve"> 67768 человек</w:t>
      </w:r>
      <w:r>
        <w:rPr>
          <w:rFonts w:ascii="Times New Roman" w:eastAsia="Times New Roman" w:hAnsi="Times New Roman" w:cs="Times New Roman"/>
          <w:sz w:val="30"/>
        </w:rPr>
        <w:t>. Из общей численности населения: </w:t>
      </w: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городское население – 55838 чел. (- 878 человек);  </w:t>
      </w: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сельское население – 10958 чел. (- 94 человек).  </w:t>
      </w:r>
    </w:p>
    <w:p w:rsidR="00992383" w:rsidRDefault="00DD5A39">
      <w:pPr>
        <w:spacing w:after="0" w:line="240" w:lineRule="auto"/>
        <w:ind w:right="-143"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Основным фактором, повлиявшим на сокращение численности населения, является естественная убыль населения, за прошедший год составила 697 человек. При том что смертность снизилась на 248 человек, но и рождаемость тоже снизилась на 69 человек.  </w:t>
      </w:r>
    </w:p>
    <w:p w:rsidR="00992383" w:rsidRDefault="00DD5A39">
      <w:pPr>
        <w:spacing w:after="0" w:line="240" w:lineRule="auto"/>
        <w:ind w:right="-143"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В то же время, на сокращение численности населения района также повлияло отрицательное сальдо миграции (-275 человек). </w:t>
      </w:r>
    </w:p>
    <w:p w:rsidR="00992383" w:rsidRDefault="00992383">
      <w:pPr>
        <w:spacing w:after="0" w:line="240" w:lineRule="auto"/>
        <w:ind w:right="-143" w:firstLine="426"/>
        <w:jc w:val="center"/>
        <w:rPr>
          <w:rFonts w:ascii="Times New Roman" w:eastAsia="Times New Roman" w:hAnsi="Times New Roman" w:cs="Times New Roman"/>
          <w:i/>
          <w:sz w:val="26"/>
        </w:rPr>
      </w:pPr>
    </w:p>
    <w:p w:rsidR="00992383" w:rsidRDefault="00DD5A39">
      <w:pPr>
        <w:spacing w:after="0" w:line="240" w:lineRule="auto"/>
        <w:ind w:right="283" w:firstLine="426"/>
        <w:jc w:val="center"/>
        <w:rPr>
          <w:rFonts w:ascii="Times New Roman" w:eastAsia="Times New Roman" w:hAnsi="Times New Roman" w:cs="Times New Roman"/>
          <w:b/>
          <w:sz w:val="26"/>
        </w:rPr>
      </w:pPr>
      <w:r>
        <w:rPr>
          <w:rFonts w:ascii="Times New Roman" w:eastAsia="Times New Roman" w:hAnsi="Times New Roman" w:cs="Times New Roman"/>
          <w:i/>
          <w:sz w:val="26"/>
        </w:rPr>
        <w:t>Таблица 1.</w:t>
      </w:r>
      <w:r>
        <w:rPr>
          <w:rFonts w:ascii="Times New Roman" w:eastAsia="Times New Roman" w:hAnsi="Times New Roman" w:cs="Times New Roman"/>
          <w:b/>
          <w:sz w:val="26"/>
        </w:rPr>
        <w:t xml:space="preserve"> Демографические показатели</w:t>
      </w:r>
    </w:p>
    <w:p w:rsidR="00992383" w:rsidRDefault="00992383">
      <w:pPr>
        <w:spacing w:after="0" w:line="240" w:lineRule="auto"/>
        <w:ind w:right="283" w:firstLine="426"/>
        <w:jc w:val="center"/>
        <w:rPr>
          <w:rFonts w:ascii="Times New Roman" w:eastAsia="Times New Roman" w:hAnsi="Times New Roman" w:cs="Times New Roman"/>
          <w:b/>
          <w:sz w:val="28"/>
        </w:rPr>
      </w:pPr>
    </w:p>
    <w:tbl>
      <w:tblPr>
        <w:tblW w:w="0" w:type="auto"/>
        <w:tblInd w:w="98" w:type="dxa"/>
        <w:tblCellMar>
          <w:left w:w="10" w:type="dxa"/>
          <w:right w:w="10" w:type="dxa"/>
        </w:tblCellMar>
        <w:tblLook w:val="04A0" w:firstRow="1" w:lastRow="0" w:firstColumn="1" w:lastColumn="0" w:noHBand="0" w:noVBand="1"/>
      </w:tblPr>
      <w:tblGrid>
        <w:gridCol w:w="3459"/>
        <w:gridCol w:w="1150"/>
        <w:gridCol w:w="1267"/>
        <w:gridCol w:w="1125"/>
        <w:gridCol w:w="1125"/>
        <w:gridCol w:w="1125"/>
      </w:tblGrid>
      <w:tr w:rsidR="00992383">
        <w:tc>
          <w:tcPr>
            <w:tcW w:w="3551"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992383" w:rsidRDefault="00DD5A39">
            <w:pPr>
              <w:spacing w:after="0" w:line="240" w:lineRule="auto"/>
              <w:ind w:right="283" w:firstLine="426"/>
              <w:jc w:val="center"/>
            </w:pPr>
            <w:r>
              <w:rPr>
                <w:rFonts w:ascii="Times New Roman" w:eastAsia="Times New Roman" w:hAnsi="Times New Roman" w:cs="Times New Roman"/>
                <w:b/>
                <w:color w:val="000000"/>
                <w:sz w:val="28"/>
              </w:rPr>
              <w:t>Наименование показателя</w:t>
            </w:r>
          </w:p>
        </w:tc>
        <w:tc>
          <w:tcPr>
            <w:tcW w:w="1162"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992383" w:rsidRDefault="00DD5A39">
            <w:pPr>
              <w:spacing w:after="0" w:line="240" w:lineRule="auto"/>
              <w:ind w:right="-80"/>
              <w:jc w:val="center"/>
            </w:pPr>
            <w:r>
              <w:rPr>
                <w:rFonts w:ascii="Times New Roman" w:eastAsia="Times New Roman" w:hAnsi="Times New Roman" w:cs="Times New Roman"/>
                <w:b/>
                <w:color w:val="000000"/>
                <w:sz w:val="28"/>
              </w:rPr>
              <w:t>2018 г.</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992383" w:rsidRDefault="00DD5A39">
            <w:pPr>
              <w:spacing w:after="0" w:line="240" w:lineRule="auto"/>
              <w:ind w:right="-80"/>
              <w:jc w:val="center"/>
            </w:pPr>
            <w:r>
              <w:rPr>
                <w:rFonts w:ascii="Times New Roman" w:eastAsia="Times New Roman" w:hAnsi="Times New Roman" w:cs="Times New Roman"/>
                <w:b/>
                <w:color w:val="000000"/>
                <w:sz w:val="28"/>
              </w:rPr>
              <w:t>2019 г.</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992383" w:rsidRDefault="00DD5A39">
            <w:pPr>
              <w:spacing w:after="0" w:line="240" w:lineRule="auto"/>
              <w:ind w:right="-80"/>
              <w:jc w:val="center"/>
            </w:pPr>
            <w:r>
              <w:rPr>
                <w:rFonts w:ascii="Times New Roman" w:eastAsia="Times New Roman" w:hAnsi="Times New Roman" w:cs="Times New Roman"/>
                <w:b/>
                <w:color w:val="000000"/>
                <w:sz w:val="28"/>
              </w:rPr>
              <w:t>2020 г.</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92383" w:rsidRDefault="00DD5A39">
            <w:pPr>
              <w:spacing w:after="0" w:line="240" w:lineRule="auto"/>
              <w:ind w:right="-80"/>
              <w:jc w:val="center"/>
            </w:pPr>
            <w:r>
              <w:rPr>
                <w:rFonts w:ascii="Times New Roman" w:eastAsia="Times New Roman" w:hAnsi="Times New Roman" w:cs="Times New Roman"/>
                <w:b/>
                <w:color w:val="000000"/>
                <w:sz w:val="28"/>
              </w:rPr>
              <w:t>2021 г.</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92383" w:rsidRDefault="00DD5A39">
            <w:pPr>
              <w:spacing w:after="0" w:line="240" w:lineRule="auto"/>
              <w:ind w:right="-80"/>
              <w:jc w:val="center"/>
            </w:pPr>
            <w:r>
              <w:rPr>
                <w:rFonts w:ascii="Times New Roman" w:eastAsia="Times New Roman" w:hAnsi="Times New Roman" w:cs="Times New Roman"/>
                <w:b/>
                <w:color w:val="000000"/>
                <w:sz w:val="28"/>
              </w:rPr>
              <w:t>2022 г.</w:t>
            </w:r>
          </w:p>
        </w:tc>
      </w:tr>
      <w:tr w:rsidR="00992383">
        <w:tc>
          <w:tcPr>
            <w:tcW w:w="3551"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992383" w:rsidRDefault="00DD5A39">
            <w:pPr>
              <w:spacing w:after="0" w:line="240" w:lineRule="auto"/>
              <w:ind w:right="283"/>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Численность населения</w:t>
            </w:r>
          </w:p>
          <w:p w:rsidR="00992383" w:rsidRDefault="00DD5A39">
            <w:pPr>
              <w:spacing w:after="0" w:line="240" w:lineRule="auto"/>
              <w:ind w:right="283"/>
            </w:pPr>
            <w:r>
              <w:rPr>
                <w:rFonts w:ascii="Times New Roman" w:eastAsia="Times New Roman" w:hAnsi="Times New Roman" w:cs="Times New Roman"/>
                <w:color w:val="000000"/>
                <w:sz w:val="24"/>
              </w:rPr>
              <w:t>(на конец периода)</w:t>
            </w:r>
          </w:p>
        </w:tc>
        <w:tc>
          <w:tcPr>
            <w:tcW w:w="1162"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992383" w:rsidRDefault="00DD5A39">
            <w:pPr>
              <w:spacing w:after="0" w:line="240" w:lineRule="auto"/>
              <w:ind w:right="-74"/>
            </w:pPr>
            <w:r>
              <w:rPr>
                <w:rFonts w:ascii="Times New Roman" w:eastAsia="Times New Roman" w:hAnsi="Times New Roman" w:cs="Times New Roman"/>
                <w:color w:val="000000"/>
                <w:sz w:val="28"/>
              </w:rPr>
              <w:t>69567</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color w:val="000000"/>
                <w:sz w:val="28"/>
              </w:rPr>
              <w:t>69457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992383" w:rsidRDefault="00DD5A39">
            <w:pPr>
              <w:spacing w:after="0" w:line="240" w:lineRule="auto"/>
              <w:ind w:right="-80"/>
            </w:pPr>
            <w:r>
              <w:rPr>
                <w:rFonts w:ascii="Times New Roman" w:eastAsia="Times New Roman" w:hAnsi="Times New Roman" w:cs="Times New Roman"/>
                <w:color w:val="000000"/>
                <w:sz w:val="28"/>
              </w:rPr>
              <w:t>68475</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92383" w:rsidRDefault="00DD5A39">
            <w:pPr>
              <w:spacing w:after="0" w:line="240" w:lineRule="auto"/>
              <w:ind w:right="-80"/>
            </w:pPr>
            <w:r>
              <w:rPr>
                <w:rFonts w:ascii="Times New Roman" w:eastAsia="Times New Roman" w:hAnsi="Times New Roman" w:cs="Times New Roman"/>
                <w:color w:val="000000"/>
                <w:sz w:val="28"/>
              </w:rPr>
              <w:t>67768</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92383" w:rsidRDefault="00DD5A39">
            <w:pPr>
              <w:spacing w:after="0" w:line="240" w:lineRule="auto"/>
              <w:ind w:right="-80"/>
            </w:pPr>
            <w:r>
              <w:rPr>
                <w:rFonts w:ascii="Times New Roman" w:eastAsia="Times New Roman" w:hAnsi="Times New Roman" w:cs="Times New Roman"/>
                <w:color w:val="000000"/>
                <w:sz w:val="28"/>
              </w:rPr>
              <w:t>66796</w:t>
            </w:r>
          </w:p>
        </w:tc>
      </w:tr>
      <w:tr w:rsidR="00992383">
        <w:tc>
          <w:tcPr>
            <w:tcW w:w="3551"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color w:val="000000"/>
                <w:sz w:val="28"/>
              </w:rPr>
              <w:t>Родилось, чел.</w:t>
            </w:r>
          </w:p>
        </w:tc>
        <w:tc>
          <w:tcPr>
            <w:tcW w:w="1162"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color w:val="000000"/>
                <w:sz w:val="28"/>
              </w:rPr>
              <w:t>594</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color w:val="000000"/>
                <w:sz w:val="28"/>
              </w:rPr>
              <w:t>556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color w:val="000000"/>
                <w:sz w:val="28"/>
              </w:rPr>
              <w:t>527</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color w:val="000000"/>
                <w:sz w:val="28"/>
              </w:rPr>
              <w:t>532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color w:val="000000"/>
                <w:sz w:val="28"/>
              </w:rPr>
              <w:t>463</w:t>
            </w:r>
          </w:p>
        </w:tc>
      </w:tr>
      <w:tr w:rsidR="00992383">
        <w:tc>
          <w:tcPr>
            <w:tcW w:w="3551"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color w:val="000000"/>
                <w:sz w:val="28"/>
              </w:rPr>
              <w:t>Умерло, чел.</w:t>
            </w:r>
          </w:p>
        </w:tc>
        <w:tc>
          <w:tcPr>
            <w:tcW w:w="1162"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color w:val="000000"/>
                <w:sz w:val="28"/>
              </w:rPr>
              <w:t>1071</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color w:val="000000"/>
                <w:sz w:val="28"/>
              </w:rPr>
              <w:t>1096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color w:val="000000"/>
                <w:sz w:val="28"/>
              </w:rPr>
              <w:t>1293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color w:val="000000"/>
                <w:sz w:val="28"/>
              </w:rPr>
              <w:t>1408</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color w:val="000000"/>
                <w:sz w:val="28"/>
              </w:rPr>
              <w:t>1160</w:t>
            </w:r>
          </w:p>
        </w:tc>
      </w:tr>
      <w:tr w:rsidR="00992383">
        <w:tc>
          <w:tcPr>
            <w:tcW w:w="3551"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i/>
                <w:color w:val="000000"/>
                <w:sz w:val="28"/>
              </w:rPr>
              <w:t>+ / -, чел.</w:t>
            </w:r>
          </w:p>
        </w:tc>
        <w:tc>
          <w:tcPr>
            <w:tcW w:w="1162"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i/>
                <w:color w:val="000000"/>
                <w:sz w:val="28"/>
              </w:rPr>
              <w:t>-477</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i/>
                <w:color w:val="000000"/>
                <w:sz w:val="28"/>
              </w:rPr>
              <w:t>-540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i/>
                <w:color w:val="000000"/>
                <w:sz w:val="28"/>
              </w:rPr>
              <w:t>-766</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i/>
                <w:color w:val="000000"/>
                <w:sz w:val="28"/>
              </w:rPr>
              <w:t>-876</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i/>
                <w:color w:val="000000"/>
                <w:sz w:val="28"/>
              </w:rPr>
              <w:t>-697</w:t>
            </w:r>
          </w:p>
        </w:tc>
      </w:tr>
      <w:tr w:rsidR="00992383">
        <w:tc>
          <w:tcPr>
            <w:tcW w:w="3551"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color w:val="000000"/>
                <w:sz w:val="28"/>
              </w:rPr>
              <w:t>Миграция (прибыло)</w:t>
            </w:r>
          </w:p>
        </w:tc>
        <w:tc>
          <w:tcPr>
            <w:tcW w:w="1162"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color w:val="000000"/>
                <w:sz w:val="28"/>
              </w:rPr>
              <w:t>3428</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color w:val="000000"/>
                <w:sz w:val="28"/>
              </w:rPr>
              <w:t>3300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color w:val="000000"/>
                <w:sz w:val="28"/>
              </w:rPr>
              <w:t>2447</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color w:val="000000"/>
                <w:sz w:val="28"/>
              </w:rPr>
              <w:t>2575</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color w:val="000000"/>
                <w:sz w:val="28"/>
              </w:rPr>
              <w:t>2200</w:t>
            </w:r>
          </w:p>
        </w:tc>
      </w:tr>
      <w:tr w:rsidR="00992383">
        <w:tc>
          <w:tcPr>
            <w:tcW w:w="3551"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color w:val="000000"/>
                <w:sz w:val="28"/>
              </w:rPr>
              <w:t>Миграция (убыло)</w:t>
            </w:r>
          </w:p>
        </w:tc>
        <w:tc>
          <w:tcPr>
            <w:tcW w:w="1162"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color w:val="000000"/>
                <w:sz w:val="28"/>
              </w:rPr>
              <w:t>3289</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color w:val="000000"/>
                <w:sz w:val="28"/>
              </w:rPr>
              <w:t>2870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color w:val="000000"/>
                <w:sz w:val="28"/>
              </w:rPr>
              <w:t>2663</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color w:val="000000"/>
                <w:sz w:val="28"/>
              </w:rPr>
              <w:t>2414</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color w:val="000000"/>
                <w:sz w:val="28"/>
              </w:rPr>
              <w:t>2475</w:t>
            </w:r>
          </w:p>
        </w:tc>
      </w:tr>
      <w:tr w:rsidR="00992383">
        <w:tc>
          <w:tcPr>
            <w:tcW w:w="3551"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i/>
                <w:color w:val="000000"/>
                <w:sz w:val="28"/>
              </w:rPr>
              <w:t>+ / -, чел.</w:t>
            </w:r>
          </w:p>
        </w:tc>
        <w:tc>
          <w:tcPr>
            <w:tcW w:w="1162"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i/>
                <w:color w:val="000000"/>
                <w:sz w:val="28"/>
              </w:rPr>
              <w:t>139</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i/>
                <w:color w:val="000000"/>
                <w:sz w:val="28"/>
              </w:rPr>
              <w:t>430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i/>
                <w:color w:val="000000"/>
                <w:sz w:val="28"/>
              </w:rPr>
              <w:t>-216</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i/>
                <w:color w:val="000000"/>
                <w:sz w:val="28"/>
              </w:rPr>
              <w:t>161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992383" w:rsidRDefault="00DD5A39">
            <w:pPr>
              <w:spacing w:after="0" w:line="240" w:lineRule="auto"/>
              <w:ind w:right="283"/>
            </w:pPr>
            <w:r>
              <w:rPr>
                <w:rFonts w:ascii="Times New Roman" w:eastAsia="Times New Roman" w:hAnsi="Times New Roman" w:cs="Times New Roman"/>
                <w:i/>
                <w:color w:val="000000"/>
                <w:sz w:val="28"/>
              </w:rPr>
              <w:t>- 275</w:t>
            </w:r>
          </w:p>
        </w:tc>
      </w:tr>
    </w:tbl>
    <w:p w:rsidR="00992383" w:rsidRDefault="00992383">
      <w:pPr>
        <w:spacing w:after="0" w:line="240" w:lineRule="auto"/>
        <w:ind w:right="283" w:firstLine="426"/>
        <w:jc w:val="both"/>
        <w:rPr>
          <w:rFonts w:ascii="Times New Roman" w:eastAsia="Times New Roman" w:hAnsi="Times New Roman" w:cs="Times New Roman"/>
          <w:sz w:val="30"/>
        </w:rPr>
      </w:pPr>
    </w:p>
    <w:p w:rsidR="00992383" w:rsidRDefault="00DD5A39">
      <w:pPr>
        <w:spacing w:after="0" w:line="240" w:lineRule="auto"/>
        <w:ind w:right="283" w:firstLine="426"/>
        <w:jc w:val="both"/>
        <w:rPr>
          <w:rFonts w:ascii="Times New Roman" w:eastAsia="Times New Roman" w:hAnsi="Times New Roman" w:cs="Times New Roman"/>
          <w:sz w:val="30"/>
        </w:rPr>
      </w:pPr>
      <w:r>
        <w:rPr>
          <w:rFonts w:ascii="Times New Roman" w:eastAsia="Times New Roman" w:hAnsi="Times New Roman" w:cs="Times New Roman"/>
          <w:sz w:val="30"/>
        </w:rPr>
        <w:t>Справочно: численность населения, по данным регистрационного учета на 01.01.2023 г., составляет 70571 человек (на 01.01.2022г. -71451 человек).</w:t>
      </w:r>
    </w:p>
    <w:p w:rsidR="00992383" w:rsidRDefault="00992383">
      <w:pPr>
        <w:spacing w:after="0" w:line="240" w:lineRule="auto"/>
        <w:ind w:left="1416" w:right="283" w:firstLine="708"/>
        <w:jc w:val="both"/>
        <w:rPr>
          <w:rFonts w:ascii="Times New Roman" w:eastAsia="Times New Roman" w:hAnsi="Times New Roman" w:cs="Times New Roman"/>
          <w:b/>
          <w:sz w:val="30"/>
        </w:rPr>
      </w:pPr>
    </w:p>
    <w:p w:rsidR="00992383" w:rsidRDefault="00DD5A39">
      <w:pPr>
        <w:spacing w:after="0" w:line="240" w:lineRule="auto"/>
        <w:ind w:left="1416" w:right="283" w:firstLine="708"/>
        <w:jc w:val="both"/>
        <w:rPr>
          <w:rFonts w:ascii="Times New Roman" w:eastAsia="Times New Roman" w:hAnsi="Times New Roman" w:cs="Times New Roman"/>
          <w:sz w:val="30"/>
        </w:rPr>
      </w:pPr>
      <w:r>
        <w:rPr>
          <w:rFonts w:ascii="Times New Roman" w:eastAsia="Times New Roman" w:hAnsi="Times New Roman" w:cs="Times New Roman"/>
          <w:b/>
          <w:sz w:val="30"/>
        </w:rPr>
        <w:t>1.5. Положение на рынке труда</w:t>
      </w:r>
      <w:r>
        <w:rPr>
          <w:rFonts w:ascii="Times New Roman" w:eastAsia="Times New Roman" w:hAnsi="Times New Roman" w:cs="Times New Roman"/>
          <w:sz w:val="30"/>
        </w:rPr>
        <w:t xml:space="preserve"> </w:t>
      </w:r>
    </w:p>
    <w:p w:rsidR="00992383" w:rsidRDefault="00992383">
      <w:pPr>
        <w:spacing w:after="0" w:line="240" w:lineRule="auto"/>
        <w:ind w:right="283" w:firstLine="426"/>
        <w:jc w:val="both"/>
        <w:rPr>
          <w:rFonts w:ascii="Times New Roman" w:eastAsia="Times New Roman" w:hAnsi="Times New Roman" w:cs="Times New Roman"/>
          <w:b/>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Занятость населения является одним из основных показателей в сегодняшнее сложное экономическое время и отражает процессы, происходящие в экономике и на рынке труда.</w:t>
      </w:r>
    </w:p>
    <w:p w:rsidR="007339E5" w:rsidRDefault="007339E5">
      <w:pPr>
        <w:spacing w:after="0" w:line="240" w:lineRule="auto"/>
        <w:ind w:right="-1" w:firstLine="426"/>
        <w:jc w:val="both"/>
        <w:rPr>
          <w:rFonts w:ascii="Times New Roman" w:eastAsia="Times New Roman" w:hAnsi="Times New Roman" w:cs="Times New Roman"/>
          <w:b/>
          <w:sz w:val="30"/>
        </w:rPr>
      </w:pPr>
    </w:p>
    <w:p w:rsidR="007339E5" w:rsidRDefault="007339E5">
      <w:pPr>
        <w:spacing w:after="0" w:line="240" w:lineRule="auto"/>
        <w:ind w:right="-1" w:firstLine="426"/>
        <w:jc w:val="both"/>
        <w:rPr>
          <w:rFonts w:ascii="Times New Roman" w:eastAsia="Times New Roman" w:hAnsi="Times New Roman" w:cs="Times New Roman"/>
          <w:b/>
          <w:sz w:val="30"/>
        </w:rPr>
      </w:pPr>
    </w:p>
    <w:p w:rsidR="007339E5" w:rsidRDefault="007339E5">
      <w:pPr>
        <w:spacing w:after="0" w:line="240" w:lineRule="auto"/>
        <w:ind w:right="-1" w:firstLine="426"/>
        <w:jc w:val="both"/>
        <w:rPr>
          <w:rFonts w:ascii="Times New Roman" w:eastAsia="Times New Roman" w:hAnsi="Times New Roman" w:cs="Times New Roman"/>
          <w:b/>
          <w:sz w:val="30"/>
        </w:rPr>
      </w:pPr>
    </w:p>
    <w:p w:rsidR="007339E5" w:rsidRDefault="007339E5">
      <w:pPr>
        <w:spacing w:after="0" w:line="240" w:lineRule="auto"/>
        <w:ind w:right="-1" w:firstLine="426"/>
        <w:jc w:val="both"/>
        <w:rPr>
          <w:rFonts w:ascii="Times New Roman" w:eastAsia="Times New Roman" w:hAnsi="Times New Roman" w:cs="Times New Roman"/>
          <w:b/>
          <w:sz w:val="30"/>
        </w:rPr>
      </w:pPr>
    </w:p>
    <w:p w:rsidR="000F30DC" w:rsidRDefault="000F30DC">
      <w:pPr>
        <w:spacing w:after="0" w:line="240" w:lineRule="auto"/>
        <w:ind w:right="-1" w:firstLine="426"/>
        <w:jc w:val="both"/>
        <w:rPr>
          <w:rFonts w:ascii="Times New Roman" w:eastAsia="Times New Roman" w:hAnsi="Times New Roman" w:cs="Times New Roman"/>
          <w:b/>
          <w:sz w:val="30"/>
        </w:rPr>
      </w:pPr>
    </w:p>
    <w:p w:rsidR="000F30DC" w:rsidRDefault="000F30DC">
      <w:pPr>
        <w:spacing w:after="0" w:line="240" w:lineRule="auto"/>
        <w:ind w:right="-1" w:firstLine="426"/>
        <w:jc w:val="both"/>
        <w:rPr>
          <w:rFonts w:ascii="Times New Roman" w:eastAsia="Times New Roman" w:hAnsi="Times New Roman" w:cs="Times New Roman"/>
          <w:b/>
          <w:sz w:val="30"/>
        </w:rPr>
      </w:pPr>
    </w:p>
    <w:p w:rsidR="001D2652" w:rsidRPr="001D2652"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b/>
          <w:sz w:val="30"/>
        </w:rPr>
        <w:t>Положение на рынке труда</w:t>
      </w:r>
      <w:r>
        <w:rPr>
          <w:rFonts w:ascii="Times New Roman" w:eastAsia="Times New Roman" w:hAnsi="Times New Roman" w:cs="Times New Roman"/>
          <w:sz w:val="30"/>
        </w:rPr>
        <w:t xml:space="preserve"> отражало непростую ситуацию, сложившуюся в экономике района в связи с введением простоев в работе   </w:t>
      </w:r>
      <w:r w:rsidR="000D0901">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предприятий с марта месяца. </w:t>
      </w:r>
      <w:r w:rsidR="001D2652">
        <w:rPr>
          <w:rFonts w:ascii="Times New Roman" w:eastAsia="Times New Roman" w:hAnsi="Times New Roman" w:cs="Times New Roman"/>
          <w:sz w:val="30"/>
        </w:rPr>
        <w:t>С</w:t>
      </w:r>
      <w:r w:rsidR="00B84395">
        <w:rPr>
          <w:rFonts w:ascii="Times New Roman" w:eastAsia="Times New Roman" w:hAnsi="Times New Roman" w:cs="Times New Roman"/>
          <w:sz w:val="30"/>
        </w:rPr>
        <w:t xml:space="preserve"> марта</w:t>
      </w:r>
      <w:r w:rsidR="001D2652">
        <w:rPr>
          <w:rFonts w:ascii="Times New Roman" w:eastAsia="Times New Roman" w:hAnsi="Times New Roman" w:cs="Times New Roman"/>
          <w:sz w:val="30"/>
        </w:rPr>
        <w:t xml:space="preserve"> </w:t>
      </w:r>
      <w:r w:rsidR="00B84395">
        <w:rPr>
          <w:rFonts w:ascii="Times New Roman" w:eastAsia="Times New Roman" w:hAnsi="Times New Roman" w:cs="Times New Roman"/>
          <w:sz w:val="30"/>
          <w:szCs w:val="30"/>
        </w:rPr>
        <w:t>в</w:t>
      </w:r>
      <w:r w:rsidR="00B84395" w:rsidRPr="000D0901">
        <w:rPr>
          <w:rFonts w:ascii="Times New Roman" w:eastAsia="Times New Roman" w:hAnsi="Times New Roman" w:cs="Times New Roman"/>
          <w:sz w:val="30"/>
          <w:szCs w:val="30"/>
        </w:rPr>
        <w:t xml:space="preserve"> просто</w:t>
      </w:r>
      <w:r w:rsidR="00B84395">
        <w:rPr>
          <w:rFonts w:ascii="Times New Roman" w:eastAsia="Times New Roman" w:hAnsi="Times New Roman" w:cs="Times New Roman"/>
          <w:sz w:val="30"/>
          <w:szCs w:val="30"/>
        </w:rPr>
        <w:t>е</w:t>
      </w:r>
      <w:r w:rsidR="00B84395" w:rsidRPr="000D0901">
        <w:rPr>
          <w:rFonts w:ascii="Times New Roman" w:eastAsia="Times New Roman" w:hAnsi="Times New Roman" w:cs="Times New Roman"/>
          <w:sz w:val="30"/>
        </w:rPr>
        <w:t xml:space="preserve"> 861 человек</w:t>
      </w:r>
      <w:r w:rsidR="00B84395">
        <w:rPr>
          <w:rFonts w:ascii="Times New Roman" w:eastAsia="Times New Roman" w:hAnsi="Times New Roman" w:cs="Times New Roman"/>
          <w:sz w:val="30"/>
        </w:rPr>
        <w:t xml:space="preserve"> на </w:t>
      </w:r>
      <w:r w:rsidR="000D0901">
        <w:rPr>
          <w:rFonts w:ascii="Times New Roman" w:eastAsia="Times New Roman" w:hAnsi="Times New Roman" w:cs="Times New Roman"/>
          <w:sz w:val="30"/>
        </w:rPr>
        <w:t>предприяти</w:t>
      </w:r>
      <w:r w:rsidR="00B84395">
        <w:rPr>
          <w:rFonts w:ascii="Times New Roman" w:eastAsia="Times New Roman" w:hAnsi="Times New Roman" w:cs="Times New Roman"/>
          <w:sz w:val="30"/>
        </w:rPr>
        <w:t>и</w:t>
      </w:r>
      <w:r w:rsidR="000D0901">
        <w:rPr>
          <w:rFonts w:ascii="Times New Roman" w:eastAsia="Times New Roman" w:hAnsi="Times New Roman" w:cs="Times New Roman"/>
          <w:sz w:val="30"/>
        </w:rPr>
        <w:t xml:space="preserve"> </w:t>
      </w:r>
      <w:r w:rsidR="000D0901" w:rsidRPr="000D0901">
        <w:rPr>
          <w:rFonts w:ascii="Times New Roman" w:eastAsia="Times New Roman" w:hAnsi="Times New Roman" w:cs="Times New Roman"/>
          <w:sz w:val="30"/>
        </w:rPr>
        <w:t xml:space="preserve">ООО "ИКЕА </w:t>
      </w:r>
      <w:proofErr w:type="spellStart"/>
      <w:r w:rsidR="000D0901" w:rsidRPr="000D0901">
        <w:rPr>
          <w:rFonts w:ascii="Times New Roman" w:eastAsia="Times New Roman" w:hAnsi="Times New Roman" w:cs="Times New Roman"/>
          <w:sz w:val="30"/>
        </w:rPr>
        <w:t>Индастри</w:t>
      </w:r>
      <w:proofErr w:type="spellEnd"/>
      <w:r w:rsidR="000D0901" w:rsidRPr="000D0901">
        <w:rPr>
          <w:rFonts w:ascii="Times New Roman" w:eastAsia="Times New Roman" w:hAnsi="Times New Roman" w:cs="Times New Roman"/>
          <w:sz w:val="30"/>
        </w:rPr>
        <w:t xml:space="preserve"> Тихвин</w:t>
      </w:r>
      <w:r w:rsidR="000D0901" w:rsidRPr="000D0901">
        <w:rPr>
          <w:rFonts w:ascii="Times New Roman" w:eastAsia="Times New Roman" w:hAnsi="Times New Roman" w:cs="Times New Roman"/>
          <w:sz w:val="30"/>
          <w:szCs w:val="30"/>
        </w:rPr>
        <w:t>"</w:t>
      </w:r>
      <w:r w:rsidR="00B84395">
        <w:rPr>
          <w:rFonts w:ascii="Times New Roman" w:eastAsia="Times New Roman" w:hAnsi="Times New Roman" w:cs="Times New Roman"/>
          <w:sz w:val="30"/>
        </w:rPr>
        <w:t>, с</w:t>
      </w:r>
      <w:r w:rsidR="001D2652">
        <w:rPr>
          <w:rFonts w:ascii="Times New Roman" w:eastAsia="Times New Roman" w:hAnsi="Times New Roman" w:cs="Times New Roman"/>
          <w:sz w:val="30"/>
        </w:rPr>
        <w:t xml:space="preserve"> </w:t>
      </w:r>
      <w:r w:rsidR="00B84395">
        <w:rPr>
          <w:rFonts w:ascii="Times New Roman" w:eastAsia="Times New Roman" w:hAnsi="Times New Roman" w:cs="Times New Roman"/>
          <w:sz w:val="30"/>
        </w:rPr>
        <w:t>апреля</w:t>
      </w:r>
      <w:r w:rsidR="001D2652" w:rsidRPr="001D2652">
        <w:rPr>
          <w:rFonts w:ascii="Times New Roman" w:eastAsia="Times New Roman" w:hAnsi="Times New Roman" w:cs="Times New Roman"/>
          <w:b/>
          <w:sz w:val="24"/>
          <w:szCs w:val="24"/>
        </w:rPr>
        <w:t xml:space="preserve"> </w:t>
      </w:r>
      <w:r w:rsidR="00B84395" w:rsidRPr="001D2652">
        <w:rPr>
          <w:rFonts w:ascii="Times New Roman" w:eastAsia="Times New Roman" w:hAnsi="Times New Roman" w:cs="Times New Roman"/>
          <w:sz w:val="30"/>
        </w:rPr>
        <w:t xml:space="preserve">65 человек </w:t>
      </w:r>
      <w:r w:rsidR="00B84395">
        <w:rPr>
          <w:rFonts w:ascii="Times New Roman" w:eastAsia="Times New Roman" w:hAnsi="Times New Roman" w:cs="Times New Roman"/>
          <w:sz w:val="30"/>
        </w:rPr>
        <w:t xml:space="preserve">на </w:t>
      </w:r>
      <w:r w:rsidR="001D2652" w:rsidRPr="001D2652">
        <w:rPr>
          <w:rFonts w:ascii="Times New Roman" w:eastAsia="Times New Roman" w:hAnsi="Times New Roman" w:cs="Times New Roman"/>
          <w:sz w:val="30"/>
        </w:rPr>
        <w:t>ООО "ТИМКЕН ОВК",</w:t>
      </w:r>
      <w:r w:rsidR="001D2652">
        <w:rPr>
          <w:rFonts w:ascii="Times New Roman" w:eastAsia="Times New Roman" w:hAnsi="Times New Roman" w:cs="Times New Roman"/>
          <w:sz w:val="30"/>
        </w:rPr>
        <w:t xml:space="preserve"> </w:t>
      </w:r>
      <w:r w:rsidR="00B84395">
        <w:rPr>
          <w:rFonts w:ascii="Times New Roman" w:eastAsia="Times New Roman" w:hAnsi="Times New Roman" w:cs="Times New Roman"/>
          <w:sz w:val="30"/>
        </w:rPr>
        <w:t xml:space="preserve">с мая - 6060 человек на предприятиях </w:t>
      </w:r>
      <w:proofErr w:type="spellStart"/>
      <w:r w:rsidR="00B84395">
        <w:rPr>
          <w:rFonts w:ascii="Times New Roman" w:eastAsia="Times New Roman" w:hAnsi="Times New Roman" w:cs="Times New Roman"/>
          <w:sz w:val="30"/>
        </w:rPr>
        <w:t>Промплощадки</w:t>
      </w:r>
      <w:proofErr w:type="spellEnd"/>
      <w:r w:rsidR="00B84395">
        <w:rPr>
          <w:rFonts w:ascii="Times New Roman" w:eastAsia="Times New Roman" w:hAnsi="Times New Roman" w:cs="Times New Roman"/>
          <w:sz w:val="30"/>
        </w:rPr>
        <w:t>.</w:t>
      </w:r>
    </w:p>
    <w:p w:rsidR="007339E5" w:rsidRDefault="007339E5">
      <w:pPr>
        <w:spacing w:after="0" w:line="240" w:lineRule="auto"/>
        <w:ind w:right="-1" w:firstLine="426"/>
        <w:jc w:val="both"/>
        <w:rPr>
          <w:rFonts w:ascii="Times New Roman" w:eastAsia="Times New Roman" w:hAnsi="Times New Roman" w:cs="Times New Roman"/>
          <w:sz w:val="30"/>
        </w:rPr>
      </w:pPr>
    </w:p>
    <w:p w:rsidR="00992383" w:rsidRDefault="00B84395">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С</w:t>
      </w:r>
      <w:r w:rsidR="00DD5A39">
        <w:rPr>
          <w:rFonts w:ascii="Times New Roman" w:eastAsia="Times New Roman" w:hAnsi="Times New Roman" w:cs="Times New Roman"/>
          <w:b/>
          <w:sz w:val="30"/>
        </w:rPr>
        <w:t xml:space="preserve"> июля</w:t>
      </w:r>
      <w:r w:rsidR="00DD5A39">
        <w:rPr>
          <w:rFonts w:ascii="Times New Roman" w:eastAsia="Times New Roman" w:hAnsi="Times New Roman" w:cs="Times New Roman"/>
          <w:sz w:val="30"/>
        </w:rPr>
        <w:t xml:space="preserve"> началось увеличение количества безработных, зарегистрированных в службе занятости, значительно сократилось количество вакансий, выставляемых организациями на биржу труда.</w:t>
      </w:r>
    </w:p>
    <w:p w:rsidR="00B84395" w:rsidRDefault="00B84395" w:rsidP="00B84395">
      <w:pPr>
        <w:spacing w:after="0" w:line="240" w:lineRule="auto"/>
        <w:ind w:right="-1" w:firstLine="426"/>
        <w:jc w:val="both"/>
        <w:rPr>
          <w:rFonts w:ascii="Times New Roman" w:eastAsia="Times New Roman" w:hAnsi="Times New Roman" w:cs="Times New Roman"/>
          <w:sz w:val="30"/>
        </w:rPr>
      </w:pPr>
    </w:p>
    <w:p w:rsidR="00B84395" w:rsidRDefault="00B84395" w:rsidP="00B84395">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Предприятия старались сохранить трудовой коллектив, прорабатывая все возможные варианты дальнейшей деятельности.</w:t>
      </w:r>
    </w:p>
    <w:p w:rsidR="001231C6" w:rsidRDefault="001231C6">
      <w:pPr>
        <w:spacing w:after="0" w:line="240" w:lineRule="auto"/>
        <w:ind w:right="-1" w:firstLine="426"/>
        <w:jc w:val="both"/>
        <w:rPr>
          <w:rFonts w:ascii="Times New Roman" w:eastAsia="Times New Roman" w:hAnsi="Times New Roman" w:cs="Times New Roman"/>
          <w:sz w:val="30"/>
        </w:rPr>
      </w:pPr>
    </w:p>
    <w:p w:rsidR="00992383" w:rsidRDefault="00B84395">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sidR="00DD5A39">
        <w:rPr>
          <w:rFonts w:ascii="Times New Roman" w:eastAsia="Times New Roman" w:hAnsi="Times New Roman" w:cs="Times New Roman"/>
          <w:sz w:val="30"/>
        </w:rPr>
        <w:t xml:space="preserve">Пикового значения эти показатели достигли </w:t>
      </w:r>
      <w:r w:rsidR="00DD5A39">
        <w:rPr>
          <w:rFonts w:ascii="Times New Roman" w:eastAsia="Times New Roman" w:hAnsi="Times New Roman" w:cs="Times New Roman"/>
          <w:b/>
          <w:sz w:val="30"/>
        </w:rPr>
        <w:t>к октябрю</w:t>
      </w:r>
      <w:r w:rsidR="00DD5A39">
        <w:rPr>
          <w:rFonts w:ascii="Times New Roman" w:eastAsia="Times New Roman" w:hAnsi="Times New Roman" w:cs="Times New Roman"/>
          <w:sz w:val="30"/>
        </w:rPr>
        <w:t xml:space="preserve">, когда уровень зарегистрированной безработицы составлял 0,98%, увеличившись по сравнению с началом года на 0,51 п/п, количество зарегистрированных безработных выросло до 393 человек с 235 человек на начало года, число поступающих вакансий в службу занятости резко снизилось до 613 человек с 2390 человек на начало года. </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К концу 2022 года ситуация на рынке труда стабилизировалась.</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По состоянию </w:t>
      </w:r>
      <w:r>
        <w:rPr>
          <w:rFonts w:ascii="Times New Roman" w:eastAsia="Times New Roman" w:hAnsi="Times New Roman" w:cs="Times New Roman"/>
          <w:b/>
          <w:sz w:val="30"/>
        </w:rPr>
        <w:t>на 01.01.2023 г.:</w:t>
      </w:r>
      <w:r>
        <w:rPr>
          <w:rFonts w:ascii="Times New Roman" w:eastAsia="Times New Roman" w:hAnsi="Times New Roman" w:cs="Times New Roman"/>
          <w:sz w:val="30"/>
        </w:rPr>
        <w:t xml:space="preserve">  численность безработных – 262 человека, уровень безработицы – 0,66%, число вакансий -1060 единиц. </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Осуществлялось софинансирование из федерального бюджета общественных и временных работ, а также организации профессионального обучения персонала, в т.ч. на оплату труда и материально-техническое обеспечение при временном трудоустройстве 464 работников предприятий Тихвинского района, находящихся под риском увольнения, было направлено </w:t>
      </w:r>
      <w:r>
        <w:rPr>
          <w:rFonts w:ascii="Times New Roman" w:eastAsia="Times New Roman" w:hAnsi="Times New Roman" w:cs="Times New Roman"/>
          <w:b/>
          <w:sz w:val="30"/>
        </w:rPr>
        <w:t>7,7 млн рублей.</w:t>
      </w:r>
      <w:r>
        <w:rPr>
          <w:rFonts w:ascii="Times New Roman" w:eastAsia="Times New Roman" w:hAnsi="Times New Roman" w:cs="Times New Roman"/>
          <w:sz w:val="30"/>
        </w:rPr>
        <w:t xml:space="preserve"> </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На общественных работах у 13 тихвинских работодателей (организаций и индивидуальных предпринимателей) были заняты 110 безработных и ищущих работу граждан (финансовое возмещение работодателям составило </w:t>
      </w:r>
      <w:r>
        <w:rPr>
          <w:rFonts w:ascii="Times New Roman" w:eastAsia="Times New Roman" w:hAnsi="Times New Roman" w:cs="Times New Roman"/>
          <w:b/>
          <w:sz w:val="30"/>
        </w:rPr>
        <w:t>5,4 млн рублей</w:t>
      </w:r>
      <w:r>
        <w:rPr>
          <w:rFonts w:ascii="Times New Roman" w:eastAsia="Times New Roman" w:hAnsi="Times New Roman" w:cs="Times New Roman"/>
          <w:sz w:val="30"/>
        </w:rPr>
        <w:t xml:space="preserve">). </w:t>
      </w:r>
    </w:p>
    <w:p w:rsidR="00992383" w:rsidRDefault="00992383">
      <w:pPr>
        <w:spacing w:after="0" w:line="240" w:lineRule="auto"/>
        <w:ind w:right="-1" w:firstLine="426"/>
        <w:jc w:val="both"/>
        <w:rPr>
          <w:rFonts w:ascii="Times New Roman" w:eastAsia="Times New Roman" w:hAnsi="Times New Roman" w:cs="Times New Roman"/>
          <w:sz w:val="30"/>
        </w:rPr>
      </w:pPr>
    </w:p>
    <w:p w:rsidR="007339E5" w:rsidRDefault="007339E5">
      <w:pPr>
        <w:spacing w:after="0" w:line="240" w:lineRule="auto"/>
        <w:ind w:right="-1" w:firstLine="426"/>
        <w:jc w:val="both"/>
        <w:rPr>
          <w:rFonts w:ascii="Times New Roman" w:eastAsia="Times New Roman" w:hAnsi="Times New Roman" w:cs="Times New Roman"/>
          <w:sz w:val="30"/>
        </w:rPr>
      </w:pPr>
    </w:p>
    <w:p w:rsidR="007339E5" w:rsidRDefault="007339E5">
      <w:pPr>
        <w:spacing w:after="0" w:line="240" w:lineRule="auto"/>
        <w:ind w:right="-1" w:firstLine="426"/>
        <w:jc w:val="both"/>
        <w:rPr>
          <w:rFonts w:ascii="Times New Roman" w:eastAsia="Times New Roman" w:hAnsi="Times New Roman" w:cs="Times New Roman"/>
          <w:sz w:val="30"/>
        </w:rPr>
      </w:pPr>
    </w:p>
    <w:p w:rsidR="007339E5" w:rsidRDefault="007339E5">
      <w:pPr>
        <w:spacing w:after="0" w:line="240" w:lineRule="auto"/>
        <w:ind w:right="-1" w:firstLine="426"/>
        <w:jc w:val="both"/>
        <w:rPr>
          <w:rFonts w:ascii="Times New Roman" w:eastAsia="Times New Roman" w:hAnsi="Times New Roman" w:cs="Times New Roman"/>
          <w:sz w:val="30"/>
        </w:rPr>
      </w:pPr>
    </w:p>
    <w:p w:rsidR="007339E5" w:rsidRDefault="007339E5">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За счёт средств федерального бюджета было организовано профессиональное обучение 170 работников ООО «ИКЕА </w:t>
      </w:r>
      <w:proofErr w:type="spellStart"/>
      <w:r>
        <w:rPr>
          <w:rFonts w:ascii="Times New Roman" w:eastAsia="Times New Roman" w:hAnsi="Times New Roman" w:cs="Times New Roman"/>
          <w:sz w:val="30"/>
        </w:rPr>
        <w:t>Индастри</w:t>
      </w:r>
      <w:proofErr w:type="spellEnd"/>
      <w:r>
        <w:rPr>
          <w:rFonts w:ascii="Times New Roman" w:eastAsia="Times New Roman" w:hAnsi="Times New Roman" w:cs="Times New Roman"/>
          <w:sz w:val="30"/>
        </w:rPr>
        <w:t xml:space="preserve"> Тихвин» и АО «Тихвинский вагоностроительный завод». 85 сотрудников, находящихся под риском увольнения, прошли переобучение в рамках нацпроекта «Демография».</w:t>
      </w:r>
    </w:p>
    <w:p w:rsidR="007339E5" w:rsidRDefault="007339E5">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Положительно воздействовал на состояние рынка труда комплекс мероприятий по поддержанию и расширению занятости населения, проводимых службой занятости и ее социальными партнерами в рамках реализации государственной программы «Содействие занятости населения Ленинградской области».</w:t>
      </w:r>
    </w:p>
    <w:p w:rsidR="007339E5"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Одно из значимых направлений программы - создание специализированных рабочих мест и содействие трудоустройству инвалидов. За прошлый год с помощью ЦЗН нашли работу 35 инвалидов, в том числе 2 человека были трудоустроены на созданные для них рабочие места. </w:t>
      </w:r>
    </w:p>
    <w:p w:rsidR="00992383" w:rsidRDefault="00992383">
      <w:pPr>
        <w:spacing w:after="0" w:line="240" w:lineRule="auto"/>
        <w:ind w:right="-1" w:firstLine="426"/>
        <w:jc w:val="both"/>
        <w:rPr>
          <w:rFonts w:ascii="Times New Roman" w:eastAsia="Times New Roman" w:hAnsi="Times New Roman" w:cs="Times New Roman"/>
          <w:sz w:val="30"/>
        </w:rPr>
      </w:pPr>
    </w:p>
    <w:p w:rsidR="007339E5" w:rsidRDefault="007339E5">
      <w:pPr>
        <w:spacing w:after="0" w:line="240" w:lineRule="auto"/>
        <w:ind w:right="-1" w:firstLine="426"/>
        <w:jc w:val="both"/>
        <w:rPr>
          <w:rFonts w:ascii="Times New Roman" w:eastAsia="Times New Roman" w:hAnsi="Times New Roman" w:cs="Times New Roman"/>
          <w:sz w:val="30"/>
        </w:rPr>
      </w:pPr>
    </w:p>
    <w:p w:rsidR="007339E5" w:rsidRDefault="007339E5">
      <w:pPr>
        <w:spacing w:after="0" w:line="240" w:lineRule="auto"/>
        <w:ind w:right="-1" w:firstLine="426"/>
        <w:jc w:val="both"/>
        <w:rPr>
          <w:rFonts w:ascii="Times New Roman" w:eastAsia="Times New Roman" w:hAnsi="Times New Roman" w:cs="Times New Roman"/>
          <w:sz w:val="30"/>
        </w:rPr>
      </w:pPr>
    </w:p>
    <w:p w:rsidR="007339E5" w:rsidRDefault="007339E5">
      <w:pPr>
        <w:spacing w:after="0" w:line="240" w:lineRule="auto"/>
        <w:ind w:right="-1" w:firstLine="426"/>
        <w:jc w:val="both"/>
        <w:rPr>
          <w:rFonts w:ascii="Times New Roman" w:eastAsia="Times New Roman" w:hAnsi="Times New Roman" w:cs="Times New Roman"/>
          <w:sz w:val="30"/>
        </w:rPr>
      </w:pPr>
    </w:p>
    <w:p w:rsidR="007339E5" w:rsidRDefault="007339E5">
      <w:pPr>
        <w:spacing w:after="0" w:line="240" w:lineRule="auto"/>
        <w:ind w:right="-1" w:firstLine="426"/>
        <w:jc w:val="both"/>
        <w:rPr>
          <w:rFonts w:ascii="Times New Roman" w:eastAsia="Times New Roman" w:hAnsi="Times New Roman" w:cs="Times New Roman"/>
          <w:sz w:val="30"/>
        </w:rPr>
      </w:pPr>
    </w:p>
    <w:p w:rsidR="007339E5" w:rsidRDefault="007339E5">
      <w:pPr>
        <w:spacing w:after="0" w:line="240" w:lineRule="auto"/>
        <w:ind w:right="-1" w:firstLine="426"/>
        <w:jc w:val="both"/>
        <w:rPr>
          <w:rFonts w:ascii="Times New Roman" w:eastAsia="Times New Roman" w:hAnsi="Times New Roman" w:cs="Times New Roman"/>
          <w:sz w:val="30"/>
        </w:rPr>
      </w:pPr>
    </w:p>
    <w:p w:rsidR="007339E5" w:rsidRDefault="007339E5">
      <w:pPr>
        <w:spacing w:after="0" w:line="240" w:lineRule="auto"/>
        <w:ind w:right="-1" w:firstLine="426"/>
        <w:jc w:val="both"/>
        <w:rPr>
          <w:rFonts w:ascii="Times New Roman" w:eastAsia="Times New Roman" w:hAnsi="Times New Roman" w:cs="Times New Roman"/>
          <w:sz w:val="30"/>
        </w:rPr>
      </w:pPr>
    </w:p>
    <w:p w:rsidR="007339E5" w:rsidRDefault="007339E5">
      <w:pPr>
        <w:spacing w:after="0" w:line="240" w:lineRule="auto"/>
        <w:ind w:right="-1" w:firstLine="426"/>
        <w:jc w:val="both"/>
        <w:rPr>
          <w:rFonts w:ascii="Times New Roman" w:eastAsia="Times New Roman" w:hAnsi="Times New Roman" w:cs="Times New Roman"/>
          <w:sz w:val="30"/>
        </w:rPr>
      </w:pPr>
    </w:p>
    <w:p w:rsidR="007339E5" w:rsidRDefault="007339E5">
      <w:pPr>
        <w:spacing w:after="0" w:line="240" w:lineRule="auto"/>
        <w:ind w:right="-1" w:firstLine="426"/>
        <w:jc w:val="both"/>
        <w:rPr>
          <w:rFonts w:ascii="Times New Roman" w:eastAsia="Times New Roman" w:hAnsi="Times New Roman" w:cs="Times New Roman"/>
          <w:sz w:val="30"/>
        </w:rPr>
      </w:pPr>
    </w:p>
    <w:p w:rsidR="007339E5" w:rsidRDefault="007339E5">
      <w:pPr>
        <w:spacing w:after="0" w:line="240" w:lineRule="auto"/>
        <w:ind w:right="-1" w:firstLine="426"/>
        <w:jc w:val="both"/>
        <w:rPr>
          <w:rFonts w:ascii="Times New Roman" w:eastAsia="Times New Roman" w:hAnsi="Times New Roman" w:cs="Times New Roman"/>
          <w:sz w:val="30"/>
        </w:rPr>
      </w:pPr>
    </w:p>
    <w:p w:rsidR="007339E5" w:rsidRDefault="007339E5">
      <w:pPr>
        <w:spacing w:after="0" w:line="240" w:lineRule="auto"/>
        <w:ind w:right="-1" w:firstLine="426"/>
        <w:jc w:val="both"/>
        <w:rPr>
          <w:rFonts w:ascii="Times New Roman" w:eastAsia="Times New Roman" w:hAnsi="Times New Roman" w:cs="Times New Roman"/>
          <w:sz w:val="30"/>
        </w:rPr>
      </w:pPr>
    </w:p>
    <w:p w:rsidR="007339E5" w:rsidRDefault="007339E5">
      <w:pPr>
        <w:spacing w:after="0" w:line="240" w:lineRule="auto"/>
        <w:ind w:right="-1" w:firstLine="426"/>
        <w:jc w:val="both"/>
        <w:rPr>
          <w:rFonts w:ascii="Times New Roman" w:eastAsia="Times New Roman" w:hAnsi="Times New Roman" w:cs="Times New Roman"/>
          <w:sz w:val="30"/>
        </w:rPr>
      </w:pPr>
    </w:p>
    <w:p w:rsidR="007339E5" w:rsidRDefault="007339E5">
      <w:pPr>
        <w:spacing w:after="0" w:line="240" w:lineRule="auto"/>
        <w:ind w:right="-1" w:firstLine="426"/>
        <w:jc w:val="both"/>
        <w:rPr>
          <w:rFonts w:ascii="Times New Roman" w:eastAsia="Times New Roman" w:hAnsi="Times New Roman" w:cs="Times New Roman"/>
          <w:sz w:val="30"/>
        </w:rPr>
      </w:pPr>
    </w:p>
    <w:p w:rsidR="007339E5" w:rsidRDefault="007339E5">
      <w:pPr>
        <w:spacing w:after="0" w:line="240" w:lineRule="auto"/>
        <w:ind w:right="-1" w:firstLine="426"/>
        <w:jc w:val="both"/>
        <w:rPr>
          <w:rFonts w:ascii="Times New Roman" w:eastAsia="Times New Roman" w:hAnsi="Times New Roman" w:cs="Times New Roman"/>
          <w:sz w:val="30"/>
        </w:rPr>
      </w:pPr>
    </w:p>
    <w:p w:rsidR="007339E5" w:rsidRDefault="007339E5">
      <w:pPr>
        <w:spacing w:after="0" w:line="240" w:lineRule="auto"/>
        <w:ind w:right="-1" w:firstLine="426"/>
        <w:jc w:val="both"/>
        <w:rPr>
          <w:rFonts w:ascii="Times New Roman" w:eastAsia="Times New Roman" w:hAnsi="Times New Roman" w:cs="Times New Roman"/>
          <w:sz w:val="30"/>
        </w:rPr>
      </w:pPr>
    </w:p>
    <w:p w:rsidR="007339E5" w:rsidRDefault="007339E5">
      <w:pPr>
        <w:spacing w:after="0" w:line="240" w:lineRule="auto"/>
        <w:ind w:right="-1" w:firstLine="426"/>
        <w:jc w:val="both"/>
        <w:rPr>
          <w:rFonts w:ascii="Times New Roman" w:eastAsia="Times New Roman" w:hAnsi="Times New Roman" w:cs="Times New Roman"/>
          <w:sz w:val="30"/>
        </w:rPr>
      </w:pPr>
    </w:p>
    <w:p w:rsidR="007339E5" w:rsidRDefault="007339E5">
      <w:pPr>
        <w:spacing w:after="0" w:line="240" w:lineRule="auto"/>
        <w:ind w:right="-1" w:firstLine="426"/>
        <w:jc w:val="both"/>
        <w:rPr>
          <w:rFonts w:ascii="Times New Roman" w:eastAsia="Times New Roman" w:hAnsi="Times New Roman" w:cs="Times New Roman"/>
          <w:sz w:val="30"/>
        </w:rPr>
      </w:pPr>
    </w:p>
    <w:p w:rsidR="007339E5" w:rsidRDefault="007339E5">
      <w:pPr>
        <w:spacing w:after="0" w:line="240" w:lineRule="auto"/>
        <w:ind w:right="-1" w:firstLine="426"/>
        <w:jc w:val="both"/>
        <w:rPr>
          <w:rFonts w:ascii="Times New Roman" w:eastAsia="Times New Roman" w:hAnsi="Times New Roman" w:cs="Times New Roman"/>
          <w:sz w:val="30"/>
        </w:rPr>
      </w:pPr>
    </w:p>
    <w:p w:rsidR="007339E5" w:rsidRDefault="007339E5">
      <w:pPr>
        <w:spacing w:after="0" w:line="240" w:lineRule="auto"/>
        <w:ind w:right="-1" w:firstLine="426"/>
        <w:jc w:val="both"/>
        <w:rPr>
          <w:rFonts w:ascii="Times New Roman" w:eastAsia="Times New Roman" w:hAnsi="Times New Roman" w:cs="Times New Roman"/>
          <w:sz w:val="30"/>
        </w:rPr>
      </w:pPr>
    </w:p>
    <w:p w:rsidR="007339E5" w:rsidRDefault="007339E5">
      <w:pPr>
        <w:spacing w:after="0" w:line="240" w:lineRule="auto"/>
        <w:ind w:right="-1" w:firstLine="426"/>
        <w:jc w:val="both"/>
        <w:rPr>
          <w:rFonts w:ascii="Times New Roman" w:eastAsia="Times New Roman" w:hAnsi="Times New Roman" w:cs="Times New Roman"/>
          <w:sz w:val="30"/>
        </w:rPr>
      </w:pPr>
    </w:p>
    <w:p w:rsidR="007339E5" w:rsidRDefault="007339E5">
      <w:pPr>
        <w:spacing w:after="0" w:line="240" w:lineRule="auto"/>
        <w:ind w:right="-1" w:firstLine="426"/>
        <w:jc w:val="both"/>
        <w:rPr>
          <w:rFonts w:ascii="Times New Roman" w:eastAsia="Times New Roman" w:hAnsi="Times New Roman" w:cs="Times New Roman"/>
          <w:sz w:val="30"/>
        </w:rPr>
      </w:pP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992383">
      <w:pPr>
        <w:spacing w:after="0" w:line="240" w:lineRule="auto"/>
        <w:ind w:right="-1" w:firstLine="426"/>
        <w:jc w:val="both"/>
        <w:rPr>
          <w:rFonts w:ascii="Times New Roman" w:eastAsia="Times New Roman" w:hAnsi="Times New Roman" w:cs="Times New Roman"/>
          <w:sz w:val="30"/>
        </w:rPr>
      </w:pPr>
    </w:p>
    <w:tbl>
      <w:tblPr>
        <w:tblW w:w="0" w:type="auto"/>
        <w:jc w:val="center"/>
        <w:tblCellMar>
          <w:left w:w="10" w:type="dxa"/>
          <w:right w:w="10" w:type="dxa"/>
        </w:tblCellMar>
        <w:tblLook w:val="04A0" w:firstRow="1" w:lastRow="0" w:firstColumn="1" w:lastColumn="0" w:noHBand="0" w:noVBand="1"/>
      </w:tblPr>
      <w:tblGrid>
        <w:gridCol w:w="1193"/>
        <w:gridCol w:w="8162"/>
      </w:tblGrid>
      <w:tr w:rsidR="00992383" w:rsidTr="00D5071F">
        <w:trPr>
          <w:jc w:val="center"/>
        </w:trPr>
        <w:tc>
          <w:tcPr>
            <w:tcW w:w="1209" w:type="dxa"/>
            <w:tcBorders>
              <w:top w:val="single" w:sz="24" w:space="0" w:color="000000"/>
              <w:left w:val="single" w:sz="0" w:space="0" w:color="000000"/>
              <w:bottom w:val="single" w:sz="24" w:space="0" w:color="000000"/>
              <w:right w:val="single" w:sz="0" w:space="0" w:color="000000"/>
            </w:tcBorders>
            <w:shd w:val="clear" w:color="000000" w:fill="FFFFFF"/>
            <w:tcMar>
              <w:left w:w="108" w:type="dxa"/>
              <w:right w:w="108" w:type="dxa"/>
            </w:tcMar>
          </w:tcPr>
          <w:p w:rsidR="00EC768C" w:rsidRDefault="00EC768C" w:rsidP="001231C6">
            <w:pPr>
              <w:spacing w:after="0" w:line="240" w:lineRule="auto"/>
              <w:ind w:right="283"/>
              <w:rPr>
                <w:rFonts w:ascii="Times New Roman" w:eastAsia="Times New Roman" w:hAnsi="Times New Roman" w:cs="Times New Roman"/>
                <w:b/>
                <w:sz w:val="28"/>
              </w:rPr>
            </w:pPr>
          </w:p>
          <w:p w:rsidR="00992383" w:rsidRDefault="00DD5A39" w:rsidP="001231C6">
            <w:pPr>
              <w:spacing w:after="0" w:line="240" w:lineRule="auto"/>
              <w:ind w:right="283"/>
              <w:rPr>
                <w:rFonts w:ascii="Times New Roman" w:eastAsia="Times New Roman" w:hAnsi="Times New Roman" w:cs="Times New Roman"/>
                <w:b/>
                <w:sz w:val="28"/>
              </w:rPr>
            </w:pPr>
            <w:r>
              <w:rPr>
                <w:rFonts w:ascii="Times New Roman" w:eastAsia="Times New Roman" w:hAnsi="Times New Roman" w:cs="Times New Roman"/>
                <w:b/>
                <w:sz w:val="28"/>
              </w:rPr>
              <w:t>II.</w:t>
            </w:r>
          </w:p>
          <w:p w:rsidR="00992383" w:rsidRDefault="00992383">
            <w:pPr>
              <w:spacing w:after="0" w:line="240" w:lineRule="auto"/>
              <w:ind w:right="283" w:firstLine="426"/>
            </w:pPr>
          </w:p>
        </w:tc>
        <w:tc>
          <w:tcPr>
            <w:tcW w:w="8362" w:type="dxa"/>
            <w:tcBorders>
              <w:top w:val="single" w:sz="24" w:space="0" w:color="000000"/>
              <w:left w:val="single" w:sz="0" w:space="0" w:color="000000"/>
              <w:bottom w:val="single" w:sz="24" w:space="0" w:color="000000"/>
              <w:right w:val="single" w:sz="0" w:space="0" w:color="000000"/>
            </w:tcBorders>
            <w:shd w:val="clear" w:color="000000" w:fill="FFFFFF"/>
            <w:tcMar>
              <w:left w:w="108" w:type="dxa"/>
              <w:right w:w="108" w:type="dxa"/>
            </w:tcMar>
          </w:tcPr>
          <w:p w:rsidR="00992383" w:rsidRDefault="00992383">
            <w:pPr>
              <w:spacing w:after="0" w:line="240" w:lineRule="auto"/>
              <w:ind w:right="283" w:firstLine="426"/>
              <w:jc w:val="center"/>
              <w:rPr>
                <w:rFonts w:ascii="Times New Roman" w:eastAsia="Times New Roman" w:hAnsi="Times New Roman" w:cs="Times New Roman"/>
                <w:b/>
                <w:sz w:val="28"/>
              </w:rPr>
            </w:pPr>
          </w:p>
          <w:p w:rsidR="00992383" w:rsidRDefault="00DD5A39">
            <w:pPr>
              <w:spacing w:after="0" w:line="240" w:lineRule="auto"/>
              <w:ind w:right="283" w:firstLine="426"/>
              <w:jc w:val="center"/>
              <w:rPr>
                <w:rFonts w:ascii="Calibri" w:eastAsia="Calibri" w:hAnsi="Calibri" w:cs="Calibri"/>
                <w:sz w:val="28"/>
              </w:rPr>
            </w:pPr>
            <w:r>
              <w:rPr>
                <w:rFonts w:ascii="Times New Roman" w:eastAsia="Times New Roman" w:hAnsi="Times New Roman" w:cs="Times New Roman"/>
                <w:b/>
                <w:sz w:val="28"/>
              </w:rPr>
              <w:t>ИСПОЛНЕНИЕ БЮДЖЕТА ТИХВИНСКОГО РАЙОНА</w:t>
            </w:r>
          </w:p>
          <w:p w:rsidR="00992383" w:rsidRDefault="00992383">
            <w:pPr>
              <w:spacing w:after="0" w:line="240" w:lineRule="auto"/>
              <w:ind w:right="283" w:firstLine="426"/>
            </w:pPr>
          </w:p>
        </w:tc>
      </w:tr>
    </w:tbl>
    <w:p w:rsidR="00992383" w:rsidRDefault="00992383" w:rsidP="001231C6">
      <w:pPr>
        <w:spacing w:after="0" w:line="240" w:lineRule="auto"/>
        <w:ind w:right="283"/>
        <w:rPr>
          <w:rFonts w:ascii="Times New Roman" w:eastAsia="Times New Roman" w:hAnsi="Times New Roman" w:cs="Times New Roman"/>
          <w:b/>
          <w:sz w:val="30"/>
        </w:rPr>
      </w:pPr>
    </w:p>
    <w:p w:rsidR="00992383" w:rsidRDefault="00DD5A39">
      <w:pPr>
        <w:spacing w:after="0" w:line="240" w:lineRule="auto"/>
        <w:ind w:right="283" w:firstLine="426"/>
        <w:jc w:val="center"/>
        <w:rPr>
          <w:rFonts w:ascii="Times New Roman" w:eastAsia="Times New Roman" w:hAnsi="Times New Roman" w:cs="Times New Roman"/>
          <w:b/>
          <w:sz w:val="30"/>
        </w:rPr>
      </w:pPr>
      <w:r>
        <w:rPr>
          <w:rFonts w:ascii="Times New Roman" w:eastAsia="Times New Roman" w:hAnsi="Times New Roman" w:cs="Times New Roman"/>
          <w:b/>
          <w:sz w:val="30"/>
        </w:rPr>
        <w:t xml:space="preserve">            </w:t>
      </w:r>
    </w:p>
    <w:p w:rsidR="00992383" w:rsidRDefault="00DD5A39">
      <w:pPr>
        <w:spacing w:after="0" w:line="240" w:lineRule="auto"/>
        <w:ind w:right="283" w:firstLine="426"/>
        <w:jc w:val="center"/>
        <w:rPr>
          <w:rFonts w:ascii="Times New Roman" w:eastAsia="Times New Roman" w:hAnsi="Times New Roman" w:cs="Times New Roman"/>
          <w:b/>
          <w:sz w:val="30"/>
        </w:rPr>
      </w:pPr>
      <w:r>
        <w:rPr>
          <w:rFonts w:ascii="Times New Roman" w:eastAsia="Times New Roman" w:hAnsi="Times New Roman" w:cs="Times New Roman"/>
          <w:b/>
          <w:sz w:val="30"/>
        </w:rPr>
        <w:t>2.1. Исполнение бюджета Тихвинского района.</w:t>
      </w:r>
    </w:p>
    <w:p w:rsidR="00992383" w:rsidRDefault="00992383">
      <w:pPr>
        <w:spacing w:after="0" w:line="240" w:lineRule="auto"/>
        <w:ind w:right="283" w:firstLine="426"/>
        <w:rPr>
          <w:rFonts w:ascii="Times New Roman" w:eastAsia="Times New Roman" w:hAnsi="Times New Roman" w:cs="Times New Roman"/>
          <w:b/>
          <w:sz w:val="30"/>
        </w:rPr>
      </w:pPr>
    </w:p>
    <w:p w:rsidR="00992383" w:rsidRDefault="00DD5A39" w:rsidP="001231C6">
      <w:pPr>
        <w:spacing w:after="0" w:line="240" w:lineRule="auto"/>
        <w:ind w:right="283"/>
        <w:rPr>
          <w:rFonts w:ascii="Times New Roman" w:eastAsia="Times New Roman" w:hAnsi="Times New Roman" w:cs="Times New Roman"/>
          <w:b/>
          <w:sz w:val="30"/>
        </w:rPr>
      </w:pPr>
      <w:r>
        <w:rPr>
          <w:rFonts w:ascii="Times New Roman" w:eastAsia="Times New Roman" w:hAnsi="Times New Roman" w:cs="Times New Roman"/>
          <w:b/>
          <w:sz w:val="30"/>
        </w:rPr>
        <w:t>Доходы ТР</w:t>
      </w:r>
    </w:p>
    <w:p w:rsidR="00992383" w:rsidRDefault="00DD5A39">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В бюджет района </w:t>
      </w:r>
      <w:r>
        <w:rPr>
          <w:rFonts w:ascii="Times New Roman" w:eastAsia="Times New Roman" w:hAnsi="Times New Roman" w:cs="Times New Roman"/>
          <w:b/>
          <w:sz w:val="30"/>
        </w:rPr>
        <w:t>поступило доходов</w:t>
      </w:r>
      <w:r>
        <w:rPr>
          <w:rFonts w:ascii="Times New Roman" w:eastAsia="Times New Roman" w:hAnsi="Times New Roman" w:cs="Times New Roman"/>
          <w:sz w:val="30"/>
        </w:rPr>
        <w:t xml:space="preserve"> в сумме </w:t>
      </w:r>
      <w:r>
        <w:rPr>
          <w:rFonts w:ascii="Times New Roman" w:eastAsia="Times New Roman" w:hAnsi="Times New Roman" w:cs="Times New Roman"/>
          <w:b/>
          <w:sz w:val="30"/>
        </w:rPr>
        <w:t>2 миллиарда 498</w:t>
      </w:r>
      <w:r>
        <w:rPr>
          <w:rFonts w:ascii="Times New Roman" w:eastAsia="Times New Roman" w:hAnsi="Times New Roman" w:cs="Times New Roman"/>
          <w:sz w:val="30"/>
        </w:rPr>
        <w:t xml:space="preserve"> </w:t>
      </w:r>
      <w:r>
        <w:rPr>
          <w:rFonts w:ascii="Times New Roman" w:eastAsia="Times New Roman" w:hAnsi="Times New Roman" w:cs="Times New Roman"/>
          <w:b/>
          <w:sz w:val="30"/>
        </w:rPr>
        <w:t>миллионов</w:t>
      </w:r>
      <w:r>
        <w:rPr>
          <w:rFonts w:ascii="Times New Roman" w:eastAsia="Times New Roman" w:hAnsi="Times New Roman" w:cs="Times New Roman"/>
          <w:sz w:val="30"/>
        </w:rPr>
        <w:t xml:space="preserve"> </w:t>
      </w:r>
      <w:r>
        <w:rPr>
          <w:rFonts w:ascii="Times New Roman" w:eastAsia="Times New Roman" w:hAnsi="Times New Roman" w:cs="Times New Roman"/>
          <w:b/>
          <w:sz w:val="30"/>
        </w:rPr>
        <w:t>рублей,</w:t>
      </w:r>
      <w:r>
        <w:rPr>
          <w:rFonts w:ascii="Times New Roman" w:eastAsia="Times New Roman" w:hAnsi="Times New Roman" w:cs="Times New Roman"/>
          <w:sz w:val="30"/>
        </w:rPr>
        <w:t xml:space="preserve"> или </w:t>
      </w:r>
      <w:r>
        <w:rPr>
          <w:rFonts w:ascii="Times New Roman" w:eastAsia="Times New Roman" w:hAnsi="Times New Roman" w:cs="Times New Roman"/>
          <w:b/>
          <w:sz w:val="30"/>
        </w:rPr>
        <w:t>101%</w:t>
      </w:r>
      <w:r>
        <w:rPr>
          <w:rFonts w:ascii="Times New Roman" w:eastAsia="Times New Roman" w:hAnsi="Times New Roman" w:cs="Times New Roman"/>
          <w:sz w:val="30"/>
        </w:rPr>
        <w:t xml:space="preserve"> от плановых назначений</w:t>
      </w:r>
      <w:r>
        <w:rPr>
          <w:rFonts w:ascii="Times New Roman" w:eastAsia="Times New Roman" w:hAnsi="Times New Roman" w:cs="Times New Roman"/>
          <w:b/>
          <w:sz w:val="30"/>
        </w:rPr>
        <w:t xml:space="preserve">. </w:t>
      </w:r>
      <w:r>
        <w:rPr>
          <w:rFonts w:ascii="Times New Roman" w:eastAsia="Times New Roman" w:hAnsi="Times New Roman" w:cs="Times New Roman"/>
          <w:sz w:val="30"/>
        </w:rPr>
        <w:t xml:space="preserve">Поступление выше плановых назначений составило более </w:t>
      </w:r>
      <w:r>
        <w:rPr>
          <w:rFonts w:ascii="Times New Roman" w:eastAsia="Times New Roman" w:hAnsi="Times New Roman" w:cs="Times New Roman"/>
          <w:b/>
          <w:sz w:val="30"/>
        </w:rPr>
        <w:t>12 миллионов рублей</w:t>
      </w:r>
      <w:r>
        <w:rPr>
          <w:rFonts w:ascii="Times New Roman" w:eastAsia="Times New Roman" w:hAnsi="Times New Roman" w:cs="Times New Roman"/>
          <w:sz w:val="30"/>
        </w:rPr>
        <w:t>, в основном, за счет увеличения поступления налога на доходы физических лиц и налога на совокупный доход.</w:t>
      </w:r>
    </w:p>
    <w:p w:rsidR="00992383" w:rsidRDefault="00DD5A39">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b/>
          <w:sz w:val="30"/>
        </w:rPr>
        <w:t>Собственных доходов</w:t>
      </w:r>
      <w:r>
        <w:rPr>
          <w:rFonts w:ascii="Times New Roman" w:eastAsia="Times New Roman" w:hAnsi="Times New Roman" w:cs="Times New Roman"/>
          <w:sz w:val="30"/>
        </w:rPr>
        <w:t xml:space="preserve"> поступило </w:t>
      </w:r>
      <w:r>
        <w:rPr>
          <w:rFonts w:ascii="Times New Roman" w:eastAsia="Times New Roman" w:hAnsi="Times New Roman" w:cs="Times New Roman"/>
          <w:b/>
          <w:sz w:val="30"/>
        </w:rPr>
        <w:t>856</w:t>
      </w:r>
      <w:r>
        <w:rPr>
          <w:rFonts w:ascii="Times New Roman" w:eastAsia="Times New Roman" w:hAnsi="Times New Roman" w:cs="Times New Roman"/>
          <w:sz w:val="30"/>
        </w:rPr>
        <w:t xml:space="preserve"> </w:t>
      </w:r>
      <w:r>
        <w:rPr>
          <w:rFonts w:ascii="Times New Roman" w:eastAsia="Times New Roman" w:hAnsi="Times New Roman" w:cs="Times New Roman"/>
          <w:b/>
          <w:sz w:val="30"/>
        </w:rPr>
        <w:t>миллионов</w:t>
      </w:r>
      <w:r>
        <w:rPr>
          <w:rFonts w:ascii="Times New Roman" w:eastAsia="Times New Roman" w:hAnsi="Times New Roman" w:cs="Times New Roman"/>
          <w:sz w:val="30"/>
        </w:rPr>
        <w:t xml:space="preserve"> </w:t>
      </w:r>
      <w:r>
        <w:rPr>
          <w:rFonts w:ascii="Times New Roman" w:eastAsia="Times New Roman" w:hAnsi="Times New Roman" w:cs="Times New Roman"/>
          <w:b/>
          <w:sz w:val="30"/>
        </w:rPr>
        <w:t xml:space="preserve">рублей, </w:t>
      </w:r>
      <w:r>
        <w:rPr>
          <w:rFonts w:ascii="Times New Roman" w:eastAsia="Times New Roman" w:hAnsi="Times New Roman" w:cs="Times New Roman"/>
          <w:sz w:val="30"/>
        </w:rPr>
        <w:t xml:space="preserve">что составляет 34% от общей суммы доходов, это на </w:t>
      </w:r>
      <w:r>
        <w:rPr>
          <w:rFonts w:ascii="Times New Roman" w:eastAsia="Times New Roman" w:hAnsi="Times New Roman" w:cs="Times New Roman"/>
          <w:b/>
          <w:sz w:val="30"/>
        </w:rPr>
        <w:t>37 миллионов рублей (или 5%)</w:t>
      </w:r>
      <w:r>
        <w:rPr>
          <w:rFonts w:ascii="Times New Roman" w:eastAsia="Times New Roman" w:hAnsi="Times New Roman" w:cs="Times New Roman"/>
          <w:sz w:val="30"/>
        </w:rPr>
        <w:t xml:space="preserve"> выше поступлений 2021 года, </w:t>
      </w:r>
      <w:r>
        <w:rPr>
          <w:rFonts w:ascii="Times New Roman" w:eastAsia="Times New Roman" w:hAnsi="Times New Roman" w:cs="Times New Roman"/>
          <w:b/>
          <w:sz w:val="30"/>
        </w:rPr>
        <w:t xml:space="preserve">безвозмездные поступления </w:t>
      </w:r>
      <w:r>
        <w:rPr>
          <w:rFonts w:ascii="Times New Roman" w:eastAsia="Times New Roman" w:hAnsi="Times New Roman" w:cs="Times New Roman"/>
          <w:sz w:val="30"/>
        </w:rPr>
        <w:t>составили</w:t>
      </w:r>
      <w:r>
        <w:rPr>
          <w:rFonts w:ascii="Times New Roman" w:eastAsia="Times New Roman" w:hAnsi="Times New Roman" w:cs="Times New Roman"/>
          <w:b/>
          <w:sz w:val="30"/>
        </w:rPr>
        <w:t xml:space="preserve"> 1 миллиард 642</w:t>
      </w:r>
      <w:r>
        <w:rPr>
          <w:rFonts w:ascii="Times New Roman" w:eastAsia="Times New Roman" w:hAnsi="Times New Roman" w:cs="Times New Roman"/>
          <w:sz w:val="30"/>
        </w:rPr>
        <w:t xml:space="preserve"> </w:t>
      </w:r>
      <w:r>
        <w:rPr>
          <w:rFonts w:ascii="Times New Roman" w:eastAsia="Times New Roman" w:hAnsi="Times New Roman" w:cs="Times New Roman"/>
          <w:b/>
          <w:sz w:val="30"/>
        </w:rPr>
        <w:t>миллиона</w:t>
      </w:r>
      <w:r>
        <w:rPr>
          <w:rFonts w:ascii="Times New Roman" w:eastAsia="Times New Roman" w:hAnsi="Times New Roman" w:cs="Times New Roman"/>
          <w:sz w:val="30"/>
        </w:rPr>
        <w:t xml:space="preserve"> </w:t>
      </w:r>
      <w:r>
        <w:rPr>
          <w:rFonts w:ascii="Times New Roman" w:eastAsia="Times New Roman" w:hAnsi="Times New Roman" w:cs="Times New Roman"/>
          <w:b/>
          <w:sz w:val="30"/>
        </w:rPr>
        <w:t>рублей</w:t>
      </w:r>
      <w:r>
        <w:rPr>
          <w:rFonts w:ascii="Times New Roman" w:eastAsia="Times New Roman" w:hAnsi="Times New Roman" w:cs="Times New Roman"/>
          <w:sz w:val="30"/>
        </w:rPr>
        <w:t>, что составило 66 % от общей суммы доходов.</w:t>
      </w:r>
    </w:p>
    <w:p w:rsidR="00992383" w:rsidRDefault="00DD5A39">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Основными источниками собственных доходов остаются налог на доходы физических лиц (</w:t>
      </w:r>
      <w:r>
        <w:rPr>
          <w:rFonts w:ascii="Times New Roman" w:eastAsia="Times New Roman" w:hAnsi="Times New Roman" w:cs="Times New Roman"/>
          <w:b/>
          <w:sz w:val="30"/>
        </w:rPr>
        <w:t>509 миллионов рублей</w:t>
      </w:r>
      <w:r>
        <w:rPr>
          <w:rFonts w:ascii="Times New Roman" w:eastAsia="Times New Roman" w:hAnsi="Times New Roman" w:cs="Times New Roman"/>
          <w:sz w:val="30"/>
        </w:rPr>
        <w:t>, 59%) и налоги на совокупный доход (</w:t>
      </w:r>
      <w:r>
        <w:rPr>
          <w:rFonts w:ascii="Times New Roman" w:eastAsia="Times New Roman" w:hAnsi="Times New Roman" w:cs="Times New Roman"/>
          <w:b/>
          <w:sz w:val="30"/>
        </w:rPr>
        <w:t>251 миллион рублей</w:t>
      </w:r>
      <w:r>
        <w:rPr>
          <w:rFonts w:ascii="Times New Roman" w:eastAsia="Times New Roman" w:hAnsi="Times New Roman" w:cs="Times New Roman"/>
          <w:sz w:val="30"/>
        </w:rPr>
        <w:t xml:space="preserve">, 29%). </w:t>
      </w:r>
    </w:p>
    <w:p w:rsidR="00992383" w:rsidRDefault="00992383">
      <w:pPr>
        <w:spacing w:after="0" w:line="240" w:lineRule="auto"/>
        <w:ind w:right="283" w:firstLine="426"/>
        <w:rPr>
          <w:rFonts w:ascii="Times New Roman" w:eastAsia="Times New Roman" w:hAnsi="Times New Roman" w:cs="Times New Roman"/>
          <w:b/>
          <w:sz w:val="30"/>
        </w:rPr>
      </w:pPr>
    </w:p>
    <w:p w:rsidR="00992383" w:rsidRDefault="00DD5A39" w:rsidP="00A71BC7">
      <w:pPr>
        <w:spacing w:after="0" w:line="240" w:lineRule="auto"/>
        <w:ind w:right="283"/>
        <w:rPr>
          <w:rFonts w:ascii="Times New Roman" w:eastAsia="Times New Roman" w:hAnsi="Times New Roman" w:cs="Times New Roman"/>
          <w:b/>
          <w:sz w:val="30"/>
        </w:rPr>
      </w:pPr>
      <w:r>
        <w:rPr>
          <w:rFonts w:ascii="Times New Roman" w:eastAsia="Times New Roman" w:hAnsi="Times New Roman" w:cs="Times New Roman"/>
          <w:b/>
          <w:sz w:val="30"/>
        </w:rPr>
        <w:t>Расходы ТР</w:t>
      </w: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По итогам 2022 года исполнение </w:t>
      </w:r>
      <w:r>
        <w:rPr>
          <w:rFonts w:ascii="Times New Roman" w:eastAsia="Times New Roman" w:hAnsi="Times New Roman" w:cs="Times New Roman"/>
          <w:b/>
          <w:sz w:val="30"/>
        </w:rPr>
        <w:t>расходной части</w:t>
      </w:r>
      <w:r>
        <w:rPr>
          <w:rFonts w:ascii="Times New Roman" w:eastAsia="Times New Roman" w:hAnsi="Times New Roman" w:cs="Times New Roman"/>
          <w:sz w:val="30"/>
        </w:rPr>
        <w:t xml:space="preserve"> бюджета Тихвинского района составило </w:t>
      </w:r>
      <w:r>
        <w:rPr>
          <w:rFonts w:ascii="Times New Roman" w:eastAsia="Times New Roman" w:hAnsi="Times New Roman" w:cs="Times New Roman"/>
          <w:b/>
          <w:sz w:val="30"/>
        </w:rPr>
        <w:t>2 миллиарда 634</w:t>
      </w:r>
      <w:r>
        <w:rPr>
          <w:rFonts w:ascii="Times New Roman" w:eastAsia="Times New Roman" w:hAnsi="Times New Roman" w:cs="Times New Roman"/>
          <w:sz w:val="30"/>
        </w:rPr>
        <w:t xml:space="preserve"> </w:t>
      </w:r>
      <w:r>
        <w:rPr>
          <w:rFonts w:ascii="Times New Roman" w:eastAsia="Times New Roman" w:hAnsi="Times New Roman" w:cs="Times New Roman"/>
          <w:b/>
          <w:sz w:val="30"/>
        </w:rPr>
        <w:t>миллионов</w:t>
      </w:r>
      <w:r>
        <w:rPr>
          <w:rFonts w:ascii="Times New Roman" w:eastAsia="Times New Roman" w:hAnsi="Times New Roman" w:cs="Times New Roman"/>
          <w:sz w:val="30"/>
        </w:rPr>
        <w:t xml:space="preserve"> </w:t>
      </w:r>
      <w:r>
        <w:rPr>
          <w:rFonts w:ascii="Times New Roman" w:eastAsia="Times New Roman" w:hAnsi="Times New Roman" w:cs="Times New Roman"/>
          <w:b/>
          <w:sz w:val="30"/>
        </w:rPr>
        <w:t>рублей</w:t>
      </w:r>
      <w:r>
        <w:rPr>
          <w:rFonts w:ascii="Times New Roman" w:eastAsia="Times New Roman" w:hAnsi="Times New Roman" w:cs="Times New Roman"/>
          <w:sz w:val="30"/>
        </w:rPr>
        <w:t xml:space="preserve">, или </w:t>
      </w:r>
      <w:r>
        <w:rPr>
          <w:rFonts w:ascii="Times New Roman" w:eastAsia="Times New Roman" w:hAnsi="Times New Roman" w:cs="Times New Roman"/>
          <w:b/>
          <w:sz w:val="30"/>
        </w:rPr>
        <w:t>98%</w:t>
      </w:r>
      <w:r>
        <w:rPr>
          <w:rFonts w:ascii="Times New Roman" w:eastAsia="Times New Roman" w:hAnsi="Times New Roman" w:cs="Times New Roman"/>
          <w:sz w:val="30"/>
        </w:rPr>
        <w:t xml:space="preserve"> плановых годовых назначений, при этом, </w:t>
      </w:r>
      <w:r>
        <w:rPr>
          <w:rFonts w:ascii="Times New Roman" w:eastAsia="Times New Roman" w:hAnsi="Times New Roman" w:cs="Times New Roman"/>
          <w:b/>
          <w:sz w:val="30"/>
        </w:rPr>
        <w:t>73 % (1,9 миллиардов рублей)</w:t>
      </w:r>
      <w:r>
        <w:rPr>
          <w:rFonts w:ascii="Times New Roman" w:eastAsia="Times New Roman" w:hAnsi="Times New Roman" w:cs="Times New Roman"/>
          <w:sz w:val="30"/>
        </w:rPr>
        <w:t xml:space="preserve"> направлено на финансирование социальной сферы.</w:t>
      </w: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течение года из бюджета района предоставлены </w:t>
      </w:r>
      <w:r>
        <w:rPr>
          <w:rFonts w:ascii="Times New Roman" w:eastAsia="Times New Roman" w:hAnsi="Times New Roman" w:cs="Times New Roman"/>
          <w:b/>
          <w:sz w:val="30"/>
        </w:rPr>
        <w:t>межбюджетные трансферты поселениям</w:t>
      </w:r>
      <w:r>
        <w:rPr>
          <w:rFonts w:ascii="Times New Roman" w:eastAsia="Times New Roman" w:hAnsi="Times New Roman" w:cs="Times New Roman"/>
          <w:sz w:val="30"/>
        </w:rPr>
        <w:t xml:space="preserve"> Тихвинского района в размере </w:t>
      </w:r>
      <w:r>
        <w:rPr>
          <w:rFonts w:ascii="Times New Roman" w:eastAsia="Times New Roman" w:hAnsi="Times New Roman" w:cs="Times New Roman"/>
          <w:b/>
          <w:sz w:val="30"/>
        </w:rPr>
        <w:t>353</w:t>
      </w:r>
      <w:r>
        <w:rPr>
          <w:rFonts w:ascii="Times New Roman" w:eastAsia="Times New Roman" w:hAnsi="Times New Roman" w:cs="Times New Roman"/>
          <w:sz w:val="30"/>
        </w:rPr>
        <w:t xml:space="preserve"> </w:t>
      </w:r>
      <w:r>
        <w:rPr>
          <w:rFonts w:ascii="Times New Roman" w:eastAsia="Times New Roman" w:hAnsi="Times New Roman" w:cs="Times New Roman"/>
          <w:b/>
          <w:sz w:val="30"/>
        </w:rPr>
        <w:t xml:space="preserve">миллиона рублей, </w:t>
      </w:r>
      <w:r>
        <w:rPr>
          <w:rFonts w:ascii="Times New Roman" w:eastAsia="Times New Roman" w:hAnsi="Times New Roman" w:cs="Times New Roman"/>
          <w:sz w:val="30"/>
        </w:rPr>
        <w:t xml:space="preserve">что составило </w:t>
      </w:r>
      <w:r>
        <w:rPr>
          <w:rFonts w:ascii="Times New Roman" w:eastAsia="Times New Roman" w:hAnsi="Times New Roman" w:cs="Times New Roman"/>
          <w:b/>
          <w:sz w:val="30"/>
        </w:rPr>
        <w:t>13%</w:t>
      </w:r>
      <w:r>
        <w:rPr>
          <w:rFonts w:ascii="Times New Roman" w:eastAsia="Times New Roman" w:hAnsi="Times New Roman" w:cs="Times New Roman"/>
          <w:sz w:val="30"/>
        </w:rPr>
        <w:t xml:space="preserve"> от расходной части бюджета.</w:t>
      </w: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Средства были направлены:</w:t>
      </w: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на поддержку жилищно-коммунального хозяйства;</w:t>
      </w: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на обеспечение сбалансированности бюджетов поселений;</w:t>
      </w: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на повышение оплаты труда работников учреждений культуры;</w:t>
      </w: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на финансирование иных мероприятий, направленных на развитие общественной инфраструктуры;</w:t>
      </w:r>
    </w:p>
    <w:p w:rsidR="007230A1" w:rsidRDefault="00DD5A39" w:rsidP="00EC768C">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на предоставление дотации;</w:t>
      </w:r>
    </w:p>
    <w:p w:rsidR="00992383" w:rsidRDefault="00DD5A39" w:rsidP="00EC768C">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на оказание дополнительной помощи в целях софинансирования расходных обязательств поселений по осуществлению дорожной деятельности.</w:t>
      </w:r>
    </w:p>
    <w:p w:rsidR="00992383" w:rsidRDefault="00DD5A39">
      <w:pPr>
        <w:tabs>
          <w:tab w:val="left" w:pos="6237"/>
        </w:tabs>
        <w:spacing w:after="0" w:line="240" w:lineRule="auto"/>
        <w:ind w:right="283" w:firstLine="426"/>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Расходы в рамках муниципальных программ составили 89,3% от расходов бюджета.</w:t>
      </w:r>
    </w:p>
    <w:p w:rsidR="00992383" w:rsidRDefault="00992383">
      <w:pPr>
        <w:spacing w:after="0" w:line="240" w:lineRule="auto"/>
        <w:jc w:val="center"/>
        <w:rPr>
          <w:rFonts w:ascii="Times New Roman" w:eastAsia="Times New Roman" w:hAnsi="Times New Roman" w:cs="Times New Roman"/>
          <w:b/>
          <w:color w:val="000000"/>
          <w:sz w:val="30"/>
        </w:rPr>
      </w:pPr>
    </w:p>
    <w:p w:rsidR="00992383" w:rsidRDefault="00DD5A39">
      <w:pPr>
        <w:spacing w:after="0" w:line="240" w:lineRule="auto"/>
        <w:jc w:val="center"/>
        <w:rPr>
          <w:rFonts w:ascii="Times New Roman" w:eastAsia="Times New Roman" w:hAnsi="Times New Roman" w:cs="Times New Roman"/>
          <w:b/>
          <w:color w:val="000000"/>
          <w:sz w:val="30"/>
        </w:rPr>
      </w:pPr>
      <w:r>
        <w:rPr>
          <w:rFonts w:ascii="Times New Roman" w:eastAsia="Times New Roman" w:hAnsi="Times New Roman" w:cs="Times New Roman"/>
          <w:b/>
          <w:color w:val="000000"/>
          <w:sz w:val="30"/>
        </w:rPr>
        <w:t>Расходы бюджета Тихвинского района</w:t>
      </w:r>
    </w:p>
    <w:p w:rsidR="00992383" w:rsidRDefault="00DD5A39">
      <w:pPr>
        <w:spacing w:after="0" w:line="240" w:lineRule="auto"/>
        <w:jc w:val="center"/>
        <w:rPr>
          <w:rFonts w:ascii="Times New Roman" w:eastAsia="Times New Roman" w:hAnsi="Times New Roman" w:cs="Times New Roman"/>
          <w:i/>
          <w:color w:val="000000"/>
          <w:sz w:val="30"/>
        </w:rPr>
      </w:pPr>
      <w:r>
        <w:rPr>
          <w:rFonts w:ascii="Times New Roman" w:eastAsia="Times New Roman" w:hAnsi="Times New Roman" w:cs="Times New Roman"/>
          <w:b/>
          <w:color w:val="000000"/>
          <w:sz w:val="30"/>
        </w:rPr>
        <w:t xml:space="preserve">                            по муниципальным программам      </w:t>
      </w:r>
      <w:r>
        <w:rPr>
          <w:rFonts w:ascii="Times New Roman" w:eastAsia="Times New Roman" w:hAnsi="Times New Roman" w:cs="Times New Roman"/>
          <w:i/>
          <w:color w:val="000000"/>
          <w:sz w:val="30"/>
        </w:rPr>
        <w:t>млн рублей</w:t>
      </w:r>
    </w:p>
    <w:p w:rsidR="00992383" w:rsidRDefault="00992383">
      <w:pPr>
        <w:spacing w:after="0" w:line="240" w:lineRule="auto"/>
        <w:jc w:val="center"/>
        <w:rPr>
          <w:rFonts w:ascii="Times New Roman" w:eastAsia="Times New Roman" w:hAnsi="Times New Roman" w:cs="Times New Roman"/>
          <w:b/>
          <w:color w:val="000000"/>
          <w:sz w:val="30"/>
        </w:rPr>
      </w:pPr>
    </w:p>
    <w:tbl>
      <w:tblPr>
        <w:tblW w:w="0" w:type="auto"/>
        <w:tblInd w:w="137" w:type="dxa"/>
        <w:tblCellMar>
          <w:left w:w="10" w:type="dxa"/>
          <w:right w:w="10" w:type="dxa"/>
        </w:tblCellMar>
        <w:tblLook w:val="04A0" w:firstRow="1" w:lastRow="0" w:firstColumn="1" w:lastColumn="0" w:noHBand="0" w:noVBand="1"/>
      </w:tblPr>
      <w:tblGrid>
        <w:gridCol w:w="567"/>
        <w:gridCol w:w="7363"/>
        <w:gridCol w:w="1278"/>
      </w:tblGrid>
      <w:tr w:rsidR="00992383">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 xml:space="preserve">№ </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Наименование муниципальной программы</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ind w:left="-250" w:firstLine="250"/>
              <w:jc w:val="center"/>
            </w:pPr>
            <w:r>
              <w:rPr>
                <w:rFonts w:ascii="Times New Roman" w:eastAsia="Times New Roman" w:hAnsi="Times New Roman" w:cs="Times New Roman"/>
                <w:color w:val="000000"/>
                <w:sz w:val="30"/>
              </w:rPr>
              <w:t>2022 год</w:t>
            </w:r>
          </w:p>
        </w:tc>
      </w:tr>
      <w:tr w:rsidR="00992383">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1</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 xml:space="preserve">Современное образование в Тихвинском районе </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1 712,3</w:t>
            </w:r>
          </w:p>
        </w:tc>
      </w:tr>
      <w:tr w:rsidR="00992383">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2</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Развитие системы отдыха, оздоровления, занятости детей, подростков и молодёжи в каникулярное время</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25,9</w:t>
            </w:r>
          </w:p>
        </w:tc>
      </w:tr>
      <w:tr w:rsidR="00992383">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3</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 xml:space="preserve">Социальная поддержка отдельных категорий граждан в Тихвинском районе </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135,2</w:t>
            </w:r>
          </w:p>
        </w:tc>
      </w:tr>
      <w:tr w:rsidR="00992383">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4</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 xml:space="preserve">Развитие физической культуры и спорта в Тихвинском районе </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6,3</w:t>
            </w:r>
          </w:p>
        </w:tc>
      </w:tr>
      <w:tr w:rsidR="00992383">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5</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 xml:space="preserve">Развитие сферы культуры Тихвинского района </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5,1</w:t>
            </w:r>
          </w:p>
        </w:tc>
      </w:tr>
      <w:tr w:rsidR="00992383">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6</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 xml:space="preserve">Молодёжь Тихвинского района </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0,7</w:t>
            </w:r>
          </w:p>
        </w:tc>
      </w:tr>
      <w:tr w:rsidR="00992383">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7</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 xml:space="preserve">Развитие сельского хозяйства Тихвинского района </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6,6</w:t>
            </w:r>
          </w:p>
        </w:tc>
      </w:tr>
      <w:tr w:rsidR="00992383">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8</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Безопасность Тихвинского района</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14,8</w:t>
            </w:r>
          </w:p>
        </w:tc>
      </w:tr>
      <w:tr w:rsidR="00992383">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9</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Стимулирование экономической активности Тихвинского района</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2,5</w:t>
            </w:r>
          </w:p>
        </w:tc>
      </w:tr>
      <w:tr w:rsidR="00992383">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10</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 xml:space="preserve">Обеспечение устойчивого функционирования и развития коммунальной и инженерной инфраструктуры в Тихвинском районе </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992383">
            <w:pPr>
              <w:spacing w:after="0" w:line="240" w:lineRule="auto"/>
              <w:jc w:val="center"/>
              <w:rPr>
                <w:rFonts w:ascii="Times New Roman" w:eastAsia="Times New Roman" w:hAnsi="Times New Roman" w:cs="Times New Roman"/>
                <w:color w:val="000000"/>
                <w:sz w:val="30"/>
              </w:rPr>
            </w:pPr>
          </w:p>
          <w:p w:rsidR="00992383" w:rsidRDefault="00DD5A39">
            <w:pPr>
              <w:spacing w:after="0" w:line="240" w:lineRule="auto"/>
              <w:jc w:val="center"/>
            </w:pPr>
            <w:r>
              <w:rPr>
                <w:rFonts w:ascii="Times New Roman" w:eastAsia="Times New Roman" w:hAnsi="Times New Roman" w:cs="Times New Roman"/>
                <w:color w:val="000000"/>
                <w:sz w:val="30"/>
              </w:rPr>
              <w:t>58,9</w:t>
            </w:r>
          </w:p>
        </w:tc>
      </w:tr>
      <w:tr w:rsidR="00992383">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11</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 xml:space="preserve">Развитие сети автомобильных дорог Тихвинского района </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30,8</w:t>
            </w:r>
          </w:p>
        </w:tc>
      </w:tr>
      <w:tr w:rsidR="00992383">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12</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 xml:space="preserve">Управление муниципальными финансами и муниципальным долгом Тихвинского района </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348,8</w:t>
            </w:r>
          </w:p>
        </w:tc>
      </w:tr>
      <w:tr w:rsidR="00992383">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13</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 xml:space="preserve">Муниципальное имущество, земельные ресурсы Тихвинского района </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0,6</w:t>
            </w:r>
          </w:p>
        </w:tc>
      </w:tr>
      <w:tr w:rsidR="00992383">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14</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 xml:space="preserve">Архитектура и градостроительство в Тихвинском районе </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0,3</w:t>
            </w:r>
          </w:p>
        </w:tc>
      </w:tr>
      <w:tr w:rsidR="00992383">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15</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 xml:space="preserve">Устойчивое общественное развитие в Тихвинском районе </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color w:val="000000"/>
                <w:sz w:val="30"/>
              </w:rPr>
              <w:t>3,7</w:t>
            </w:r>
          </w:p>
        </w:tc>
      </w:tr>
      <w:tr w:rsidR="00992383">
        <w:trPr>
          <w:trHeight w:val="1"/>
        </w:trPr>
        <w:tc>
          <w:tcPr>
            <w:tcW w:w="79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b/>
                <w:color w:val="000000"/>
                <w:sz w:val="30"/>
              </w:rPr>
              <w:t>Итого по муниципальным программам</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b/>
                <w:color w:val="000000"/>
                <w:sz w:val="30"/>
              </w:rPr>
              <w:t>2 352,5</w:t>
            </w:r>
          </w:p>
        </w:tc>
      </w:tr>
      <w:tr w:rsidR="00992383">
        <w:trPr>
          <w:trHeight w:val="1"/>
        </w:trPr>
        <w:tc>
          <w:tcPr>
            <w:tcW w:w="79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b/>
                <w:color w:val="000000"/>
                <w:sz w:val="30"/>
              </w:rPr>
              <w:t xml:space="preserve">Удельный вес в общих </w:t>
            </w:r>
            <w:proofErr w:type="gramStart"/>
            <w:r>
              <w:rPr>
                <w:rFonts w:ascii="Times New Roman" w:eastAsia="Times New Roman" w:hAnsi="Times New Roman" w:cs="Times New Roman"/>
                <w:b/>
                <w:color w:val="000000"/>
                <w:sz w:val="30"/>
              </w:rPr>
              <w:t>расходах,%</w:t>
            </w:r>
            <w:proofErr w:type="gramEnd"/>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b/>
                <w:color w:val="000000"/>
                <w:sz w:val="30"/>
              </w:rPr>
              <w:t>89,3</w:t>
            </w:r>
          </w:p>
        </w:tc>
      </w:tr>
    </w:tbl>
    <w:p w:rsidR="00992383" w:rsidRDefault="00992383">
      <w:pPr>
        <w:spacing w:after="0" w:line="240" w:lineRule="auto"/>
        <w:jc w:val="center"/>
        <w:rPr>
          <w:rFonts w:ascii="Times New Roman" w:eastAsia="Times New Roman" w:hAnsi="Times New Roman" w:cs="Times New Roman"/>
          <w:b/>
          <w:color w:val="000000"/>
          <w:sz w:val="24"/>
        </w:rPr>
      </w:pPr>
    </w:p>
    <w:p w:rsidR="00992383" w:rsidRDefault="00DD5A39">
      <w:pPr>
        <w:ind w:right="283" w:firstLine="426"/>
        <w:jc w:val="both"/>
        <w:rPr>
          <w:rFonts w:ascii="Times New Roman" w:eastAsia="Times New Roman" w:hAnsi="Times New Roman" w:cs="Times New Roman"/>
          <w:b/>
          <w:color w:val="000000"/>
          <w:sz w:val="30"/>
        </w:rPr>
      </w:pPr>
      <w:r>
        <w:rPr>
          <w:rFonts w:ascii="Times New Roman" w:eastAsia="Times New Roman" w:hAnsi="Times New Roman" w:cs="Times New Roman"/>
          <w:sz w:val="30"/>
        </w:rPr>
        <w:t xml:space="preserve">Дефицит бюджета </w:t>
      </w:r>
      <w:r>
        <w:rPr>
          <w:rFonts w:ascii="Times New Roman" w:eastAsia="Times New Roman" w:hAnsi="Times New Roman" w:cs="Times New Roman"/>
          <w:b/>
          <w:sz w:val="30"/>
        </w:rPr>
        <w:t xml:space="preserve">Тихвинского района </w:t>
      </w:r>
      <w:r>
        <w:rPr>
          <w:rFonts w:ascii="Times New Roman" w:eastAsia="Times New Roman" w:hAnsi="Times New Roman" w:cs="Times New Roman"/>
          <w:sz w:val="30"/>
        </w:rPr>
        <w:t xml:space="preserve">составил </w:t>
      </w:r>
      <w:r>
        <w:rPr>
          <w:rFonts w:ascii="Times New Roman" w:eastAsia="Times New Roman" w:hAnsi="Times New Roman" w:cs="Times New Roman"/>
          <w:b/>
          <w:sz w:val="30"/>
        </w:rPr>
        <w:t>136 миллионов рублей,</w:t>
      </w:r>
      <w:r>
        <w:rPr>
          <w:rFonts w:ascii="Times New Roman" w:eastAsia="Times New Roman" w:hAnsi="Times New Roman" w:cs="Times New Roman"/>
          <w:sz w:val="30"/>
        </w:rPr>
        <w:t xml:space="preserve"> источниками погашения дефицита бюджета являются остатки на счетах и привлечение кредитов.</w:t>
      </w:r>
    </w:p>
    <w:p w:rsidR="00992383" w:rsidRDefault="00DD5A3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i/>
          <w:color w:val="000000"/>
          <w:sz w:val="18"/>
        </w:rPr>
        <w:t xml:space="preserve">                                                                                                                                                                        </w:t>
      </w:r>
    </w:p>
    <w:p w:rsidR="00992383" w:rsidRDefault="00DD5A39">
      <w:pPr>
        <w:tabs>
          <w:tab w:val="left" w:pos="6237"/>
        </w:tabs>
        <w:spacing w:after="0" w:line="240" w:lineRule="auto"/>
        <w:ind w:right="283" w:firstLine="426"/>
        <w:jc w:val="center"/>
        <w:rPr>
          <w:rFonts w:ascii="Times New Roman" w:eastAsia="Times New Roman" w:hAnsi="Times New Roman" w:cs="Times New Roman"/>
          <w:b/>
          <w:sz w:val="30"/>
        </w:rPr>
      </w:pPr>
      <w:r>
        <w:rPr>
          <w:rFonts w:ascii="Times New Roman" w:eastAsia="Times New Roman" w:hAnsi="Times New Roman" w:cs="Times New Roman"/>
          <w:b/>
          <w:sz w:val="30"/>
        </w:rPr>
        <w:lastRenderedPageBreak/>
        <w:t xml:space="preserve">2.2. Исполнение бюджета Тихвинского городского поселения. </w:t>
      </w:r>
    </w:p>
    <w:p w:rsidR="00992383" w:rsidRDefault="00992383">
      <w:pPr>
        <w:spacing w:after="0" w:line="240" w:lineRule="auto"/>
        <w:ind w:right="283" w:firstLine="426"/>
        <w:rPr>
          <w:rFonts w:ascii="Times New Roman" w:eastAsia="Times New Roman" w:hAnsi="Times New Roman" w:cs="Times New Roman"/>
          <w:b/>
          <w:sz w:val="30"/>
          <w:u w:val="single"/>
        </w:rPr>
      </w:pPr>
    </w:p>
    <w:p w:rsidR="00992383" w:rsidRDefault="00DD5A39" w:rsidP="001231C6">
      <w:pPr>
        <w:spacing w:after="0" w:line="240" w:lineRule="auto"/>
        <w:ind w:right="283"/>
        <w:rPr>
          <w:rFonts w:ascii="Times New Roman" w:eastAsia="Times New Roman" w:hAnsi="Times New Roman" w:cs="Times New Roman"/>
          <w:b/>
          <w:sz w:val="30"/>
        </w:rPr>
      </w:pPr>
      <w:r>
        <w:rPr>
          <w:rFonts w:ascii="Times New Roman" w:eastAsia="Times New Roman" w:hAnsi="Times New Roman" w:cs="Times New Roman"/>
          <w:b/>
          <w:sz w:val="30"/>
        </w:rPr>
        <w:t>Доходы ТГП</w:t>
      </w:r>
    </w:p>
    <w:p w:rsidR="00992383" w:rsidRDefault="00DD5A39">
      <w:pPr>
        <w:spacing w:after="0" w:line="240" w:lineRule="auto"/>
        <w:ind w:firstLine="426"/>
        <w:jc w:val="both"/>
        <w:rPr>
          <w:rFonts w:ascii="Times New Roman" w:eastAsia="Times New Roman" w:hAnsi="Times New Roman" w:cs="Times New Roman"/>
          <w:b/>
          <w:sz w:val="30"/>
        </w:rPr>
      </w:pPr>
      <w:r>
        <w:rPr>
          <w:rFonts w:ascii="Times New Roman" w:eastAsia="Times New Roman" w:hAnsi="Times New Roman" w:cs="Times New Roman"/>
          <w:sz w:val="30"/>
        </w:rPr>
        <w:t xml:space="preserve">В бюджет городского поселения </w:t>
      </w:r>
      <w:r>
        <w:rPr>
          <w:rFonts w:ascii="Times New Roman" w:eastAsia="Times New Roman" w:hAnsi="Times New Roman" w:cs="Times New Roman"/>
          <w:b/>
          <w:sz w:val="30"/>
        </w:rPr>
        <w:t>поступило 1 миллиард 275</w:t>
      </w:r>
      <w:r>
        <w:rPr>
          <w:rFonts w:ascii="Times New Roman" w:eastAsia="Times New Roman" w:hAnsi="Times New Roman" w:cs="Times New Roman"/>
          <w:sz w:val="30"/>
        </w:rPr>
        <w:t xml:space="preserve"> </w:t>
      </w:r>
      <w:r>
        <w:rPr>
          <w:rFonts w:ascii="Times New Roman" w:eastAsia="Times New Roman" w:hAnsi="Times New Roman" w:cs="Times New Roman"/>
          <w:b/>
          <w:sz w:val="30"/>
        </w:rPr>
        <w:t>миллионов рублей, или 98,6 % от плановых назначений.</w:t>
      </w: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b/>
          <w:sz w:val="30"/>
        </w:rPr>
        <w:t xml:space="preserve">Собственных доходов </w:t>
      </w:r>
      <w:r>
        <w:rPr>
          <w:rFonts w:ascii="Times New Roman" w:eastAsia="Times New Roman" w:hAnsi="Times New Roman" w:cs="Times New Roman"/>
          <w:sz w:val="30"/>
        </w:rPr>
        <w:t xml:space="preserve">поступило </w:t>
      </w:r>
      <w:r>
        <w:rPr>
          <w:rFonts w:ascii="Times New Roman" w:eastAsia="Times New Roman" w:hAnsi="Times New Roman" w:cs="Times New Roman"/>
          <w:b/>
          <w:sz w:val="30"/>
        </w:rPr>
        <w:t>–</w:t>
      </w:r>
      <w:r>
        <w:rPr>
          <w:rFonts w:ascii="Times New Roman" w:eastAsia="Times New Roman" w:hAnsi="Times New Roman" w:cs="Times New Roman"/>
          <w:sz w:val="30"/>
        </w:rPr>
        <w:t xml:space="preserve"> </w:t>
      </w:r>
      <w:r>
        <w:rPr>
          <w:rFonts w:ascii="Times New Roman" w:eastAsia="Times New Roman" w:hAnsi="Times New Roman" w:cs="Times New Roman"/>
          <w:b/>
          <w:sz w:val="30"/>
        </w:rPr>
        <w:t>325</w:t>
      </w:r>
      <w:r>
        <w:rPr>
          <w:rFonts w:ascii="Times New Roman" w:eastAsia="Times New Roman" w:hAnsi="Times New Roman" w:cs="Times New Roman"/>
          <w:sz w:val="30"/>
        </w:rPr>
        <w:t xml:space="preserve"> </w:t>
      </w:r>
      <w:r>
        <w:rPr>
          <w:rFonts w:ascii="Times New Roman" w:eastAsia="Times New Roman" w:hAnsi="Times New Roman" w:cs="Times New Roman"/>
          <w:b/>
          <w:sz w:val="30"/>
        </w:rPr>
        <w:t>миллионов рублей</w:t>
      </w:r>
      <w:r>
        <w:rPr>
          <w:rFonts w:ascii="Times New Roman" w:eastAsia="Times New Roman" w:hAnsi="Times New Roman" w:cs="Times New Roman"/>
          <w:sz w:val="30"/>
        </w:rPr>
        <w:t xml:space="preserve">, что составляет 25 % от суммы общих поступлений, </w:t>
      </w:r>
      <w:r>
        <w:rPr>
          <w:rFonts w:ascii="Times New Roman" w:eastAsia="Times New Roman" w:hAnsi="Times New Roman" w:cs="Times New Roman"/>
          <w:b/>
          <w:sz w:val="30"/>
        </w:rPr>
        <w:t>безвозмездные поступления</w:t>
      </w:r>
      <w:r>
        <w:rPr>
          <w:rFonts w:ascii="Times New Roman" w:eastAsia="Times New Roman" w:hAnsi="Times New Roman" w:cs="Times New Roman"/>
          <w:sz w:val="30"/>
        </w:rPr>
        <w:t xml:space="preserve"> составили – </w:t>
      </w:r>
      <w:r>
        <w:rPr>
          <w:rFonts w:ascii="Times New Roman" w:eastAsia="Times New Roman" w:hAnsi="Times New Roman" w:cs="Times New Roman"/>
          <w:b/>
          <w:sz w:val="30"/>
        </w:rPr>
        <w:t>950</w:t>
      </w:r>
      <w:r>
        <w:rPr>
          <w:rFonts w:ascii="Times New Roman" w:eastAsia="Times New Roman" w:hAnsi="Times New Roman" w:cs="Times New Roman"/>
          <w:sz w:val="30"/>
        </w:rPr>
        <w:t xml:space="preserve"> </w:t>
      </w:r>
      <w:r>
        <w:rPr>
          <w:rFonts w:ascii="Times New Roman" w:eastAsia="Times New Roman" w:hAnsi="Times New Roman" w:cs="Times New Roman"/>
          <w:b/>
          <w:sz w:val="30"/>
        </w:rPr>
        <w:t>миллионов рублей</w:t>
      </w:r>
      <w:r>
        <w:rPr>
          <w:rFonts w:ascii="Times New Roman" w:eastAsia="Times New Roman" w:hAnsi="Times New Roman" w:cs="Times New Roman"/>
          <w:sz w:val="30"/>
        </w:rPr>
        <w:t>, это составило 75 % от общих доходов.</w:t>
      </w: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Основными источниками собственных доходов являются налоговые доходы: налог на доходы физических лиц в сумме </w:t>
      </w:r>
      <w:r>
        <w:rPr>
          <w:rFonts w:ascii="Times New Roman" w:eastAsia="Times New Roman" w:hAnsi="Times New Roman" w:cs="Times New Roman"/>
          <w:b/>
          <w:sz w:val="30"/>
        </w:rPr>
        <w:t>210 миллионов рублей</w:t>
      </w:r>
      <w:r>
        <w:rPr>
          <w:rFonts w:ascii="Times New Roman" w:eastAsia="Times New Roman" w:hAnsi="Times New Roman" w:cs="Times New Roman"/>
          <w:sz w:val="30"/>
        </w:rPr>
        <w:t xml:space="preserve"> (65%) и имущественные налоги в сумме </w:t>
      </w:r>
      <w:r>
        <w:rPr>
          <w:rFonts w:ascii="Times New Roman" w:eastAsia="Times New Roman" w:hAnsi="Times New Roman" w:cs="Times New Roman"/>
          <w:b/>
          <w:sz w:val="30"/>
        </w:rPr>
        <w:t>63 миллиона рублей</w:t>
      </w:r>
      <w:r>
        <w:rPr>
          <w:rFonts w:ascii="Times New Roman" w:eastAsia="Times New Roman" w:hAnsi="Times New Roman" w:cs="Times New Roman"/>
          <w:sz w:val="30"/>
        </w:rPr>
        <w:t xml:space="preserve"> (</w:t>
      </w:r>
      <w:r w:rsidR="007339E5">
        <w:rPr>
          <w:rFonts w:ascii="Times New Roman" w:eastAsia="Times New Roman" w:hAnsi="Times New Roman" w:cs="Times New Roman"/>
          <w:sz w:val="30"/>
        </w:rPr>
        <w:t>20</w:t>
      </w:r>
      <w:r>
        <w:rPr>
          <w:rFonts w:ascii="Times New Roman" w:eastAsia="Times New Roman" w:hAnsi="Times New Roman" w:cs="Times New Roman"/>
          <w:sz w:val="30"/>
        </w:rPr>
        <w:t>%).</w:t>
      </w:r>
    </w:p>
    <w:p w:rsidR="00992383" w:rsidRDefault="00992383">
      <w:pPr>
        <w:spacing w:after="0" w:line="240" w:lineRule="auto"/>
        <w:ind w:right="283" w:firstLine="426"/>
        <w:jc w:val="center"/>
        <w:rPr>
          <w:rFonts w:ascii="Times New Roman" w:eastAsia="Times New Roman" w:hAnsi="Times New Roman" w:cs="Times New Roman"/>
          <w:i/>
          <w:sz w:val="30"/>
        </w:rPr>
      </w:pPr>
    </w:p>
    <w:p w:rsidR="00992383" w:rsidRDefault="00DD5A39" w:rsidP="001231C6">
      <w:pPr>
        <w:spacing w:after="0" w:line="240" w:lineRule="auto"/>
        <w:ind w:right="283"/>
        <w:rPr>
          <w:rFonts w:ascii="Times New Roman" w:eastAsia="Times New Roman" w:hAnsi="Times New Roman" w:cs="Times New Roman"/>
          <w:b/>
          <w:sz w:val="30"/>
        </w:rPr>
      </w:pPr>
      <w:r>
        <w:rPr>
          <w:rFonts w:ascii="Times New Roman" w:eastAsia="Times New Roman" w:hAnsi="Times New Roman" w:cs="Times New Roman"/>
          <w:b/>
          <w:sz w:val="30"/>
        </w:rPr>
        <w:t>Расходы ТГП</w:t>
      </w: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Исполнение </w:t>
      </w:r>
      <w:r>
        <w:rPr>
          <w:rFonts w:ascii="Times New Roman" w:eastAsia="Times New Roman" w:hAnsi="Times New Roman" w:cs="Times New Roman"/>
          <w:b/>
          <w:sz w:val="30"/>
        </w:rPr>
        <w:t>расходной части бюджета Тихвинского городского</w:t>
      </w:r>
      <w:r>
        <w:rPr>
          <w:rFonts w:ascii="Times New Roman" w:eastAsia="Times New Roman" w:hAnsi="Times New Roman" w:cs="Times New Roman"/>
          <w:sz w:val="30"/>
        </w:rPr>
        <w:t xml:space="preserve"> </w:t>
      </w:r>
      <w:r>
        <w:rPr>
          <w:rFonts w:ascii="Times New Roman" w:eastAsia="Times New Roman" w:hAnsi="Times New Roman" w:cs="Times New Roman"/>
          <w:b/>
          <w:sz w:val="30"/>
        </w:rPr>
        <w:t>поселения</w:t>
      </w:r>
      <w:r>
        <w:rPr>
          <w:rFonts w:ascii="Times New Roman" w:eastAsia="Times New Roman" w:hAnsi="Times New Roman" w:cs="Times New Roman"/>
          <w:sz w:val="30"/>
        </w:rPr>
        <w:t xml:space="preserve"> составило </w:t>
      </w:r>
      <w:r>
        <w:rPr>
          <w:rFonts w:ascii="Times New Roman" w:eastAsia="Times New Roman" w:hAnsi="Times New Roman" w:cs="Times New Roman"/>
          <w:b/>
          <w:sz w:val="30"/>
        </w:rPr>
        <w:t>1</w:t>
      </w:r>
      <w:r>
        <w:rPr>
          <w:rFonts w:ascii="Times New Roman" w:eastAsia="Times New Roman" w:hAnsi="Times New Roman" w:cs="Times New Roman"/>
          <w:sz w:val="30"/>
        </w:rPr>
        <w:t xml:space="preserve"> </w:t>
      </w:r>
      <w:r>
        <w:rPr>
          <w:rFonts w:ascii="Times New Roman" w:eastAsia="Times New Roman" w:hAnsi="Times New Roman" w:cs="Times New Roman"/>
          <w:b/>
          <w:sz w:val="30"/>
        </w:rPr>
        <w:t>миллиард 261,6 миллионов рублей</w:t>
      </w:r>
      <w:r>
        <w:rPr>
          <w:rFonts w:ascii="Times New Roman" w:eastAsia="Times New Roman" w:hAnsi="Times New Roman" w:cs="Times New Roman"/>
          <w:sz w:val="30"/>
        </w:rPr>
        <w:t xml:space="preserve">, или </w:t>
      </w:r>
      <w:r>
        <w:rPr>
          <w:rFonts w:ascii="Times New Roman" w:eastAsia="Times New Roman" w:hAnsi="Times New Roman" w:cs="Times New Roman"/>
          <w:b/>
          <w:sz w:val="30"/>
        </w:rPr>
        <w:t>97%</w:t>
      </w:r>
      <w:r>
        <w:rPr>
          <w:rFonts w:ascii="Times New Roman" w:eastAsia="Times New Roman" w:hAnsi="Times New Roman" w:cs="Times New Roman"/>
          <w:sz w:val="30"/>
        </w:rPr>
        <w:t xml:space="preserve"> годового плана. </w:t>
      </w: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бюджете городского поселения </w:t>
      </w:r>
      <w:r>
        <w:rPr>
          <w:rFonts w:ascii="Times New Roman" w:eastAsia="Times New Roman" w:hAnsi="Times New Roman" w:cs="Times New Roman"/>
          <w:b/>
          <w:sz w:val="30"/>
        </w:rPr>
        <w:t>наибольший удельный вес (79%)</w:t>
      </w:r>
      <w:r>
        <w:rPr>
          <w:rFonts w:ascii="Times New Roman" w:eastAsia="Times New Roman" w:hAnsi="Times New Roman" w:cs="Times New Roman"/>
          <w:sz w:val="30"/>
        </w:rPr>
        <w:t xml:space="preserve"> занимают </w:t>
      </w:r>
      <w:r>
        <w:rPr>
          <w:rFonts w:ascii="Times New Roman" w:eastAsia="Times New Roman" w:hAnsi="Times New Roman" w:cs="Times New Roman"/>
          <w:b/>
          <w:sz w:val="30"/>
        </w:rPr>
        <w:t>расходы на жилищно-коммунальное хозяйство</w:t>
      </w:r>
      <w:r>
        <w:rPr>
          <w:rFonts w:ascii="Times New Roman" w:eastAsia="Times New Roman" w:hAnsi="Times New Roman" w:cs="Times New Roman"/>
          <w:sz w:val="30"/>
        </w:rPr>
        <w:t xml:space="preserve"> и дорожную деятельность, </w:t>
      </w:r>
      <w:r>
        <w:rPr>
          <w:rFonts w:ascii="Times New Roman" w:eastAsia="Times New Roman" w:hAnsi="Times New Roman" w:cs="Times New Roman"/>
          <w:b/>
          <w:sz w:val="30"/>
        </w:rPr>
        <w:t xml:space="preserve">20% </w:t>
      </w:r>
      <w:r>
        <w:rPr>
          <w:rFonts w:ascii="Times New Roman" w:eastAsia="Times New Roman" w:hAnsi="Times New Roman" w:cs="Times New Roman"/>
          <w:sz w:val="30"/>
        </w:rPr>
        <w:t xml:space="preserve">расходов бюджета направляется </w:t>
      </w:r>
      <w:r>
        <w:rPr>
          <w:rFonts w:ascii="Times New Roman" w:eastAsia="Times New Roman" w:hAnsi="Times New Roman" w:cs="Times New Roman"/>
          <w:b/>
          <w:sz w:val="30"/>
        </w:rPr>
        <w:t>на социальную сферу</w:t>
      </w:r>
      <w:r>
        <w:rPr>
          <w:rFonts w:ascii="Times New Roman" w:eastAsia="Times New Roman" w:hAnsi="Times New Roman" w:cs="Times New Roman"/>
          <w:sz w:val="30"/>
        </w:rPr>
        <w:t>.</w:t>
      </w: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Расходы в рамках муниципальных программ составили 98,1% от расходов бюджета.</w:t>
      </w:r>
    </w:p>
    <w:p w:rsidR="00992383" w:rsidRDefault="00992383">
      <w:pPr>
        <w:spacing w:after="0" w:line="240" w:lineRule="auto"/>
        <w:jc w:val="center"/>
        <w:rPr>
          <w:rFonts w:ascii="Times New Roman" w:eastAsia="Times New Roman" w:hAnsi="Times New Roman" w:cs="Times New Roman"/>
          <w:b/>
          <w:color w:val="000000"/>
          <w:sz w:val="30"/>
        </w:rPr>
      </w:pPr>
    </w:p>
    <w:p w:rsidR="00992383" w:rsidRDefault="00DD5A39">
      <w:pPr>
        <w:spacing w:after="0" w:line="240" w:lineRule="auto"/>
        <w:jc w:val="center"/>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Расходы бюджета Тихвинского городского поселения</w:t>
      </w:r>
    </w:p>
    <w:p w:rsidR="00992383" w:rsidRDefault="00DD5A39">
      <w:pPr>
        <w:spacing w:after="0" w:line="240" w:lineRule="auto"/>
        <w:jc w:val="center"/>
        <w:rPr>
          <w:rFonts w:ascii="Times New Roman" w:eastAsia="Times New Roman" w:hAnsi="Times New Roman" w:cs="Times New Roman"/>
          <w:b/>
          <w:color w:val="000000"/>
          <w:sz w:val="30"/>
        </w:rPr>
      </w:pPr>
      <w:r>
        <w:rPr>
          <w:rFonts w:ascii="Times New Roman" w:eastAsia="Times New Roman" w:hAnsi="Times New Roman" w:cs="Times New Roman"/>
          <w:color w:val="000000"/>
          <w:sz w:val="30"/>
        </w:rPr>
        <w:t xml:space="preserve">                             по муниципальным программам</w:t>
      </w:r>
      <w:r>
        <w:rPr>
          <w:rFonts w:ascii="Times New Roman" w:eastAsia="Times New Roman" w:hAnsi="Times New Roman" w:cs="Times New Roman"/>
          <w:b/>
          <w:color w:val="000000"/>
          <w:sz w:val="30"/>
        </w:rPr>
        <w:t xml:space="preserve">              </w:t>
      </w:r>
      <w:r>
        <w:rPr>
          <w:rFonts w:ascii="Times New Roman" w:eastAsia="Times New Roman" w:hAnsi="Times New Roman" w:cs="Times New Roman"/>
          <w:i/>
          <w:color w:val="000000"/>
          <w:sz w:val="30"/>
        </w:rPr>
        <w:t>млн рублей</w:t>
      </w:r>
    </w:p>
    <w:p w:rsidR="00992383" w:rsidRDefault="00DD5A39">
      <w:pPr>
        <w:spacing w:after="0" w:line="240" w:lineRule="auto"/>
        <w:jc w:val="center"/>
        <w:rPr>
          <w:rFonts w:ascii="Times New Roman" w:eastAsia="Times New Roman" w:hAnsi="Times New Roman" w:cs="Times New Roman"/>
          <w:i/>
          <w:color w:val="000000"/>
          <w:sz w:val="30"/>
        </w:rPr>
      </w:pPr>
      <w:r>
        <w:rPr>
          <w:rFonts w:ascii="Times New Roman" w:eastAsia="Times New Roman" w:hAnsi="Times New Roman" w:cs="Times New Roman"/>
          <w:i/>
          <w:color w:val="000000"/>
          <w:sz w:val="30"/>
        </w:rPr>
        <w:t xml:space="preserve">                                                                                                                                                                      </w:t>
      </w:r>
    </w:p>
    <w:tbl>
      <w:tblPr>
        <w:tblW w:w="0" w:type="auto"/>
        <w:tblInd w:w="98" w:type="dxa"/>
        <w:tblCellMar>
          <w:left w:w="10" w:type="dxa"/>
          <w:right w:w="10" w:type="dxa"/>
        </w:tblCellMar>
        <w:tblLook w:val="04A0" w:firstRow="1" w:lastRow="0" w:firstColumn="1" w:lastColumn="0" w:noHBand="0" w:noVBand="1"/>
      </w:tblPr>
      <w:tblGrid>
        <w:gridCol w:w="686"/>
        <w:gridCol w:w="7445"/>
        <w:gridCol w:w="1116"/>
      </w:tblGrid>
      <w:tr w:rsidR="00992383">
        <w:trPr>
          <w:trHeight w:val="1"/>
        </w:trPr>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sz w:val="30"/>
              </w:rPr>
              <w:t xml:space="preserve">№ </w:t>
            </w:r>
          </w:p>
        </w:tc>
        <w:tc>
          <w:tcPr>
            <w:tcW w:w="7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b/>
                <w:color w:val="000000"/>
                <w:sz w:val="30"/>
              </w:rPr>
              <w:t>Наименование муниципальной программы</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sz w:val="30"/>
              </w:rPr>
              <w:t>2022 год</w:t>
            </w:r>
          </w:p>
        </w:tc>
      </w:tr>
      <w:tr w:rsidR="00992383">
        <w:trPr>
          <w:trHeight w:val="1"/>
        </w:trPr>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sz w:val="30"/>
              </w:rPr>
              <w:t>1</w:t>
            </w:r>
          </w:p>
        </w:tc>
        <w:tc>
          <w:tcPr>
            <w:tcW w:w="7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pPr>
            <w:r>
              <w:rPr>
                <w:rFonts w:ascii="Times New Roman" w:eastAsia="Times New Roman" w:hAnsi="Times New Roman" w:cs="Times New Roman"/>
                <w:color w:val="000000"/>
                <w:sz w:val="30"/>
              </w:rPr>
              <w:t>Обеспечение качественным жильём граждан на территории Тихвинского городского поселения</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sz w:val="30"/>
              </w:rPr>
              <w:t>495,3</w:t>
            </w:r>
          </w:p>
        </w:tc>
      </w:tr>
      <w:tr w:rsidR="00992383">
        <w:trPr>
          <w:trHeight w:val="1"/>
        </w:trPr>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sz w:val="30"/>
              </w:rPr>
              <w:t>2</w:t>
            </w:r>
          </w:p>
        </w:tc>
        <w:tc>
          <w:tcPr>
            <w:tcW w:w="7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pPr>
            <w:r>
              <w:rPr>
                <w:rFonts w:ascii="Times New Roman" w:eastAsia="Times New Roman" w:hAnsi="Times New Roman" w:cs="Times New Roman"/>
                <w:color w:val="000000"/>
                <w:sz w:val="30"/>
              </w:rPr>
              <w:t>Повышение безопасности дорожного движения в Тихвинском городском поселении</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sz w:val="30"/>
              </w:rPr>
              <w:t>9,3</w:t>
            </w:r>
          </w:p>
        </w:tc>
      </w:tr>
      <w:tr w:rsidR="00992383">
        <w:trPr>
          <w:trHeight w:val="1"/>
        </w:trPr>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sz w:val="30"/>
              </w:rPr>
              <w:t>3</w:t>
            </w:r>
          </w:p>
        </w:tc>
        <w:tc>
          <w:tcPr>
            <w:tcW w:w="7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pPr>
            <w:r>
              <w:rPr>
                <w:rFonts w:ascii="Times New Roman" w:eastAsia="Times New Roman" w:hAnsi="Times New Roman" w:cs="Times New Roman"/>
                <w:color w:val="000000"/>
                <w:sz w:val="30"/>
              </w:rPr>
              <w:t xml:space="preserve">Организация благоустройства на территории населенных пунктов Тихвинского городского поселения </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sz w:val="30"/>
              </w:rPr>
              <w:t>244,3</w:t>
            </w:r>
          </w:p>
        </w:tc>
      </w:tr>
      <w:tr w:rsidR="00992383">
        <w:trPr>
          <w:trHeight w:val="1"/>
        </w:trPr>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sz w:val="30"/>
              </w:rPr>
              <w:t>4</w:t>
            </w:r>
          </w:p>
        </w:tc>
        <w:tc>
          <w:tcPr>
            <w:tcW w:w="7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pPr>
            <w:r>
              <w:rPr>
                <w:rFonts w:ascii="Times New Roman" w:eastAsia="Times New Roman" w:hAnsi="Times New Roman" w:cs="Times New Roman"/>
                <w:color w:val="000000"/>
                <w:sz w:val="30"/>
              </w:rPr>
              <w:t xml:space="preserve">Развитие физической культуры и спорта в Тихвинском городском поселении </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sz w:val="30"/>
              </w:rPr>
              <w:t>69,7</w:t>
            </w:r>
          </w:p>
        </w:tc>
      </w:tr>
      <w:tr w:rsidR="00992383">
        <w:trPr>
          <w:trHeight w:val="1"/>
        </w:trPr>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sz w:val="30"/>
              </w:rPr>
              <w:t>5</w:t>
            </w:r>
          </w:p>
        </w:tc>
        <w:tc>
          <w:tcPr>
            <w:tcW w:w="7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pPr>
            <w:r>
              <w:rPr>
                <w:rFonts w:ascii="Times New Roman" w:eastAsia="Times New Roman" w:hAnsi="Times New Roman" w:cs="Times New Roman"/>
                <w:color w:val="000000"/>
                <w:sz w:val="30"/>
              </w:rPr>
              <w:t xml:space="preserve">Развитие сферы культуры Тихвинского городского поселения </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sz w:val="30"/>
              </w:rPr>
              <w:t>153,8</w:t>
            </w:r>
          </w:p>
        </w:tc>
      </w:tr>
      <w:tr w:rsidR="00992383">
        <w:trPr>
          <w:trHeight w:val="1"/>
        </w:trPr>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sz w:val="30"/>
              </w:rPr>
              <w:lastRenderedPageBreak/>
              <w:t>6</w:t>
            </w:r>
          </w:p>
        </w:tc>
        <w:tc>
          <w:tcPr>
            <w:tcW w:w="7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pPr>
            <w:r>
              <w:rPr>
                <w:rFonts w:ascii="Times New Roman" w:eastAsia="Times New Roman" w:hAnsi="Times New Roman" w:cs="Times New Roman"/>
                <w:color w:val="000000"/>
                <w:sz w:val="30"/>
              </w:rPr>
              <w:t>Молодёжь городского поселения</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sz w:val="30"/>
              </w:rPr>
              <w:t>14,9</w:t>
            </w:r>
          </w:p>
        </w:tc>
      </w:tr>
      <w:tr w:rsidR="00992383">
        <w:trPr>
          <w:trHeight w:val="1"/>
        </w:trPr>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sz w:val="30"/>
              </w:rPr>
              <w:t>7</w:t>
            </w:r>
          </w:p>
        </w:tc>
        <w:tc>
          <w:tcPr>
            <w:tcW w:w="7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pPr>
            <w:r>
              <w:rPr>
                <w:rFonts w:ascii="Times New Roman" w:eastAsia="Times New Roman" w:hAnsi="Times New Roman" w:cs="Times New Roman"/>
                <w:color w:val="000000"/>
                <w:sz w:val="30"/>
              </w:rPr>
              <w:t>Развитие международных связей Тихвинского городского поселения</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sz w:val="30"/>
              </w:rPr>
              <w:t>0,1</w:t>
            </w:r>
          </w:p>
        </w:tc>
      </w:tr>
      <w:tr w:rsidR="00992383">
        <w:trPr>
          <w:trHeight w:val="1"/>
        </w:trPr>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sz w:val="30"/>
              </w:rPr>
              <w:t>8</w:t>
            </w:r>
          </w:p>
        </w:tc>
        <w:tc>
          <w:tcPr>
            <w:tcW w:w="7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pPr>
            <w:r>
              <w:rPr>
                <w:rFonts w:ascii="Times New Roman" w:eastAsia="Times New Roman" w:hAnsi="Times New Roman" w:cs="Times New Roman"/>
                <w:color w:val="000000"/>
                <w:sz w:val="30"/>
              </w:rPr>
              <w:t>Безопасность Тихвинского городского поселения</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sz w:val="30"/>
              </w:rPr>
              <w:t>1,5</w:t>
            </w:r>
          </w:p>
        </w:tc>
      </w:tr>
      <w:tr w:rsidR="00992383">
        <w:trPr>
          <w:trHeight w:val="1"/>
        </w:trPr>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sz w:val="30"/>
              </w:rPr>
              <w:t>9</w:t>
            </w:r>
          </w:p>
        </w:tc>
        <w:tc>
          <w:tcPr>
            <w:tcW w:w="7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pPr>
            <w:r>
              <w:rPr>
                <w:rFonts w:ascii="Times New Roman" w:eastAsia="Times New Roman" w:hAnsi="Times New Roman" w:cs="Times New Roman"/>
                <w:color w:val="000000"/>
                <w:sz w:val="30"/>
              </w:rPr>
              <w:t>Обеспечение устойчивого функционирования и развития коммунальной и инженерной инфраструктуры в Тихвинском городском поселении</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992383">
            <w:pPr>
              <w:spacing w:after="0" w:line="240" w:lineRule="auto"/>
              <w:jc w:val="center"/>
              <w:rPr>
                <w:rFonts w:ascii="Times New Roman" w:eastAsia="Times New Roman" w:hAnsi="Times New Roman" w:cs="Times New Roman"/>
                <w:sz w:val="30"/>
              </w:rPr>
            </w:pPr>
          </w:p>
          <w:p w:rsidR="00992383" w:rsidRDefault="00DD5A39">
            <w:pPr>
              <w:spacing w:after="0" w:line="240" w:lineRule="auto"/>
              <w:jc w:val="center"/>
            </w:pPr>
            <w:r>
              <w:rPr>
                <w:rFonts w:ascii="Times New Roman" w:eastAsia="Times New Roman" w:hAnsi="Times New Roman" w:cs="Times New Roman"/>
                <w:sz w:val="30"/>
              </w:rPr>
              <w:t>102,1</w:t>
            </w:r>
          </w:p>
        </w:tc>
      </w:tr>
      <w:tr w:rsidR="00992383">
        <w:trPr>
          <w:trHeight w:val="1"/>
        </w:trPr>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sz w:val="30"/>
              </w:rPr>
              <w:t>10</w:t>
            </w:r>
          </w:p>
        </w:tc>
        <w:tc>
          <w:tcPr>
            <w:tcW w:w="7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pPr>
            <w:r>
              <w:rPr>
                <w:rFonts w:ascii="Times New Roman" w:eastAsia="Times New Roman" w:hAnsi="Times New Roman" w:cs="Times New Roman"/>
                <w:color w:val="000000"/>
                <w:sz w:val="30"/>
              </w:rPr>
              <w:t>Развитие сети автомобильных дорог Тихвинского городского поселения</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sz w:val="30"/>
              </w:rPr>
              <w:t>139,8</w:t>
            </w:r>
          </w:p>
        </w:tc>
      </w:tr>
      <w:tr w:rsidR="00992383">
        <w:trPr>
          <w:trHeight w:val="1"/>
        </w:trPr>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sz w:val="30"/>
              </w:rPr>
              <w:t>11</w:t>
            </w:r>
          </w:p>
        </w:tc>
        <w:tc>
          <w:tcPr>
            <w:tcW w:w="7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pPr>
            <w:r>
              <w:rPr>
                <w:rFonts w:ascii="Times New Roman" w:eastAsia="Times New Roman" w:hAnsi="Times New Roman" w:cs="Times New Roman"/>
                <w:color w:val="000000"/>
                <w:sz w:val="30"/>
              </w:rPr>
              <w:t xml:space="preserve">Управление муниципальными финансами Тихвинского городского поселения </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sz w:val="30"/>
              </w:rPr>
              <w:t>0,01</w:t>
            </w:r>
          </w:p>
        </w:tc>
      </w:tr>
      <w:tr w:rsidR="00992383">
        <w:trPr>
          <w:trHeight w:val="1"/>
        </w:trPr>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sz w:val="30"/>
              </w:rPr>
              <w:t>12</w:t>
            </w:r>
          </w:p>
        </w:tc>
        <w:tc>
          <w:tcPr>
            <w:tcW w:w="7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pPr>
            <w:r>
              <w:rPr>
                <w:rFonts w:ascii="Times New Roman" w:eastAsia="Times New Roman" w:hAnsi="Times New Roman" w:cs="Times New Roman"/>
                <w:color w:val="000000"/>
                <w:sz w:val="30"/>
              </w:rPr>
              <w:t xml:space="preserve">Муниципальное имущество, земельные ресурсы Тихвинского городского поселения </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sz w:val="30"/>
              </w:rPr>
              <w:t>0,4</w:t>
            </w:r>
          </w:p>
        </w:tc>
      </w:tr>
      <w:tr w:rsidR="00992383">
        <w:trPr>
          <w:trHeight w:val="1"/>
        </w:trPr>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sz w:val="30"/>
              </w:rPr>
              <w:t>13</w:t>
            </w:r>
          </w:p>
        </w:tc>
        <w:tc>
          <w:tcPr>
            <w:tcW w:w="7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pPr>
            <w:r>
              <w:rPr>
                <w:rFonts w:ascii="Times New Roman" w:eastAsia="Times New Roman" w:hAnsi="Times New Roman" w:cs="Times New Roman"/>
                <w:color w:val="000000"/>
                <w:sz w:val="30"/>
              </w:rPr>
              <w:t>Архитектура и градостроительство в Тихвинском городском поселении</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sz w:val="30"/>
              </w:rPr>
              <w:t>0,4</w:t>
            </w:r>
          </w:p>
        </w:tc>
      </w:tr>
      <w:tr w:rsidR="00992383">
        <w:trPr>
          <w:trHeight w:val="1"/>
        </w:trPr>
        <w:tc>
          <w:tcPr>
            <w:tcW w:w="6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sz w:val="30"/>
              </w:rPr>
              <w:t>14</w:t>
            </w:r>
          </w:p>
        </w:tc>
        <w:tc>
          <w:tcPr>
            <w:tcW w:w="7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pPr>
            <w:r>
              <w:rPr>
                <w:rFonts w:ascii="Times New Roman" w:eastAsia="Times New Roman" w:hAnsi="Times New Roman" w:cs="Times New Roman"/>
                <w:color w:val="000000"/>
                <w:sz w:val="30"/>
              </w:rPr>
              <w:t>Создание условий для эффективного выполнения органами местного самоуправления своих полномочий на территории Тихвинского городского поселения</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sz w:val="30"/>
              </w:rPr>
              <w:t>5,6</w:t>
            </w:r>
          </w:p>
        </w:tc>
      </w:tr>
      <w:tr w:rsidR="00992383">
        <w:trPr>
          <w:trHeight w:val="1"/>
        </w:trPr>
        <w:tc>
          <w:tcPr>
            <w:tcW w:w="82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b/>
                <w:sz w:val="30"/>
              </w:rPr>
              <w:t>Итого по муниципальным программам</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b/>
                <w:sz w:val="30"/>
              </w:rPr>
              <w:t>1 237,2</w:t>
            </w:r>
          </w:p>
        </w:tc>
      </w:tr>
      <w:tr w:rsidR="00992383">
        <w:trPr>
          <w:trHeight w:val="1"/>
        </w:trPr>
        <w:tc>
          <w:tcPr>
            <w:tcW w:w="82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b/>
                <w:sz w:val="30"/>
              </w:rPr>
              <w:t xml:space="preserve">Удельный вес в общих </w:t>
            </w:r>
            <w:proofErr w:type="gramStart"/>
            <w:r>
              <w:rPr>
                <w:rFonts w:ascii="Times New Roman" w:eastAsia="Times New Roman" w:hAnsi="Times New Roman" w:cs="Times New Roman"/>
                <w:b/>
                <w:sz w:val="30"/>
              </w:rPr>
              <w:t>расходах,%</w:t>
            </w:r>
            <w:proofErr w:type="gramEnd"/>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2383" w:rsidRDefault="00DD5A39">
            <w:pPr>
              <w:spacing w:after="0" w:line="240" w:lineRule="auto"/>
              <w:jc w:val="center"/>
            </w:pPr>
            <w:r>
              <w:rPr>
                <w:rFonts w:ascii="Times New Roman" w:eastAsia="Times New Roman" w:hAnsi="Times New Roman" w:cs="Times New Roman"/>
                <w:b/>
                <w:sz w:val="30"/>
              </w:rPr>
              <w:t>98,1</w:t>
            </w:r>
          </w:p>
        </w:tc>
      </w:tr>
    </w:tbl>
    <w:p w:rsidR="00992383" w:rsidRDefault="00992383">
      <w:pPr>
        <w:ind w:right="283"/>
        <w:jc w:val="both"/>
        <w:rPr>
          <w:rFonts w:ascii="Times New Roman" w:eastAsia="Times New Roman" w:hAnsi="Times New Roman" w:cs="Times New Roman"/>
          <w:sz w:val="30"/>
        </w:rPr>
      </w:pPr>
    </w:p>
    <w:p w:rsidR="00992383" w:rsidRDefault="00DD5A39">
      <w:pPr>
        <w:spacing w:after="0" w:line="240" w:lineRule="auto"/>
        <w:ind w:firstLine="426"/>
        <w:jc w:val="both"/>
        <w:rPr>
          <w:rFonts w:ascii="Times New Roman" w:eastAsia="Times New Roman" w:hAnsi="Times New Roman" w:cs="Times New Roman"/>
          <w:sz w:val="30"/>
        </w:rPr>
      </w:pPr>
      <w:r>
        <w:rPr>
          <w:rFonts w:ascii="Calibri" w:eastAsia="Calibri" w:hAnsi="Calibri" w:cs="Calibri"/>
          <w:sz w:val="30"/>
        </w:rPr>
        <w:t xml:space="preserve"> </w:t>
      </w:r>
      <w:r>
        <w:rPr>
          <w:rFonts w:ascii="Times New Roman" w:eastAsia="Times New Roman" w:hAnsi="Times New Roman" w:cs="Times New Roman"/>
          <w:sz w:val="30"/>
        </w:rPr>
        <w:t xml:space="preserve">В 2022 году Тихвинское городское поселение участвовало в </w:t>
      </w:r>
      <w:r>
        <w:rPr>
          <w:rFonts w:ascii="Times New Roman" w:eastAsia="Times New Roman" w:hAnsi="Times New Roman" w:cs="Times New Roman"/>
          <w:b/>
          <w:sz w:val="30"/>
        </w:rPr>
        <w:t xml:space="preserve">семи </w:t>
      </w:r>
      <w:r>
        <w:rPr>
          <w:rFonts w:ascii="Times New Roman" w:eastAsia="Times New Roman" w:hAnsi="Times New Roman" w:cs="Times New Roman"/>
          <w:sz w:val="30"/>
        </w:rPr>
        <w:t xml:space="preserve">государственных программах Ленинградской области, в рамках программ привлечено </w:t>
      </w:r>
      <w:r>
        <w:rPr>
          <w:rFonts w:ascii="Times New Roman" w:eastAsia="Times New Roman" w:hAnsi="Times New Roman" w:cs="Times New Roman"/>
          <w:b/>
          <w:sz w:val="30"/>
        </w:rPr>
        <w:t>643 миллиона рублей.</w:t>
      </w:r>
    </w:p>
    <w:p w:rsidR="00992383" w:rsidRDefault="00DD5A39">
      <w:pPr>
        <w:ind w:right="283"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Бюджет Тихвинского городского поселения </w:t>
      </w:r>
      <w:r w:rsidR="00C452EB">
        <w:rPr>
          <w:rFonts w:ascii="Times New Roman" w:eastAsia="Times New Roman" w:hAnsi="Times New Roman" w:cs="Times New Roman"/>
          <w:sz w:val="30"/>
        </w:rPr>
        <w:t>в целом исполнен сбалансированно.</w:t>
      </w:r>
      <w:r>
        <w:rPr>
          <w:rFonts w:ascii="Times New Roman" w:eastAsia="Times New Roman" w:hAnsi="Times New Roman" w:cs="Times New Roman"/>
          <w:sz w:val="30"/>
        </w:rPr>
        <w:t xml:space="preserve"> </w:t>
      </w:r>
      <w:r w:rsidR="00C452EB">
        <w:rPr>
          <w:rFonts w:ascii="Times New Roman" w:eastAsia="Times New Roman" w:hAnsi="Times New Roman" w:cs="Times New Roman"/>
          <w:sz w:val="30"/>
        </w:rPr>
        <w:t xml:space="preserve"> </w:t>
      </w:r>
    </w:p>
    <w:p w:rsidR="00992383" w:rsidRDefault="00DD5A39">
      <w:pPr>
        <w:ind w:right="283" w:firstLine="426"/>
        <w:jc w:val="both"/>
        <w:rPr>
          <w:rFonts w:ascii="Times New Roman" w:eastAsia="Times New Roman" w:hAnsi="Times New Roman" w:cs="Times New Roman"/>
          <w:b/>
          <w:sz w:val="30"/>
          <w:u w:val="single"/>
        </w:rPr>
      </w:pPr>
      <w:r>
        <w:rPr>
          <w:rFonts w:ascii="Times New Roman" w:eastAsia="Times New Roman" w:hAnsi="Times New Roman" w:cs="Times New Roman"/>
          <w:sz w:val="30"/>
        </w:rPr>
        <w:t xml:space="preserve"> </w:t>
      </w:r>
      <w:r>
        <w:rPr>
          <w:rFonts w:ascii="Times New Roman" w:eastAsia="Times New Roman" w:hAnsi="Times New Roman" w:cs="Times New Roman"/>
          <w:b/>
          <w:sz w:val="30"/>
          <w:u w:val="single"/>
        </w:rPr>
        <w:t>Муниципальные закупки</w:t>
      </w:r>
    </w:p>
    <w:p w:rsidR="00B81469" w:rsidRDefault="00DD5A39">
      <w:pPr>
        <w:ind w:right="283" w:firstLine="426"/>
        <w:jc w:val="both"/>
        <w:rPr>
          <w:rFonts w:ascii="Times New Roman" w:eastAsia="Times New Roman" w:hAnsi="Times New Roman" w:cs="Times New Roman"/>
          <w:sz w:val="30"/>
        </w:rPr>
      </w:pPr>
      <w:r>
        <w:rPr>
          <w:rFonts w:ascii="Times New Roman" w:eastAsia="Times New Roman" w:hAnsi="Times New Roman" w:cs="Times New Roman"/>
          <w:sz w:val="30"/>
        </w:rPr>
        <w:t>В 2022 году для нужд муниципальных заказчиков Тихвинского муниципального района проведено 545 конкурентных процедур закупок</w:t>
      </w:r>
      <w:r w:rsidR="00B81469">
        <w:rPr>
          <w:rFonts w:ascii="Times New Roman" w:eastAsia="Times New Roman" w:hAnsi="Times New Roman" w:cs="Times New Roman"/>
          <w:sz w:val="30"/>
        </w:rPr>
        <w:t>,</w:t>
      </w:r>
      <w:r w:rsidR="00B81469" w:rsidRPr="00B81469">
        <w:rPr>
          <w:rFonts w:ascii="Times New Roman" w:eastAsia="Times New Roman" w:hAnsi="Times New Roman" w:cs="Times New Roman"/>
          <w:sz w:val="30"/>
        </w:rPr>
        <w:t xml:space="preserve"> в том числе 18 для администраций сельских поселений</w:t>
      </w:r>
      <w:r>
        <w:rPr>
          <w:rFonts w:ascii="Times New Roman" w:eastAsia="Times New Roman" w:hAnsi="Times New Roman" w:cs="Times New Roman"/>
          <w:sz w:val="30"/>
        </w:rPr>
        <w:t xml:space="preserve">. </w:t>
      </w:r>
    </w:p>
    <w:p w:rsidR="00992383" w:rsidRDefault="00DD5A39">
      <w:pPr>
        <w:ind w:right="283"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Общая стоимость начальных (максимальных) цен контрактов составила </w:t>
      </w:r>
      <w:r w:rsidRPr="00B81469">
        <w:rPr>
          <w:rFonts w:ascii="Times New Roman" w:eastAsia="Times New Roman" w:hAnsi="Times New Roman" w:cs="Times New Roman"/>
          <w:b/>
          <w:sz w:val="30"/>
        </w:rPr>
        <w:t>943,3 млн рублей</w:t>
      </w:r>
      <w:r>
        <w:rPr>
          <w:rFonts w:ascii="Times New Roman" w:eastAsia="Times New Roman" w:hAnsi="Times New Roman" w:cs="Times New Roman"/>
          <w:sz w:val="30"/>
        </w:rPr>
        <w:t xml:space="preserve">. По результатам конкурентных процедур закупок заказчиками района заключено 489 контрактов на общую сумму 897,2 млн. рублей. Экономия бюджетных средств составила </w:t>
      </w:r>
      <w:r w:rsidRPr="00B81469">
        <w:rPr>
          <w:rFonts w:ascii="Times New Roman" w:eastAsia="Times New Roman" w:hAnsi="Times New Roman" w:cs="Times New Roman"/>
          <w:b/>
          <w:sz w:val="30"/>
        </w:rPr>
        <w:t>46,1 млн руб</w:t>
      </w:r>
      <w:r w:rsidR="00E678B6">
        <w:rPr>
          <w:rFonts w:ascii="Times New Roman" w:eastAsia="Times New Roman" w:hAnsi="Times New Roman" w:cs="Times New Roman"/>
          <w:b/>
          <w:sz w:val="30"/>
        </w:rPr>
        <w:t>.</w:t>
      </w:r>
      <w:r w:rsidRPr="00B81469">
        <w:rPr>
          <w:rFonts w:ascii="Times New Roman" w:eastAsia="Times New Roman" w:hAnsi="Times New Roman" w:cs="Times New Roman"/>
          <w:b/>
          <w:sz w:val="30"/>
        </w:rPr>
        <w:t>,</w:t>
      </w:r>
      <w:r>
        <w:rPr>
          <w:rFonts w:ascii="Times New Roman" w:eastAsia="Times New Roman" w:hAnsi="Times New Roman" w:cs="Times New Roman"/>
          <w:sz w:val="30"/>
        </w:rPr>
        <w:t xml:space="preserve"> то есть около 5%.</w:t>
      </w:r>
    </w:p>
    <w:p w:rsidR="00992383" w:rsidRDefault="00DD5A39">
      <w:pPr>
        <w:ind w:right="283" w:firstLine="426"/>
        <w:jc w:val="both"/>
        <w:rPr>
          <w:rFonts w:ascii="Times New Roman" w:eastAsia="Times New Roman" w:hAnsi="Times New Roman" w:cs="Times New Roman"/>
          <w:sz w:val="30"/>
        </w:rPr>
      </w:pPr>
      <w:r>
        <w:rPr>
          <w:rFonts w:ascii="Times New Roman" w:eastAsia="Times New Roman" w:hAnsi="Times New Roman" w:cs="Times New Roman"/>
          <w:sz w:val="30"/>
        </w:rPr>
        <w:t>В 2022 году доля закупок у субъектов малого и среднего предпринимательства из всего объема закупок составила 48,1%, что является высоким показателем.</w:t>
      </w:r>
    </w:p>
    <w:tbl>
      <w:tblPr>
        <w:tblW w:w="0" w:type="auto"/>
        <w:jc w:val="center"/>
        <w:tblCellMar>
          <w:left w:w="10" w:type="dxa"/>
          <w:right w:w="10" w:type="dxa"/>
        </w:tblCellMar>
        <w:tblLook w:val="04A0" w:firstRow="1" w:lastRow="0" w:firstColumn="1" w:lastColumn="0" w:noHBand="0" w:noVBand="1"/>
      </w:tblPr>
      <w:tblGrid>
        <w:gridCol w:w="1279"/>
        <w:gridCol w:w="8076"/>
      </w:tblGrid>
      <w:tr w:rsidR="00992383" w:rsidTr="001231C6">
        <w:trPr>
          <w:jc w:val="center"/>
        </w:trPr>
        <w:tc>
          <w:tcPr>
            <w:tcW w:w="1293" w:type="dxa"/>
            <w:tcBorders>
              <w:top w:val="single" w:sz="24" w:space="0" w:color="000000"/>
              <w:left w:val="single" w:sz="0" w:space="0" w:color="000000"/>
              <w:bottom w:val="single" w:sz="24" w:space="0" w:color="000000"/>
              <w:right w:val="single" w:sz="0" w:space="0" w:color="000000"/>
            </w:tcBorders>
            <w:shd w:val="clear" w:color="000000" w:fill="FFFFFF"/>
            <w:tcMar>
              <w:left w:w="108" w:type="dxa"/>
              <w:right w:w="108" w:type="dxa"/>
            </w:tcMar>
          </w:tcPr>
          <w:p w:rsidR="00992383" w:rsidRDefault="00992383">
            <w:pPr>
              <w:spacing w:after="0" w:line="240" w:lineRule="auto"/>
              <w:ind w:right="283" w:firstLine="426"/>
              <w:rPr>
                <w:rFonts w:ascii="Times New Roman" w:eastAsia="Times New Roman" w:hAnsi="Times New Roman" w:cs="Times New Roman"/>
                <w:b/>
                <w:sz w:val="26"/>
              </w:rPr>
            </w:pPr>
          </w:p>
          <w:p w:rsidR="00992383" w:rsidRDefault="00DD5A39" w:rsidP="00E934AB">
            <w:pPr>
              <w:spacing w:after="0" w:line="240" w:lineRule="auto"/>
              <w:ind w:right="283"/>
            </w:pPr>
            <w:r>
              <w:rPr>
                <w:rFonts w:ascii="Times New Roman" w:eastAsia="Times New Roman" w:hAnsi="Times New Roman" w:cs="Times New Roman"/>
                <w:b/>
                <w:sz w:val="26"/>
              </w:rPr>
              <w:t>III.</w:t>
            </w:r>
          </w:p>
        </w:tc>
        <w:tc>
          <w:tcPr>
            <w:tcW w:w="8278" w:type="dxa"/>
            <w:tcBorders>
              <w:top w:val="single" w:sz="24" w:space="0" w:color="000000"/>
              <w:left w:val="single" w:sz="0" w:space="0" w:color="000000"/>
              <w:bottom w:val="single" w:sz="24" w:space="0" w:color="000000"/>
              <w:right w:val="single" w:sz="0" w:space="0" w:color="000000"/>
            </w:tcBorders>
            <w:shd w:val="clear" w:color="000000" w:fill="FFFFFF"/>
            <w:tcMar>
              <w:left w:w="108" w:type="dxa"/>
              <w:right w:w="108" w:type="dxa"/>
            </w:tcMar>
          </w:tcPr>
          <w:p w:rsidR="00992383" w:rsidRDefault="00992383">
            <w:pPr>
              <w:spacing w:after="0" w:line="240" w:lineRule="auto"/>
              <w:ind w:right="283" w:firstLine="426"/>
              <w:jc w:val="center"/>
              <w:rPr>
                <w:rFonts w:ascii="Times New Roman" w:eastAsia="Times New Roman" w:hAnsi="Times New Roman" w:cs="Times New Roman"/>
                <w:b/>
                <w:sz w:val="26"/>
              </w:rPr>
            </w:pPr>
          </w:p>
          <w:p w:rsidR="00992383" w:rsidRDefault="00DD5A39">
            <w:pPr>
              <w:spacing w:after="0" w:line="240" w:lineRule="auto"/>
              <w:ind w:right="283" w:firstLine="426"/>
              <w:jc w:val="center"/>
              <w:rPr>
                <w:rFonts w:ascii="Times New Roman" w:eastAsia="Times New Roman" w:hAnsi="Times New Roman" w:cs="Times New Roman"/>
                <w:b/>
                <w:sz w:val="26"/>
              </w:rPr>
            </w:pPr>
            <w:r>
              <w:rPr>
                <w:rFonts w:ascii="Times New Roman" w:eastAsia="Times New Roman" w:hAnsi="Times New Roman" w:cs="Times New Roman"/>
                <w:b/>
                <w:sz w:val="26"/>
              </w:rPr>
              <w:t>ЖИЛИЩНО-КОММУНАЛЬНОЕ ХОЗЯЙСТВО</w:t>
            </w:r>
          </w:p>
          <w:p w:rsidR="00E934AB" w:rsidRDefault="00E934AB">
            <w:pPr>
              <w:spacing w:after="0" w:line="240" w:lineRule="auto"/>
              <w:ind w:right="283" w:firstLine="426"/>
              <w:jc w:val="center"/>
            </w:pPr>
          </w:p>
        </w:tc>
      </w:tr>
    </w:tbl>
    <w:p w:rsidR="00CB2632" w:rsidRDefault="00CB2632" w:rsidP="00E934AB">
      <w:pPr>
        <w:spacing w:after="0" w:line="240" w:lineRule="auto"/>
        <w:ind w:right="-1"/>
        <w:jc w:val="both"/>
        <w:rPr>
          <w:rFonts w:ascii="Times New Roman" w:eastAsia="Times New Roman" w:hAnsi="Times New Roman" w:cs="Times New Roman"/>
          <w:b/>
          <w:sz w:val="30"/>
        </w:rPr>
      </w:pPr>
    </w:p>
    <w:p w:rsidR="00E934AB" w:rsidRDefault="00E934AB">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Можно отметить стабильную работу городского хозяйства и комм</w:t>
      </w:r>
      <w:r w:rsidR="00E934AB">
        <w:rPr>
          <w:rFonts w:ascii="Times New Roman" w:eastAsia="Times New Roman" w:hAnsi="Times New Roman" w:cs="Times New Roman"/>
          <w:sz w:val="30"/>
        </w:rPr>
        <w:t>унальных систем в течение года.</w:t>
      </w:r>
    </w:p>
    <w:p w:rsidR="00E934AB" w:rsidRDefault="00E934AB">
      <w:pPr>
        <w:spacing w:after="0" w:line="240" w:lineRule="auto"/>
        <w:ind w:right="-1" w:firstLine="426"/>
        <w:jc w:val="both"/>
        <w:rPr>
          <w:rFonts w:ascii="Times New Roman" w:eastAsia="Times New Roman" w:hAnsi="Times New Roman" w:cs="Times New Roman"/>
          <w:sz w:val="30"/>
        </w:rPr>
      </w:pPr>
    </w:p>
    <w:p w:rsidR="00992383" w:rsidRPr="00BB1A59" w:rsidRDefault="00DD5A39" w:rsidP="00E934AB">
      <w:pPr>
        <w:spacing w:after="0" w:line="240" w:lineRule="auto"/>
        <w:ind w:right="-1"/>
        <w:jc w:val="both"/>
        <w:rPr>
          <w:rFonts w:ascii="Times New Roman" w:eastAsia="Times New Roman" w:hAnsi="Times New Roman" w:cs="Times New Roman"/>
          <w:b/>
          <w:sz w:val="30"/>
          <w:szCs w:val="30"/>
        </w:rPr>
      </w:pPr>
      <w:r w:rsidRPr="00BB1A59">
        <w:rPr>
          <w:rFonts w:ascii="Times New Roman" w:eastAsia="Times New Roman" w:hAnsi="Times New Roman" w:cs="Times New Roman"/>
          <w:b/>
          <w:sz w:val="30"/>
          <w:szCs w:val="30"/>
        </w:rPr>
        <w:t>Реализация муниципальных программ в сфере ЖКХ</w:t>
      </w:r>
    </w:p>
    <w:p w:rsidR="00CB2632" w:rsidRPr="00BB1A59" w:rsidRDefault="00CB2632">
      <w:pPr>
        <w:spacing w:after="0" w:line="240" w:lineRule="auto"/>
        <w:ind w:right="-1" w:firstLine="426"/>
        <w:jc w:val="both"/>
        <w:rPr>
          <w:rFonts w:ascii="Times New Roman" w:eastAsia="Times New Roman" w:hAnsi="Times New Roman" w:cs="Times New Roman"/>
          <w:sz w:val="30"/>
          <w:szCs w:val="30"/>
        </w:rPr>
      </w:pPr>
    </w:p>
    <w:p w:rsidR="00992383" w:rsidRPr="00BB1A59" w:rsidRDefault="00E934AB">
      <w:pPr>
        <w:spacing w:after="0" w:line="240" w:lineRule="auto"/>
        <w:ind w:right="-1" w:firstLine="426"/>
        <w:jc w:val="both"/>
        <w:rPr>
          <w:rFonts w:ascii="Times New Roman" w:eastAsia="Times New Roman" w:hAnsi="Times New Roman" w:cs="Times New Roman"/>
          <w:b/>
          <w:sz w:val="30"/>
          <w:szCs w:val="30"/>
        </w:rPr>
      </w:pPr>
      <w:r w:rsidRPr="00BB1A59">
        <w:rPr>
          <w:rFonts w:ascii="Times New Roman" w:eastAsia="Times New Roman" w:hAnsi="Times New Roman" w:cs="Times New Roman"/>
          <w:sz w:val="30"/>
          <w:szCs w:val="30"/>
        </w:rPr>
        <w:t xml:space="preserve">На реализацию муниципальных программ направлено </w:t>
      </w:r>
      <w:r w:rsidRPr="00BB1A59">
        <w:rPr>
          <w:rFonts w:ascii="Times New Roman" w:eastAsia="Times New Roman" w:hAnsi="Times New Roman" w:cs="Times New Roman"/>
          <w:b/>
          <w:sz w:val="30"/>
          <w:szCs w:val="30"/>
        </w:rPr>
        <w:t>1 млрд 080 млн рублей.</w:t>
      </w:r>
      <w:r w:rsidRPr="00BB1A59">
        <w:rPr>
          <w:rFonts w:ascii="Times New Roman" w:eastAsia="Times New Roman" w:hAnsi="Times New Roman" w:cs="Times New Roman"/>
          <w:sz w:val="30"/>
          <w:szCs w:val="30"/>
        </w:rPr>
        <w:t xml:space="preserve"> Наи</w:t>
      </w:r>
      <w:r w:rsidR="004E620E" w:rsidRPr="00BB1A59">
        <w:rPr>
          <w:rFonts w:ascii="Times New Roman" w:eastAsia="Times New Roman" w:hAnsi="Times New Roman" w:cs="Times New Roman"/>
          <w:sz w:val="30"/>
          <w:szCs w:val="30"/>
        </w:rPr>
        <w:t>больший удельный вес 45,8% занимают расходы на обеспечение граждан жильем</w:t>
      </w:r>
      <w:r w:rsidR="00E52E1E">
        <w:rPr>
          <w:rFonts w:ascii="Times New Roman" w:eastAsia="Times New Roman" w:hAnsi="Times New Roman" w:cs="Times New Roman"/>
          <w:sz w:val="30"/>
          <w:szCs w:val="30"/>
        </w:rPr>
        <w:t xml:space="preserve">, что составило </w:t>
      </w:r>
      <w:r w:rsidR="00E52E1E" w:rsidRPr="00E52E1E">
        <w:rPr>
          <w:rFonts w:ascii="Times New Roman" w:eastAsia="Times New Roman" w:hAnsi="Times New Roman" w:cs="Times New Roman"/>
          <w:b/>
          <w:sz w:val="30"/>
          <w:szCs w:val="30"/>
        </w:rPr>
        <w:t>495,3 млн рублей</w:t>
      </w:r>
      <w:r w:rsidR="004E620E" w:rsidRPr="00BB1A59">
        <w:rPr>
          <w:rFonts w:ascii="Times New Roman" w:eastAsia="Times New Roman" w:hAnsi="Times New Roman" w:cs="Times New Roman"/>
          <w:sz w:val="30"/>
          <w:szCs w:val="30"/>
        </w:rPr>
        <w:t>.</w:t>
      </w:r>
    </w:p>
    <w:p w:rsidR="004E620E"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b/>
          <w:sz w:val="30"/>
        </w:rPr>
        <w:t xml:space="preserve">                               </w:t>
      </w:r>
    </w:p>
    <w:p w:rsidR="00992383" w:rsidRDefault="00DD5A39" w:rsidP="004E620E">
      <w:pPr>
        <w:spacing w:after="0" w:line="240" w:lineRule="auto"/>
        <w:ind w:left="2124" w:right="-1" w:firstLine="708"/>
        <w:jc w:val="both"/>
        <w:rPr>
          <w:rFonts w:ascii="Times New Roman" w:eastAsia="Times New Roman" w:hAnsi="Times New Roman" w:cs="Times New Roman"/>
          <w:b/>
          <w:sz w:val="30"/>
        </w:rPr>
      </w:pPr>
      <w:r>
        <w:rPr>
          <w:rFonts w:ascii="Times New Roman" w:eastAsia="Times New Roman" w:hAnsi="Times New Roman" w:cs="Times New Roman"/>
          <w:b/>
          <w:sz w:val="30"/>
        </w:rPr>
        <w:t>3.1. Теплоснабжение</w:t>
      </w:r>
    </w:p>
    <w:p w:rsidR="00CB2632" w:rsidRDefault="00CB2632" w:rsidP="004E620E">
      <w:pPr>
        <w:spacing w:after="0" w:line="240" w:lineRule="auto"/>
        <w:ind w:right="-1"/>
        <w:jc w:val="both"/>
        <w:rPr>
          <w:rFonts w:ascii="Times New Roman" w:eastAsia="Times New Roman" w:hAnsi="Times New Roman" w:cs="Times New Roman"/>
          <w:b/>
          <w:sz w:val="30"/>
        </w:rPr>
      </w:pPr>
    </w:p>
    <w:p w:rsidR="00992383" w:rsidRDefault="00DD5A39" w:rsidP="004E620E">
      <w:pPr>
        <w:spacing w:after="0" w:line="240" w:lineRule="auto"/>
        <w:ind w:right="-1"/>
        <w:jc w:val="both"/>
        <w:rPr>
          <w:rFonts w:ascii="Times New Roman" w:eastAsia="Times New Roman" w:hAnsi="Times New Roman" w:cs="Times New Roman"/>
          <w:b/>
          <w:sz w:val="30"/>
        </w:rPr>
      </w:pPr>
      <w:r>
        <w:rPr>
          <w:rFonts w:ascii="Times New Roman" w:eastAsia="Times New Roman" w:hAnsi="Times New Roman" w:cs="Times New Roman"/>
          <w:b/>
          <w:sz w:val="30"/>
        </w:rPr>
        <w:t>Концессия</w:t>
      </w:r>
    </w:p>
    <w:p w:rsidR="00CB2632" w:rsidRDefault="00CB2632">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В 2022 году заключено дополнительное соглашение к концессионному соглашению 2015 года о том, что Гарантирующему поставщику тепла в городском поселении - АО «</w:t>
      </w:r>
      <w:proofErr w:type="spellStart"/>
      <w:r>
        <w:rPr>
          <w:rFonts w:ascii="Times New Roman" w:eastAsia="Times New Roman" w:hAnsi="Times New Roman" w:cs="Times New Roman"/>
          <w:sz w:val="30"/>
        </w:rPr>
        <w:t>Газпромтеплоэнерго</w:t>
      </w:r>
      <w:proofErr w:type="spellEnd"/>
      <w:r>
        <w:rPr>
          <w:rFonts w:ascii="Times New Roman" w:eastAsia="Times New Roman" w:hAnsi="Times New Roman" w:cs="Times New Roman"/>
          <w:sz w:val="30"/>
        </w:rPr>
        <w:t>» (ООО «</w:t>
      </w:r>
      <w:proofErr w:type="spellStart"/>
      <w:r>
        <w:rPr>
          <w:rFonts w:ascii="Times New Roman" w:eastAsia="Times New Roman" w:hAnsi="Times New Roman" w:cs="Times New Roman"/>
          <w:sz w:val="30"/>
        </w:rPr>
        <w:t>Петербургтеплоэнерго</w:t>
      </w:r>
      <w:proofErr w:type="spellEnd"/>
      <w:r>
        <w:rPr>
          <w:rFonts w:ascii="Times New Roman" w:eastAsia="Times New Roman" w:hAnsi="Times New Roman" w:cs="Times New Roman"/>
          <w:sz w:val="30"/>
        </w:rPr>
        <w:t xml:space="preserve">»), передана муниципальная система теплоснабжения в отношении объектов теплоснабжения, входящих в системы теплоснабжения Тихвинского городского поселения (включая населённые пункты: г. Тихвин, пос. Красава, пос. Сарка, пос. </w:t>
      </w:r>
      <w:proofErr w:type="spellStart"/>
      <w:r>
        <w:rPr>
          <w:rFonts w:ascii="Times New Roman" w:eastAsia="Times New Roman" w:hAnsi="Times New Roman" w:cs="Times New Roman"/>
          <w:sz w:val="30"/>
        </w:rPr>
        <w:t>Берёзовик</w:t>
      </w:r>
      <w:proofErr w:type="spellEnd"/>
      <w:r>
        <w:rPr>
          <w:rFonts w:ascii="Times New Roman" w:eastAsia="Times New Roman" w:hAnsi="Times New Roman" w:cs="Times New Roman"/>
          <w:sz w:val="30"/>
        </w:rPr>
        <w:t xml:space="preserve">, пос. Царицыно Озеро) на сумму </w:t>
      </w:r>
      <w:r>
        <w:rPr>
          <w:rFonts w:ascii="Times New Roman" w:eastAsia="Times New Roman" w:hAnsi="Times New Roman" w:cs="Times New Roman"/>
          <w:b/>
          <w:sz w:val="30"/>
        </w:rPr>
        <w:t>6 млрд рублей</w:t>
      </w:r>
      <w:r>
        <w:rPr>
          <w:rFonts w:ascii="Times New Roman" w:eastAsia="Times New Roman" w:hAnsi="Times New Roman" w:cs="Times New Roman"/>
          <w:sz w:val="30"/>
        </w:rPr>
        <w:t xml:space="preserve"> до 2035 года</w:t>
      </w:r>
      <w:r>
        <w:rPr>
          <w:rFonts w:ascii="Times New Roman" w:eastAsia="Times New Roman" w:hAnsi="Times New Roman" w:cs="Times New Roman"/>
          <w:b/>
          <w:sz w:val="30"/>
        </w:rPr>
        <w:t>.</w:t>
      </w:r>
    </w:p>
    <w:p w:rsidR="00E027E9" w:rsidRDefault="00E027E9">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Кроме строительства городской котельной, центрального теплового пункта в старой части города и строительства двух километров новых сетей предусмотрена реконструкция 37,41 км тепловых сетей города Тихвина и 3,33 км тепловых сетей сельских населенных пунктов. Также предусмотрено строительство блок модульных котельных в пяти сельских населённых пунктах Тихвинского городского поселения. </w:t>
      </w:r>
    </w:p>
    <w:p w:rsidR="003E73A7" w:rsidRDefault="003E73A7">
      <w:pPr>
        <w:spacing w:after="0" w:line="240" w:lineRule="auto"/>
        <w:ind w:right="-1" w:firstLine="426"/>
        <w:rPr>
          <w:rFonts w:ascii="Times New Roman" w:eastAsia="Times New Roman" w:hAnsi="Times New Roman" w:cs="Times New Roman"/>
          <w:sz w:val="30"/>
        </w:rPr>
      </w:pPr>
    </w:p>
    <w:p w:rsidR="00992383" w:rsidRDefault="00DD5A39">
      <w:pPr>
        <w:spacing w:after="0" w:line="240" w:lineRule="auto"/>
        <w:ind w:right="-1" w:firstLine="426"/>
        <w:rPr>
          <w:rFonts w:ascii="Times New Roman" w:eastAsia="Times New Roman" w:hAnsi="Times New Roman" w:cs="Times New Roman"/>
          <w:sz w:val="30"/>
        </w:rPr>
      </w:pPr>
      <w:r>
        <w:rPr>
          <w:rFonts w:ascii="Times New Roman" w:eastAsia="Times New Roman" w:hAnsi="Times New Roman" w:cs="Times New Roman"/>
          <w:sz w:val="30"/>
        </w:rPr>
        <w:t>В 2023 году планируется заключение концессионного соглашения по 8 сельским поселениям Тихвинского района.</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Всем муниципальным образованиям района выданы паспорта готовности к отопительному периоду 2022-2023 г. г. </w:t>
      </w:r>
    </w:p>
    <w:p w:rsidR="00992383" w:rsidRDefault="00DD5A39">
      <w:pPr>
        <w:spacing w:after="0" w:line="240" w:lineRule="auto"/>
        <w:ind w:right="-1" w:firstLine="426"/>
        <w:rPr>
          <w:rFonts w:ascii="Times New Roman" w:eastAsia="Times New Roman" w:hAnsi="Times New Roman" w:cs="Times New Roman"/>
          <w:b/>
          <w:sz w:val="30"/>
        </w:rPr>
      </w:pPr>
      <w:r>
        <w:rPr>
          <w:rFonts w:ascii="Times New Roman" w:eastAsia="Times New Roman" w:hAnsi="Times New Roman" w:cs="Times New Roman"/>
          <w:b/>
          <w:sz w:val="30"/>
        </w:rPr>
        <w:t xml:space="preserve">                                 </w:t>
      </w:r>
    </w:p>
    <w:p w:rsidR="00CB2632" w:rsidRDefault="00DD5A39">
      <w:pPr>
        <w:spacing w:after="0" w:line="240" w:lineRule="auto"/>
        <w:ind w:left="2124" w:right="-1" w:firstLine="708"/>
        <w:rPr>
          <w:rFonts w:ascii="Times New Roman" w:eastAsia="Times New Roman" w:hAnsi="Times New Roman" w:cs="Times New Roman"/>
          <w:b/>
          <w:sz w:val="30"/>
        </w:rPr>
      </w:pPr>
      <w:r>
        <w:rPr>
          <w:rFonts w:ascii="Times New Roman" w:eastAsia="Times New Roman" w:hAnsi="Times New Roman" w:cs="Times New Roman"/>
          <w:b/>
          <w:sz w:val="30"/>
        </w:rPr>
        <w:t xml:space="preserve"> </w:t>
      </w:r>
    </w:p>
    <w:p w:rsidR="00CB2632" w:rsidRDefault="00CB2632">
      <w:pPr>
        <w:spacing w:after="0" w:line="240" w:lineRule="auto"/>
        <w:ind w:left="2124" w:right="-1" w:firstLine="708"/>
        <w:rPr>
          <w:rFonts w:ascii="Times New Roman" w:eastAsia="Times New Roman" w:hAnsi="Times New Roman" w:cs="Times New Roman"/>
          <w:b/>
          <w:sz w:val="30"/>
        </w:rPr>
      </w:pPr>
    </w:p>
    <w:p w:rsidR="00A71BC7" w:rsidRDefault="00A71BC7">
      <w:pPr>
        <w:spacing w:after="0" w:line="240" w:lineRule="auto"/>
        <w:ind w:left="2124" w:right="-1" w:firstLine="708"/>
        <w:rPr>
          <w:rFonts w:ascii="Times New Roman" w:eastAsia="Times New Roman" w:hAnsi="Times New Roman" w:cs="Times New Roman"/>
          <w:b/>
          <w:sz w:val="30"/>
        </w:rPr>
      </w:pPr>
    </w:p>
    <w:p w:rsidR="00992383" w:rsidRDefault="00DD5A39">
      <w:pPr>
        <w:spacing w:after="0" w:line="240" w:lineRule="auto"/>
        <w:ind w:left="2124" w:right="-1" w:firstLine="708"/>
        <w:rPr>
          <w:rFonts w:ascii="Times New Roman" w:eastAsia="Times New Roman" w:hAnsi="Times New Roman" w:cs="Times New Roman"/>
          <w:sz w:val="30"/>
        </w:rPr>
      </w:pPr>
      <w:r>
        <w:rPr>
          <w:rFonts w:ascii="Times New Roman" w:eastAsia="Times New Roman" w:hAnsi="Times New Roman" w:cs="Times New Roman"/>
          <w:b/>
          <w:sz w:val="30"/>
        </w:rPr>
        <w:lastRenderedPageBreak/>
        <w:t>3.2. Энергосбережение</w:t>
      </w:r>
      <w:r>
        <w:rPr>
          <w:rFonts w:ascii="Times New Roman" w:eastAsia="Times New Roman" w:hAnsi="Times New Roman" w:cs="Times New Roman"/>
          <w:sz w:val="30"/>
        </w:rPr>
        <w:t xml:space="preserve"> </w:t>
      </w:r>
    </w:p>
    <w:p w:rsidR="00992383" w:rsidRDefault="00DD5A39">
      <w:pPr>
        <w:spacing w:after="0" w:line="240" w:lineRule="auto"/>
        <w:ind w:right="-1" w:firstLine="426"/>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992383" w:rsidRDefault="00CB2632" w:rsidP="00CB2632">
      <w:pPr>
        <w:spacing w:after="0" w:line="240" w:lineRule="auto"/>
        <w:ind w:right="-1"/>
        <w:rPr>
          <w:rFonts w:ascii="Times New Roman" w:eastAsia="Times New Roman" w:hAnsi="Times New Roman" w:cs="Times New Roman"/>
          <w:b/>
          <w:sz w:val="28"/>
        </w:rPr>
      </w:pPr>
      <w:r>
        <w:rPr>
          <w:rFonts w:ascii="Times New Roman" w:eastAsia="Times New Roman" w:hAnsi="Times New Roman" w:cs="Times New Roman"/>
          <w:b/>
          <w:sz w:val="30"/>
        </w:rPr>
        <w:t>У</w:t>
      </w:r>
      <w:r w:rsidR="00DD5A39">
        <w:rPr>
          <w:rFonts w:ascii="Times New Roman" w:eastAsia="Times New Roman" w:hAnsi="Times New Roman" w:cs="Times New Roman"/>
          <w:b/>
          <w:sz w:val="30"/>
        </w:rPr>
        <w:t xml:space="preserve">становка газовых котлов для отопления и ГВС  </w:t>
      </w:r>
    </w:p>
    <w:p w:rsidR="00CB2632" w:rsidRDefault="00CB2632">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b/>
          <w:sz w:val="30"/>
          <w:u w:val="single"/>
        </w:rPr>
      </w:pPr>
      <w:r>
        <w:rPr>
          <w:rFonts w:ascii="Times New Roman" w:eastAsia="Times New Roman" w:hAnsi="Times New Roman" w:cs="Times New Roman"/>
          <w:sz w:val="30"/>
        </w:rPr>
        <w:t xml:space="preserve">В рамках подпрограммы «Энергосбережение и повышение энергетической эффективности на территории ЛО» Государственной программы ЛО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выполнены работы по установке индивидуальных поквартирных газовых котлов для отопления и ГВС в квартирах жилого дома №76 по улице Ленинградская в г. Тихвине, сметной стоимостью </w:t>
      </w:r>
      <w:r>
        <w:rPr>
          <w:rFonts w:ascii="Times New Roman" w:eastAsia="Times New Roman" w:hAnsi="Times New Roman" w:cs="Times New Roman"/>
          <w:b/>
          <w:sz w:val="30"/>
        </w:rPr>
        <w:t>15,2 млн рублей.</w:t>
      </w:r>
      <w:r>
        <w:rPr>
          <w:rFonts w:ascii="Times New Roman" w:eastAsia="Times New Roman" w:hAnsi="Times New Roman" w:cs="Times New Roman"/>
          <w:sz w:val="30"/>
        </w:rPr>
        <w:t xml:space="preserve"> </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В связи с окончанием работ по строительству газопровода, в 2022   введены в эксплуатацию газовые котлы многоквартирных домов №5 и №7 по улице Плаунская г. Тихвина.  </w:t>
      </w:r>
    </w:p>
    <w:p w:rsidR="00992383"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 xml:space="preserve"> Затраты, связанные с вводом в эксплуатацию индивидуальных газовых котлов в жилых помещениях, составили всего </w:t>
      </w:r>
      <w:r>
        <w:rPr>
          <w:rFonts w:ascii="Times New Roman" w:eastAsia="Times New Roman" w:hAnsi="Times New Roman" w:cs="Times New Roman"/>
          <w:b/>
          <w:sz w:val="30"/>
        </w:rPr>
        <w:t>13,01 млн рублей.</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сельских поселениях теплоснабжающей организацией является акционерное общество «УЖКХ». Подготовка к безаварийной работе в отопительный период проводилась в рамках программы «Обеспечение устойчивого функционирования и развития коммунальной и инженерной инфраструктуры и повышения энергоэффективности». </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На эти цели было из областного и местных бюджетов направлено                </w:t>
      </w:r>
      <w:r>
        <w:rPr>
          <w:rFonts w:ascii="Times New Roman" w:eastAsia="Times New Roman" w:hAnsi="Times New Roman" w:cs="Times New Roman"/>
          <w:b/>
          <w:sz w:val="30"/>
        </w:rPr>
        <w:t>6,8 млн руб.:</w:t>
      </w:r>
    </w:p>
    <w:p w:rsidR="00992383" w:rsidRDefault="00DD5A39">
      <w:pPr>
        <w:tabs>
          <w:tab w:val="left" w:pos="284"/>
        </w:tabs>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выполнены работы по перекладке 130 м тепловых сетей в Мелегежском сельском поселении;</w:t>
      </w:r>
    </w:p>
    <w:p w:rsidR="00992383" w:rsidRDefault="00DD5A39">
      <w:pPr>
        <w:tabs>
          <w:tab w:val="left" w:pos="284"/>
        </w:tabs>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произведена замена котла КВм-1,0 с технологической обвязкой в котельной в Коськовском сельском поселении.</w:t>
      </w:r>
    </w:p>
    <w:p w:rsidR="00992383" w:rsidRDefault="00DD5A39">
      <w:pPr>
        <w:tabs>
          <w:tab w:val="left" w:pos="284"/>
        </w:tabs>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
    <w:p w:rsidR="00992383" w:rsidRDefault="00DD5A39">
      <w:pPr>
        <w:tabs>
          <w:tab w:val="left" w:pos="284"/>
        </w:tabs>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b/>
          <w:sz w:val="30"/>
        </w:rPr>
        <w:t xml:space="preserve">                       3.3. Водоснабжение и водоотведение</w:t>
      </w:r>
    </w:p>
    <w:p w:rsidR="00992383" w:rsidRDefault="00DD5A39">
      <w:pPr>
        <w:tabs>
          <w:tab w:val="left" w:pos="567"/>
        </w:tabs>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С 2017 года полномочия по водоснабжению и водоотведению переданы на уровень области, гарантирующим поставщиком на территории района является ГУП «</w:t>
      </w:r>
      <w:proofErr w:type="spellStart"/>
      <w:r>
        <w:rPr>
          <w:rFonts w:ascii="Times New Roman" w:eastAsia="Times New Roman" w:hAnsi="Times New Roman" w:cs="Times New Roman"/>
          <w:sz w:val="30"/>
        </w:rPr>
        <w:t>Леноблводоканал</w:t>
      </w:r>
      <w:proofErr w:type="spellEnd"/>
      <w:r>
        <w:rPr>
          <w:rFonts w:ascii="Times New Roman" w:eastAsia="Times New Roman" w:hAnsi="Times New Roman" w:cs="Times New Roman"/>
          <w:sz w:val="30"/>
        </w:rPr>
        <w:t>».</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За год выполнен капитальный ремонт водопровода на участке от улицы </w:t>
      </w:r>
      <w:proofErr w:type="spellStart"/>
      <w:r>
        <w:rPr>
          <w:rFonts w:ascii="Times New Roman" w:eastAsia="Times New Roman" w:hAnsi="Times New Roman" w:cs="Times New Roman"/>
          <w:sz w:val="30"/>
        </w:rPr>
        <w:t>Центролитовской</w:t>
      </w:r>
      <w:proofErr w:type="spellEnd"/>
      <w:r>
        <w:rPr>
          <w:rFonts w:ascii="Times New Roman" w:eastAsia="Times New Roman" w:hAnsi="Times New Roman" w:cs="Times New Roman"/>
          <w:sz w:val="30"/>
        </w:rPr>
        <w:t xml:space="preserve"> до Усадьбы РТС в г. Тихвин. Работы выполняла подрядная организация ООО «Гидросфера». На денежные средства свыше </w:t>
      </w:r>
      <w:r>
        <w:rPr>
          <w:rFonts w:ascii="Times New Roman" w:eastAsia="Times New Roman" w:hAnsi="Times New Roman" w:cs="Times New Roman"/>
          <w:b/>
          <w:sz w:val="30"/>
        </w:rPr>
        <w:t>21 млн руб.</w:t>
      </w:r>
      <w:r>
        <w:rPr>
          <w:rFonts w:ascii="Times New Roman" w:eastAsia="Times New Roman" w:hAnsi="Times New Roman" w:cs="Times New Roman"/>
          <w:sz w:val="30"/>
        </w:rPr>
        <w:t xml:space="preserve"> выполнена замена водопроводных сетей протяжённостью 1,5 км.</w:t>
      </w:r>
    </w:p>
    <w:p w:rsidR="00E027E9" w:rsidRDefault="00E027E9">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Общая протяжённость заменённых трубопроводов водоснабжения и водоотведения по Тихвинскому району составила 1,9 км.</w:t>
      </w:r>
    </w:p>
    <w:p w:rsidR="006E295B" w:rsidRDefault="006E295B">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За администрацией района закреплены полномочия по содержанию ливневой канализации. </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По результатам аукциона исполнен контракт на сумму более </w:t>
      </w:r>
      <w:r w:rsidR="00A71BC7">
        <w:rPr>
          <w:rFonts w:ascii="Times New Roman" w:eastAsia="Times New Roman" w:hAnsi="Times New Roman" w:cs="Times New Roman"/>
          <w:sz w:val="30"/>
        </w:rPr>
        <w:t xml:space="preserve">                        </w:t>
      </w:r>
      <w:r>
        <w:rPr>
          <w:rFonts w:ascii="Times New Roman" w:eastAsia="Times New Roman" w:hAnsi="Times New Roman" w:cs="Times New Roman"/>
          <w:b/>
          <w:sz w:val="30"/>
        </w:rPr>
        <w:t>3,5 млн руб.</w:t>
      </w:r>
      <w:r>
        <w:rPr>
          <w:rFonts w:ascii="Times New Roman" w:eastAsia="Times New Roman" w:hAnsi="Times New Roman" w:cs="Times New Roman"/>
          <w:sz w:val="30"/>
        </w:rPr>
        <w:t xml:space="preserve"> на выполнение работ по техническому обслуживанию ливневой канализации города. За год промыто 2459 м трубопроводов, вычищено от ила и грязи 156 колодцев.</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Исполнен муниципальный контракт на выполнение работ по устройству 11,5 </w:t>
      </w:r>
      <w:proofErr w:type="spellStart"/>
      <w:r>
        <w:rPr>
          <w:rFonts w:ascii="Times New Roman" w:eastAsia="Times New Roman" w:hAnsi="Times New Roman" w:cs="Times New Roman"/>
          <w:sz w:val="30"/>
        </w:rPr>
        <w:t>п.м</w:t>
      </w:r>
      <w:proofErr w:type="spellEnd"/>
      <w:r>
        <w:rPr>
          <w:rFonts w:ascii="Times New Roman" w:eastAsia="Times New Roman" w:hAnsi="Times New Roman" w:cs="Times New Roman"/>
          <w:sz w:val="30"/>
        </w:rPr>
        <w:t xml:space="preserve"> водопропускных труб микрорайона «Восточный» на сумму </w:t>
      </w:r>
      <w:r>
        <w:rPr>
          <w:rFonts w:ascii="Times New Roman" w:eastAsia="Times New Roman" w:hAnsi="Times New Roman" w:cs="Times New Roman"/>
          <w:b/>
          <w:sz w:val="30"/>
        </w:rPr>
        <w:t>152 тыс. рублей.</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 xml:space="preserve">Исполнен муниципальный контракт на услуги и работы по обслуживанию сетей ливневой канализации </w:t>
      </w:r>
      <w:proofErr w:type="spellStart"/>
      <w:r>
        <w:rPr>
          <w:rFonts w:ascii="Times New Roman" w:eastAsia="Times New Roman" w:hAnsi="Times New Roman" w:cs="Times New Roman"/>
          <w:sz w:val="30"/>
        </w:rPr>
        <w:t>г.Тихвин</w:t>
      </w:r>
      <w:proofErr w:type="spellEnd"/>
      <w:r>
        <w:rPr>
          <w:rFonts w:ascii="Times New Roman" w:eastAsia="Times New Roman" w:hAnsi="Times New Roman" w:cs="Times New Roman"/>
          <w:sz w:val="30"/>
        </w:rPr>
        <w:t xml:space="preserve"> на сумму </w:t>
      </w:r>
      <w:r>
        <w:rPr>
          <w:rFonts w:ascii="Times New Roman" w:eastAsia="Times New Roman" w:hAnsi="Times New Roman" w:cs="Times New Roman"/>
          <w:b/>
          <w:sz w:val="30"/>
        </w:rPr>
        <w:t>931,3 тыс. рублей.</w:t>
      </w:r>
    </w:p>
    <w:p w:rsidR="00992383" w:rsidRDefault="00DD5A39">
      <w:pPr>
        <w:spacing w:after="0" w:line="240" w:lineRule="auto"/>
        <w:ind w:right="-1" w:firstLine="426"/>
        <w:jc w:val="both"/>
        <w:rPr>
          <w:rFonts w:ascii="Times New Roman" w:eastAsia="Times New Roman" w:hAnsi="Times New Roman" w:cs="Times New Roman"/>
          <w:b/>
          <w:color w:val="0070C0"/>
          <w:sz w:val="30"/>
        </w:rPr>
      </w:pPr>
      <w:r>
        <w:rPr>
          <w:rFonts w:ascii="Times New Roman" w:eastAsia="Times New Roman" w:hAnsi="Times New Roman" w:cs="Times New Roman"/>
          <w:sz w:val="30"/>
        </w:rPr>
        <w:t xml:space="preserve"> Кроме того, исполнен муниципальный контракт по устранению заломов на сетях ливневой канализации с восстановлением асфальтобетонного покрытия и заменой оголовка ливневого колодца на сумму </w:t>
      </w:r>
      <w:r>
        <w:rPr>
          <w:rFonts w:ascii="Times New Roman" w:eastAsia="Times New Roman" w:hAnsi="Times New Roman" w:cs="Times New Roman"/>
          <w:b/>
          <w:sz w:val="30"/>
        </w:rPr>
        <w:t>442 тыс. руб</w:t>
      </w:r>
      <w:r>
        <w:rPr>
          <w:rFonts w:ascii="Times New Roman" w:eastAsia="Times New Roman" w:hAnsi="Times New Roman" w:cs="Times New Roman"/>
          <w:sz w:val="30"/>
        </w:rPr>
        <w:t xml:space="preserve">. по адресам в 6 микрорайоне и ул. Связи.  </w:t>
      </w:r>
    </w:p>
    <w:p w:rsidR="00992383" w:rsidRDefault="00992383">
      <w:pPr>
        <w:spacing w:after="0" w:line="240" w:lineRule="auto"/>
        <w:ind w:right="-1" w:firstLine="426"/>
        <w:jc w:val="center"/>
        <w:rPr>
          <w:rFonts w:ascii="Times New Roman" w:eastAsia="Times New Roman" w:hAnsi="Times New Roman" w:cs="Times New Roman"/>
          <w:b/>
          <w:sz w:val="30"/>
        </w:rPr>
      </w:pPr>
    </w:p>
    <w:p w:rsidR="00992383" w:rsidRDefault="00DD5A39">
      <w:pPr>
        <w:spacing w:after="0" w:line="240" w:lineRule="auto"/>
        <w:ind w:right="-1" w:firstLine="426"/>
        <w:jc w:val="center"/>
        <w:rPr>
          <w:rFonts w:ascii="Times New Roman" w:eastAsia="Times New Roman" w:hAnsi="Times New Roman" w:cs="Times New Roman"/>
          <w:b/>
          <w:sz w:val="30"/>
        </w:rPr>
      </w:pPr>
      <w:r>
        <w:rPr>
          <w:rFonts w:ascii="Times New Roman" w:eastAsia="Times New Roman" w:hAnsi="Times New Roman" w:cs="Times New Roman"/>
          <w:b/>
          <w:sz w:val="30"/>
        </w:rPr>
        <w:t>3.4. Капитальный ремонт общедомового имущества многоквартирных домов</w:t>
      </w:r>
    </w:p>
    <w:p w:rsidR="00992383" w:rsidRDefault="00992383">
      <w:pPr>
        <w:spacing w:after="0" w:line="240" w:lineRule="auto"/>
        <w:ind w:right="-1" w:firstLine="426"/>
        <w:jc w:val="both"/>
        <w:rPr>
          <w:rFonts w:ascii="Times New Roman" w:eastAsia="Times New Roman" w:hAnsi="Times New Roman" w:cs="Times New Roman"/>
          <w:b/>
          <w:sz w:val="30"/>
          <w:u w:val="single"/>
        </w:rPr>
      </w:pPr>
    </w:p>
    <w:p w:rsidR="00E027E9" w:rsidRDefault="00E027E9">
      <w:pPr>
        <w:spacing w:after="0" w:line="240" w:lineRule="auto"/>
        <w:ind w:right="-1" w:firstLine="426"/>
        <w:jc w:val="both"/>
        <w:rPr>
          <w:rFonts w:ascii="Times New Roman" w:eastAsia="Times New Roman" w:hAnsi="Times New Roman" w:cs="Times New Roman"/>
          <w:b/>
          <w:sz w:val="30"/>
        </w:rPr>
      </w:pPr>
    </w:p>
    <w:p w:rsidR="00992383" w:rsidRDefault="00DD5A39">
      <w:pPr>
        <w:spacing w:after="0" w:line="240" w:lineRule="auto"/>
        <w:ind w:right="-1" w:firstLine="426"/>
        <w:jc w:val="both"/>
        <w:rPr>
          <w:rFonts w:ascii="Times New Roman" w:eastAsia="Times New Roman" w:hAnsi="Times New Roman" w:cs="Times New Roman"/>
          <w:i/>
          <w:sz w:val="24"/>
        </w:rPr>
      </w:pPr>
      <w:r>
        <w:rPr>
          <w:rFonts w:ascii="Times New Roman" w:eastAsia="Times New Roman" w:hAnsi="Times New Roman" w:cs="Times New Roman"/>
          <w:sz w:val="30"/>
        </w:rPr>
        <w:t xml:space="preserve">В план региональной программы капремонта общего имущества в многоквартирных домах по Тихвинскому городскому поселению на 2022 год включены – 50 многоквартирных домов. </w:t>
      </w:r>
      <w:r>
        <w:rPr>
          <w:rFonts w:ascii="Times New Roman" w:eastAsia="Times New Roman" w:hAnsi="Times New Roman" w:cs="Times New Roman"/>
          <w:i/>
          <w:sz w:val="24"/>
        </w:rPr>
        <w:t xml:space="preserve"> </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По состоянию на конец года выполнено 100% проектно-изыскательских и строительно-монтажных работ по капитальному ремонту общего имущества (электрика, теплоснабжение, кровли, ХВС, ГВС, ВО) на общую сумму </w:t>
      </w:r>
      <w:r w:rsidRPr="006E295B">
        <w:rPr>
          <w:rFonts w:ascii="Times New Roman" w:eastAsia="Times New Roman" w:hAnsi="Times New Roman" w:cs="Times New Roman"/>
          <w:b/>
          <w:sz w:val="30"/>
        </w:rPr>
        <w:t>645 млн рублей</w:t>
      </w:r>
      <w:r>
        <w:rPr>
          <w:rFonts w:ascii="Times New Roman" w:eastAsia="Times New Roman" w:hAnsi="Times New Roman" w:cs="Times New Roman"/>
          <w:sz w:val="30"/>
        </w:rPr>
        <w:t>, из них по видам работ:</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u w:val="single"/>
        </w:rPr>
        <w:t xml:space="preserve">Строительно-монтажные работы в сумме </w:t>
      </w:r>
      <w:r>
        <w:rPr>
          <w:rFonts w:ascii="Times New Roman" w:eastAsia="Times New Roman" w:hAnsi="Times New Roman" w:cs="Times New Roman"/>
          <w:b/>
          <w:sz w:val="30"/>
          <w:u w:val="single"/>
        </w:rPr>
        <w:t>643 млн руб</w:t>
      </w:r>
      <w:r>
        <w:rPr>
          <w:rFonts w:ascii="Times New Roman" w:eastAsia="Times New Roman" w:hAnsi="Times New Roman" w:cs="Times New Roman"/>
          <w:sz w:val="30"/>
          <w:u w:val="single"/>
        </w:rPr>
        <w:t>.</w:t>
      </w:r>
      <w:r>
        <w:rPr>
          <w:rFonts w:ascii="Times New Roman" w:eastAsia="Times New Roman" w:hAnsi="Times New Roman" w:cs="Times New Roman"/>
          <w:sz w:val="30"/>
        </w:rPr>
        <w:t>: кровля – 1 многоквартирного дома, фасад – 2 домов, подвал - 33домов, фундамент-1 дома;</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u w:val="single"/>
        </w:rPr>
        <w:t xml:space="preserve">Проектные работы в сумме </w:t>
      </w:r>
      <w:r>
        <w:rPr>
          <w:rFonts w:ascii="Times New Roman" w:eastAsia="Times New Roman" w:hAnsi="Times New Roman" w:cs="Times New Roman"/>
          <w:b/>
          <w:sz w:val="30"/>
          <w:u w:val="single"/>
        </w:rPr>
        <w:t>2 млн руб.</w:t>
      </w:r>
      <w:r>
        <w:rPr>
          <w:rFonts w:ascii="Times New Roman" w:eastAsia="Times New Roman" w:hAnsi="Times New Roman" w:cs="Times New Roman"/>
          <w:b/>
          <w:sz w:val="30"/>
        </w:rPr>
        <w:t>:</w:t>
      </w:r>
      <w:r>
        <w:rPr>
          <w:rFonts w:ascii="Times New Roman" w:eastAsia="Times New Roman" w:hAnsi="Times New Roman" w:cs="Times New Roman"/>
          <w:sz w:val="30"/>
        </w:rPr>
        <w:t xml:space="preserve"> фундамент, фасад, кровля - 4 многоквартирных дом</w:t>
      </w:r>
      <w:r w:rsidR="009E601B">
        <w:rPr>
          <w:rFonts w:ascii="Times New Roman" w:eastAsia="Times New Roman" w:hAnsi="Times New Roman" w:cs="Times New Roman"/>
          <w:sz w:val="30"/>
        </w:rPr>
        <w:t>а</w:t>
      </w:r>
      <w:r>
        <w:rPr>
          <w:rFonts w:ascii="Times New Roman" w:eastAsia="Times New Roman" w:hAnsi="Times New Roman" w:cs="Times New Roman"/>
          <w:sz w:val="30"/>
        </w:rPr>
        <w:t xml:space="preserve">. </w:t>
      </w:r>
    </w:p>
    <w:p w:rsidR="006E295B" w:rsidRDefault="006E295B">
      <w:pPr>
        <w:spacing w:after="0" w:line="240" w:lineRule="auto"/>
        <w:ind w:right="-1" w:firstLine="426"/>
        <w:jc w:val="both"/>
        <w:rPr>
          <w:rFonts w:ascii="Times New Roman" w:eastAsia="Times New Roman" w:hAnsi="Times New Roman" w:cs="Times New Roman"/>
          <w:sz w:val="30"/>
        </w:rPr>
      </w:pPr>
    </w:p>
    <w:p w:rsidR="006E295B" w:rsidRDefault="006E295B">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lastRenderedPageBreak/>
        <w:t>За счет средств местного бюджета полностью выполнен капитальный ремонт</w:t>
      </w:r>
      <w:r>
        <w:rPr>
          <w:rFonts w:ascii="Times New Roman" w:eastAsia="Times New Roman" w:hAnsi="Times New Roman" w:cs="Times New Roman"/>
          <w:sz w:val="26"/>
        </w:rPr>
        <w:t xml:space="preserve"> </w:t>
      </w:r>
      <w:r>
        <w:rPr>
          <w:rFonts w:ascii="Times New Roman" w:eastAsia="Times New Roman" w:hAnsi="Times New Roman" w:cs="Times New Roman"/>
          <w:sz w:val="30"/>
        </w:rPr>
        <w:t xml:space="preserve">фасада многоквартирного дома в поселке Сарка, ул. Речная на сумму </w:t>
      </w:r>
      <w:r>
        <w:rPr>
          <w:rFonts w:ascii="Times New Roman" w:eastAsia="Times New Roman" w:hAnsi="Times New Roman" w:cs="Times New Roman"/>
          <w:b/>
          <w:sz w:val="30"/>
        </w:rPr>
        <w:t>259 тыс. рублей.</w:t>
      </w:r>
    </w:p>
    <w:p w:rsidR="006E295B" w:rsidRDefault="006E295B">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24"/>
        </w:rPr>
      </w:pPr>
      <w:r>
        <w:rPr>
          <w:rFonts w:ascii="Times New Roman" w:eastAsia="Times New Roman" w:hAnsi="Times New Roman" w:cs="Times New Roman"/>
          <w:sz w:val="30"/>
        </w:rPr>
        <w:t xml:space="preserve">На 2023 год в программу по городскому поселению включено еще 17 домов на сумму </w:t>
      </w:r>
      <w:r>
        <w:rPr>
          <w:rFonts w:ascii="Times New Roman" w:eastAsia="Times New Roman" w:hAnsi="Times New Roman" w:cs="Times New Roman"/>
          <w:b/>
          <w:sz w:val="30"/>
        </w:rPr>
        <w:t>95 млн руб.,</w:t>
      </w:r>
      <w:r>
        <w:rPr>
          <w:rFonts w:ascii="Times New Roman" w:eastAsia="Times New Roman" w:hAnsi="Times New Roman" w:cs="Times New Roman"/>
          <w:sz w:val="30"/>
        </w:rPr>
        <w:t xml:space="preserve"> как на ремонт, так и для разработки проектной документации.</w:t>
      </w:r>
    </w:p>
    <w:p w:rsidR="00992383" w:rsidRDefault="00DD5A39">
      <w:pPr>
        <w:spacing w:after="0"/>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2022 году выполнены работы в 19 домах в Шугозерском сельском поселении на сумму </w:t>
      </w:r>
      <w:r>
        <w:rPr>
          <w:rFonts w:ascii="Times New Roman" w:eastAsia="Times New Roman" w:hAnsi="Times New Roman" w:cs="Times New Roman"/>
          <w:b/>
          <w:sz w:val="30"/>
        </w:rPr>
        <w:t>11,5 млн руб</w:t>
      </w:r>
      <w:r>
        <w:rPr>
          <w:rFonts w:ascii="Times New Roman" w:eastAsia="Times New Roman" w:hAnsi="Times New Roman" w:cs="Times New Roman"/>
          <w:sz w:val="30"/>
        </w:rPr>
        <w:t>., из них в двух домах строительные работы, по остальным проектирование.</w:t>
      </w:r>
    </w:p>
    <w:p w:rsidR="00E027E9" w:rsidRDefault="00E027E9">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 xml:space="preserve">В программу 2023 года включены 5 домов в Горском, Мелегежском и Шугозерском сельских поселениях, планируемая стоимость </w:t>
      </w:r>
      <w:r>
        <w:rPr>
          <w:rFonts w:ascii="Times New Roman" w:eastAsia="Times New Roman" w:hAnsi="Times New Roman" w:cs="Times New Roman"/>
          <w:b/>
          <w:sz w:val="30"/>
        </w:rPr>
        <w:t>13 млн рублей.</w:t>
      </w:r>
    </w:p>
    <w:p w:rsidR="00992383" w:rsidRDefault="00992383">
      <w:pPr>
        <w:tabs>
          <w:tab w:val="left" w:pos="0"/>
        </w:tabs>
        <w:spacing w:after="0" w:line="240" w:lineRule="auto"/>
        <w:ind w:right="-1" w:firstLine="426"/>
        <w:rPr>
          <w:rFonts w:ascii="Times New Roman" w:eastAsia="Times New Roman" w:hAnsi="Times New Roman" w:cs="Times New Roman"/>
          <w:b/>
          <w:sz w:val="30"/>
        </w:rPr>
      </w:pPr>
    </w:p>
    <w:p w:rsidR="00992383" w:rsidRDefault="00DD5A39">
      <w:pPr>
        <w:tabs>
          <w:tab w:val="left" w:pos="0"/>
        </w:tabs>
        <w:spacing w:after="0" w:line="240" w:lineRule="auto"/>
        <w:ind w:right="-1" w:firstLine="426"/>
        <w:rPr>
          <w:rFonts w:ascii="Times New Roman" w:eastAsia="Times New Roman" w:hAnsi="Times New Roman" w:cs="Times New Roman"/>
          <w:b/>
          <w:sz w:val="30"/>
        </w:rPr>
      </w:pPr>
      <w:r>
        <w:rPr>
          <w:rFonts w:ascii="Times New Roman" w:eastAsia="Times New Roman" w:hAnsi="Times New Roman" w:cs="Times New Roman"/>
          <w:b/>
          <w:sz w:val="30"/>
        </w:rPr>
        <w:t xml:space="preserve">                         3.5.  Газификация жилищного фонда</w:t>
      </w:r>
    </w:p>
    <w:p w:rsidR="00992383" w:rsidRDefault="00992383">
      <w:pPr>
        <w:tabs>
          <w:tab w:val="left" w:pos="0"/>
        </w:tabs>
        <w:spacing w:after="0" w:line="240" w:lineRule="auto"/>
        <w:ind w:right="-1" w:firstLine="426"/>
        <w:rPr>
          <w:rFonts w:ascii="Times New Roman" w:eastAsia="Times New Roman" w:hAnsi="Times New Roman" w:cs="Times New Roman"/>
          <w:b/>
          <w:sz w:val="30"/>
        </w:rPr>
      </w:pPr>
    </w:p>
    <w:p w:rsidR="006E295B" w:rsidRDefault="006E295B">
      <w:pPr>
        <w:tabs>
          <w:tab w:val="left" w:pos="0"/>
        </w:tabs>
        <w:spacing w:after="0" w:line="240" w:lineRule="auto"/>
        <w:ind w:right="-1" w:firstLine="426"/>
        <w:rPr>
          <w:rFonts w:ascii="Times New Roman" w:eastAsia="Times New Roman" w:hAnsi="Times New Roman" w:cs="Times New Roman"/>
          <w:b/>
          <w:sz w:val="30"/>
        </w:rPr>
      </w:pPr>
    </w:p>
    <w:p w:rsidR="00992383" w:rsidRDefault="00DD5A39">
      <w:pPr>
        <w:tabs>
          <w:tab w:val="left" w:pos="0"/>
        </w:tabs>
        <w:spacing w:after="0" w:line="240" w:lineRule="auto"/>
        <w:ind w:right="-1" w:firstLine="426"/>
        <w:rPr>
          <w:rFonts w:ascii="Times New Roman" w:eastAsia="Times New Roman" w:hAnsi="Times New Roman" w:cs="Times New Roman"/>
          <w:sz w:val="30"/>
        </w:rPr>
      </w:pPr>
      <w:r>
        <w:rPr>
          <w:rFonts w:ascii="Times New Roman" w:eastAsia="Times New Roman" w:hAnsi="Times New Roman" w:cs="Times New Roman"/>
          <w:sz w:val="30"/>
        </w:rPr>
        <w:t xml:space="preserve">Продолжались работы по программе «Газификация Ленинградской области». </w:t>
      </w:r>
    </w:p>
    <w:p w:rsidR="00992383" w:rsidRDefault="00DD5A39">
      <w:pPr>
        <w:tabs>
          <w:tab w:val="left" w:pos="0"/>
        </w:tabs>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С привлечением средств областного бюджета в рамках подпрограммы "Газификация Ленинградской области",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w:t>
      </w:r>
    </w:p>
    <w:p w:rsidR="00992383" w:rsidRDefault="00DD5A39">
      <w:pPr>
        <w:numPr>
          <w:ilvl w:val="0"/>
          <w:numId w:val="1"/>
        </w:numPr>
        <w:tabs>
          <w:tab w:val="left" w:pos="0"/>
        </w:tabs>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построен распределительный газопровод в поселке Березовик Тихвинского городского поселения, протяженностью 7,</w:t>
      </w:r>
      <w:r w:rsidR="008144F3">
        <w:rPr>
          <w:rFonts w:ascii="Times New Roman" w:eastAsia="Times New Roman" w:hAnsi="Times New Roman" w:cs="Times New Roman"/>
          <w:sz w:val="30"/>
        </w:rPr>
        <w:t>4</w:t>
      </w:r>
      <w:r>
        <w:rPr>
          <w:rFonts w:ascii="Times New Roman" w:eastAsia="Times New Roman" w:hAnsi="Times New Roman" w:cs="Times New Roman"/>
          <w:sz w:val="30"/>
        </w:rPr>
        <w:t xml:space="preserve"> км, стоимость строительства </w:t>
      </w:r>
      <w:r>
        <w:rPr>
          <w:rFonts w:ascii="Times New Roman" w:eastAsia="Times New Roman" w:hAnsi="Times New Roman" w:cs="Times New Roman"/>
          <w:b/>
          <w:sz w:val="30"/>
        </w:rPr>
        <w:t>41,7 млн руб</w:t>
      </w:r>
      <w:r>
        <w:rPr>
          <w:rFonts w:ascii="Times New Roman" w:eastAsia="Times New Roman" w:hAnsi="Times New Roman" w:cs="Times New Roman"/>
          <w:sz w:val="30"/>
        </w:rPr>
        <w:t xml:space="preserve">, в том числе из областного бюджета </w:t>
      </w:r>
      <w:r>
        <w:rPr>
          <w:rFonts w:ascii="Times New Roman" w:eastAsia="Times New Roman" w:hAnsi="Times New Roman" w:cs="Times New Roman"/>
          <w:b/>
          <w:sz w:val="30"/>
        </w:rPr>
        <w:t>38,8 млн рублей;</w:t>
      </w:r>
    </w:p>
    <w:p w:rsidR="00992383" w:rsidRDefault="00DD5A39">
      <w:pPr>
        <w:numPr>
          <w:ilvl w:val="0"/>
          <w:numId w:val="1"/>
        </w:numPr>
        <w:tabs>
          <w:tab w:val="left" w:pos="0"/>
        </w:tabs>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выполнено 80% объема работ по строительству распределительного газопровода в поселке Красава Тихвинского городского поселения общей протяженностью 4,9 км, стоимость строительства по контракту </w:t>
      </w:r>
      <w:r>
        <w:rPr>
          <w:rFonts w:ascii="Times New Roman" w:eastAsia="Times New Roman" w:hAnsi="Times New Roman" w:cs="Times New Roman"/>
          <w:b/>
          <w:sz w:val="30"/>
        </w:rPr>
        <w:t>15,34 млн руб.,</w:t>
      </w:r>
      <w:r>
        <w:rPr>
          <w:rFonts w:ascii="Times New Roman" w:eastAsia="Times New Roman" w:hAnsi="Times New Roman" w:cs="Times New Roman"/>
          <w:sz w:val="30"/>
        </w:rPr>
        <w:t xml:space="preserve"> в т.ч. из областного бюджета </w:t>
      </w:r>
      <w:r>
        <w:rPr>
          <w:rFonts w:ascii="Times New Roman" w:eastAsia="Times New Roman" w:hAnsi="Times New Roman" w:cs="Times New Roman"/>
          <w:b/>
          <w:sz w:val="30"/>
        </w:rPr>
        <w:t>14,3 млн руб.</w:t>
      </w:r>
      <w:r>
        <w:rPr>
          <w:rFonts w:ascii="Times New Roman" w:eastAsia="Times New Roman" w:hAnsi="Times New Roman" w:cs="Times New Roman"/>
          <w:sz w:val="30"/>
        </w:rPr>
        <w:t xml:space="preserve">, выполнено работ на сумму </w:t>
      </w:r>
      <w:r>
        <w:rPr>
          <w:rFonts w:ascii="Times New Roman" w:eastAsia="Times New Roman" w:hAnsi="Times New Roman" w:cs="Times New Roman"/>
          <w:b/>
          <w:sz w:val="30"/>
        </w:rPr>
        <w:t>12,22 млн руб</w:t>
      </w:r>
      <w:r>
        <w:rPr>
          <w:rFonts w:ascii="Times New Roman" w:eastAsia="Times New Roman" w:hAnsi="Times New Roman" w:cs="Times New Roman"/>
          <w:sz w:val="30"/>
        </w:rPr>
        <w:t xml:space="preserve">., в том числе из областного бюджета </w:t>
      </w:r>
      <w:r>
        <w:rPr>
          <w:rFonts w:ascii="Times New Roman" w:eastAsia="Times New Roman" w:hAnsi="Times New Roman" w:cs="Times New Roman"/>
          <w:b/>
          <w:sz w:val="30"/>
        </w:rPr>
        <w:t>11,37 млн рублей</w:t>
      </w:r>
      <w:r>
        <w:rPr>
          <w:rFonts w:ascii="Times New Roman" w:eastAsia="Times New Roman" w:hAnsi="Times New Roman" w:cs="Times New Roman"/>
          <w:sz w:val="30"/>
        </w:rPr>
        <w:t>.</w:t>
      </w:r>
    </w:p>
    <w:p w:rsidR="006E295B" w:rsidRDefault="006E295B">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Срок завершения в 2023 году.</w:t>
      </w:r>
    </w:p>
    <w:p w:rsidR="006E295B" w:rsidRDefault="006E295B">
      <w:pPr>
        <w:tabs>
          <w:tab w:val="left" w:pos="0"/>
        </w:tabs>
        <w:spacing w:after="0" w:line="240" w:lineRule="auto"/>
        <w:ind w:right="-1" w:firstLine="426"/>
        <w:jc w:val="both"/>
        <w:rPr>
          <w:rFonts w:ascii="Times New Roman" w:eastAsia="Times New Roman" w:hAnsi="Times New Roman" w:cs="Times New Roman"/>
          <w:sz w:val="30"/>
          <w:u w:val="single"/>
        </w:rPr>
      </w:pPr>
    </w:p>
    <w:p w:rsidR="006E295B" w:rsidRDefault="006E295B">
      <w:pPr>
        <w:tabs>
          <w:tab w:val="left" w:pos="0"/>
        </w:tabs>
        <w:spacing w:after="0" w:line="240" w:lineRule="auto"/>
        <w:ind w:right="-1" w:firstLine="426"/>
        <w:jc w:val="both"/>
        <w:rPr>
          <w:rFonts w:ascii="Times New Roman" w:eastAsia="Times New Roman" w:hAnsi="Times New Roman" w:cs="Times New Roman"/>
          <w:sz w:val="30"/>
          <w:u w:val="single"/>
        </w:rPr>
      </w:pPr>
    </w:p>
    <w:p w:rsidR="006E295B" w:rsidRDefault="006E295B">
      <w:pPr>
        <w:tabs>
          <w:tab w:val="left" w:pos="0"/>
        </w:tabs>
        <w:spacing w:after="0" w:line="240" w:lineRule="auto"/>
        <w:ind w:right="-1" w:firstLine="426"/>
        <w:jc w:val="both"/>
        <w:rPr>
          <w:rFonts w:ascii="Times New Roman" w:eastAsia="Times New Roman" w:hAnsi="Times New Roman" w:cs="Times New Roman"/>
          <w:sz w:val="30"/>
          <w:u w:val="single"/>
        </w:rPr>
      </w:pPr>
    </w:p>
    <w:p w:rsidR="00992383" w:rsidRDefault="00DD5A39">
      <w:pPr>
        <w:tabs>
          <w:tab w:val="left" w:pos="0"/>
        </w:tabs>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u w:val="single"/>
        </w:rPr>
        <w:lastRenderedPageBreak/>
        <w:t xml:space="preserve">В 2021 году разработана проектная документация, </w:t>
      </w:r>
      <w:r>
        <w:rPr>
          <w:rFonts w:ascii="Times New Roman" w:eastAsia="Times New Roman" w:hAnsi="Times New Roman" w:cs="Times New Roman"/>
          <w:sz w:val="30"/>
        </w:rPr>
        <w:t>предусматривающая газификацию населенных пунктов Тихвинского городского и Борского сельского поселений, на строительство межпоселковых газопроводов общей протяженностью 32,5 км. В 2022 году велись строительные работы:</w:t>
      </w:r>
    </w:p>
    <w:p w:rsidR="00992383" w:rsidRDefault="00DD5A39">
      <w:pPr>
        <w:tabs>
          <w:tab w:val="left" w:pos="0"/>
        </w:tabs>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межпоселкового газопровода от газораспределительной станции «Тихвин» до поселка </w:t>
      </w:r>
      <w:proofErr w:type="spellStart"/>
      <w:r>
        <w:rPr>
          <w:rFonts w:ascii="Times New Roman" w:eastAsia="Times New Roman" w:hAnsi="Times New Roman" w:cs="Times New Roman"/>
          <w:sz w:val="30"/>
        </w:rPr>
        <w:t>Берёзовик</w:t>
      </w:r>
      <w:proofErr w:type="spellEnd"/>
      <w:r>
        <w:rPr>
          <w:rFonts w:ascii="Times New Roman" w:eastAsia="Times New Roman" w:hAnsi="Times New Roman" w:cs="Times New Roman"/>
          <w:sz w:val="30"/>
        </w:rPr>
        <w:t>, деревни Кайвакса, деревни Бор с отводом на поселок Царицыно Озеро.</w:t>
      </w:r>
    </w:p>
    <w:p w:rsidR="00875B54" w:rsidRDefault="00DD5A39">
      <w:pPr>
        <w:tabs>
          <w:tab w:val="left" w:pos="0"/>
        </w:tabs>
        <w:spacing w:after="0" w:line="240" w:lineRule="auto"/>
        <w:ind w:right="-1" w:firstLine="426"/>
        <w:jc w:val="both"/>
        <w:rPr>
          <w:rFonts w:ascii="Times New Roman" w:eastAsia="Times New Roman" w:hAnsi="Times New Roman" w:cs="Times New Roman"/>
          <w:sz w:val="30"/>
          <w:u w:val="single"/>
        </w:rPr>
      </w:pPr>
      <w:r>
        <w:rPr>
          <w:rFonts w:ascii="Times New Roman" w:eastAsia="Times New Roman" w:hAnsi="Times New Roman" w:cs="Times New Roman"/>
          <w:sz w:val="30"/>
        </w:rPr>
        <w:t xml:space="preserve"> </w:t>
      </w:r>
    </w:p>
    <w:p w:rsidR="00992383" w:rsidRDefault="00DD5A39">
      <w:pPr>
        <w:tabs>
          <w:tab w:val="left" w:pos="0"/>
        </w:tabs>
        <w:spacing w:after="0" w:line="240" w:lineRule="auto"/>
        <w:ind w:right="-1" w:firstLine="426"/>
        <w:jc w:val="both"/>
        <w:rPr>
          <w:rFonts w:ascii="Times New Roman" w:eastAsia="Times New Roman" w:hAnsi="Times New Roman" w:cs="Times New Roman"/>
          <w:sz w:val="30"/>
          <w:u w:val="single"/>
        </w:rPr>
      </w:pPr>
      <w:r>
        <w:rPr>
          <w:rFonts w:ascii="Times New Roman" w:eastAsia="Times New Roman" w:hAnsi="Times New Roman" w:cs="Times New Roman"/>
          <w:sz w:val="30"/>
          <w:u w:val="single"/>
        </w:rPr>
        <w:t xml:space="preserve">Ведутся проектные работы в 2022-2023 </w:t>
      </w:r>
      <w:proofErr w:type="spellStart"/>
      <w:r>
        <w:rPr>
          <w:rFonts w:ascii="Times New Roman" w:eastAsia="Times New Roman" w:hAnsi="Times New Roman" w:cs="Times New Roman"/>
          <w:sz w:val="30"/>
          <w:u w:val="single"/>
        </w:rPr>
        <w:t>г.г</w:t>
      </w:r>
      <w:proofErr w:type="spellEnd"/>
      <w:r>
        <w:rPr>
          <w:rFonts w:ascii="Times New Roman" w:eastAsia="Times New Roman" w:hAnsi="Times New Roman" w:cs="Times New Roman"/>
          <w:sz w:val="30"/>
          <w:u w:val="single"/>
        </w:rPr>
        <w:t>. объектов газоснабжения протяженностью 118 км:</w:t>
      </w:r>
    </w:p>
    <w:p w:rsidR="00992383" w:rsidRDefault="00DD5A39">
      <w:pPr>
        <w:tabs>
          <w:tab w:val="left" w:pos="0"/>
        </w:tabs>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межпоселковый газопровод от деревни Ганьково до деревни Серебрянка – деревни </w:t>
      </w:r>
      <w:proofErr w:type="spellStart"/>
      <w:r>
        <w:rPr>
          <w:rFonts w:ascii="Times New Roman" w:eastAsia="Times New Roman" w:hAnsi="Times New Roman" w:cs="Times New Roman"/>
          <w:sz w:val="30"/>
        </w:rPr>
        <w:t>Лихачево</w:t>
      </w:r>
      <w:proofErr w:type="spellEnd"/>
      <w:r>
        <w:rPr>
          <w:rFonts w:ascii="Times New Roman" w:eastAsia="Times New Roman" w:hAnsi="Times New Roman" w:cs="Times New Roman"/>
          <w:sz w:val="30"/>
        </w:rPr>
        <w:t xml:space="preserve"> – деревни Ерёмина Гора – поселка </w:t>
      </w:r>
      <w:proofErr w:type="spellStart"/>
      <w:r>
        <w:rPr>
          <w:rFonts w:ascii="Times New Roman" w:eastAsia="Times New Roman" w:hAnsi="Times New Roman" w:cs="Times New Roman"/>
          <w:sz w:val="30"/>
        </w:rPr>
        <w:t>Мехбаза</w:t>
      </w:r>
      <w:proofErr w:type="spellEnd"/>
      <w:r>
        <w:rPr>
          <w:rFonts w:ascii="Times New Roman" w:eastAsia="Times New Roman" w:hAnsi="Times New Roman" w:cs="Times New Roman"/>
          <w:sz w:val="30"/>
        </w:rPr>
        <w:t xml:space="preserve"> – деревни Куневичи.</w:t>
      </w:r>
    </w:p>
    <w:p w:rsidR="00992383" w:rsidRDefault="00DD5A39">
      <w:pPr>
        <w:tabs>
          <w:tab w:val="left" w:pos="0"/>
        </w:tabs>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межпоселковый газопровод до поселка Сарка;</w:t>
      </w:r>
    </w:p>
    <w:p w:rsidR="00992383" w:rsidRDefault="00DD5A39">
      <w:pPr>
        <w:tabs>
          <w:tab w:val="left" w:pos="0"/>
        </w:tabs>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межпоселковый газопровод от деревни Бор до деревни </w:t>
      </w:r>
      <w:proofErr w:type="spellStart"/>
      <w:r>
        <w:rPr>
          <w:rFonts w:ascii="Times New Roman" w:eastAsia="Times New Roman" w:hAnsi="Times New Roman" w:cs="Times New Roman"/>
          <w:sz w:val="30"/>
        </w:rPr>
        <w:t>Сарожа</w:t>
      </w:r>
      <w:proofErr w:type="spellEnd"/>
      <w:r>
        <w:rPr>
          <w:rFonts w:ascii="Times New Roman" w:eastAsia="Times New Roman" w:hAnsi="Times New Roman" w:cs="Times New Roman"/>
          <w:sz w:val="30"/>
        </w:rPr>
        <w:t xml:space="preserve"> – деревни </w:t>
      </w:r>
      <w:proofErr w:type="spellStart"/>
      <w:r>
        <w:rPr>
          <w:rFonts w:ascii="Times New Roman" w:eastAsia="Times New Roman" w:hAnsi="Times New Roman" w:cs="Times New Roman"/>
          <w:sz w:val="30"/>
        </w:rPr>
        <w:t>Каливец</w:t>
      </w:r>
      <w:proofErr w:type="spellEnd"/>
      <w:r>
        <w:rPr>
          <w:rFonts w:ascii="Times New Roman" w:eastAsia="Times New Roman" w:hAnsi="Times New Roman" w:cs="Times New Roman"/>
          <w:sz w:val="30"/>
        </w:rPr>
        <w:t xml:space="preserve"> – деревни Новая </w:t>
      </w:r>
      <w:proofErr w:type="spellStart"/>
      <w:r>
        <w:rPr>
          <w:rFonts w:ascii="Times New Roman" w:eastAsia="Times New Roman" w:hAnsi="Times New Roman" w:cs="Times New Roman"/>
          <w:sz w:val="30"/>
        </w:rPr>
        <w:t>Усть-Капша</w:t>
      </w:r>
      <w:proofErr w:type="spellEnd"/>
      <w:r>
        <w:rPr>
          <w:rFonts w:ascii="Times New Roman" w:eastAsia="Times New Roman" w:hAnsi="Times New Roman" w:cs="Times New Roman"/>
          <w:sz w:val="30"/>
        </w:rPr>
        <w:t xml:space="preserve"> – деревни </w:t>
      </w:r>
      <w:proofErr w:type="spellStart"/>
      <w:r>
        <w:rPr>
          <w:rFonts w:ascii="Times New Roman" w:eastAsia="Times New Roman" w:hAnsi="Times New Roman" w:cs="Times New Roman"/>
          <w:sz w:val="30"/>
        </w:rPr>
        <w:t>Михалёво</w:t>
      </w:r>
      <w:proofErr w:type="spellEnd"/>
      <w:r>
        <w:rPr>
          <w:rFonts w:ascii="Times New Roman" w:eastAsia="Times New Roman" w:hAnsi="Times New Roman" w:cs="Times New Roman"/>
          <w:sz w:val="30"/>
        </w:rPr>
        <w:t xml:space="preserve"> – деревни Ганьково – деревни </w:t>
      </w:r>
      <w:proofErr w:type="spellStart"/>
      <w:r>
        <w:rPr>
          <w:rFonts w:ascii="Times New Roman" w:eastAsia="Times New Roman" w:hAnsi="Times New Roman" w:cs="Times New Roman"/>
          <w:sz w:val="30"/>
        </w:rPr>
        <w:t>Шуйга</w:t>
      </w:r>
      <w:proofErr w:type="spellEnd"/>
      <w:r>
        <w:rPr>
          <w:rFonts w:ascii="Times New Roman" w:eastAsia="Times New Roman" w:hAnsi="Times New Roman" w:cs="Times New Roman"/>
          <w:sz w:val="30"/>
        </w:rPr>
        <w:t xml:space="preserve"> – поселка Шугозеро с отводом на деревню Усадище;</w:t>
      </w:r>
    </w:p>
    <w:p w:rsidR="00992383" w:rsidRDefault="00DD5A39">
      <w:pPr>
        <w:tabs>
          <w:tab w:val="left" w:pos="0"/>
        </w:tabs>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межпоселковый газопровод поселок Шугозеро – деревня Ивановское – деревня Бурмакино – деревня </w:t>
      </w:r>
      <w:proofErr w:type="spellStart"/>
      <w:r>
        <w:rPr>
          <w:rFonts w:ascii="Times New Roman" w:eastAsia="Times New Roman" w:hAnsi="Times New Roman" w:cs="Times New Roman"/>
          <w:sz w:val="30"/>
        </w:rPr>
        <w:t>Макарьино</w:t>
      </w:r>
      <w:proofErr w:type="spellEnd"/>
      <w:r>
        <w:rPr>
          <w:rFonts w:ascii="Times New Roman" w:eastAsia="Times New Roman" w:hAnsi="Times New Roman" w:cs="Times New Roman"/>
          <w:sz w:val="30"/>
        </w:rPr>
        <w:t xml:space="preserve"> – деревня </w:t>
      </w:r>
      <w:proofErr w:type="spellStart"/>
      <w:r>
        <w:rPr>
          <w:rFonts w:ascii="Times New Roman" w:eastAsia="Times New Roman" w:hAnsi="Times New Roman" w:cs="Times New Roman"/>
          <w:sz w:val="30"/>
        </w:rPr>
        <w:t>Андронниково</w:t>
      </w:r>
      <w:proofErr w:type="spellEnd"/>
      <w:r>
        <w:rPr>
          <w:rFonts w:ascii="Times New Roman" w:eastAsia="Times New Roman" w:hAnsi="Times New Roman" w:cs="Times New Roman"/>
          <w:sz w:val="30"/>
        </w:rPr>
        <w:t xml:space="preserve"> – деревня </w:t>
      </w:r>
      <w:proofErr w:type="spellStart"/>
      <w:r>
        <w:rPr>
          <w:rFonts w:ascii="Times New Roman" w:eastAsia="Times New Roman" w:hAnsi="Times New Roman" w:cs="Times New Roman"/>
          <w:sz w:val="30"/>
        </w:rPr>
        <w:t>Кильмуя</w:t>
      </w:r>
      <w:proofErr w:type="spellEnd"/>
      <w:r>
        <w:rPr>
          <w:rFonts w:ascii="Times New Roman" w:eastAsia="Times New Roman" w:hAnsi="Times New Roman" w:cs="Times New Roman"/>
          <w:sz w:val="30"/>
        </w:rPr>
        <w:t xml:space="preserve"> – деревня Тимошино – деревня Пашозеро;</w:t>
      </w:r>
    </w:p>
    <w:p w:rsidR="00992383" w:rsidRDefault="00DD5A39">
      <w:pPr>
        <w:tabs>
          <w:tab w:val="left" w:pos="0"/>
        </w:tabs>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межпоселковый газопровод от газораспределительной станции «</w:t>
      </w:r>
      <w:proofErr w:type="spellStart"/>
      <w:r>
        <w:rPr>
          <w:rFonts w:ascii="Times New Roman" w:eastAsia="Times New Roman" w:hAnsi="Times New Roman" w:cs="Times New Roman"/>
          <w:sz w:val="30"/>
        </w:rPr>
        <w:t>Овино</w:t>
      </w:r>
      <w:proofErr w:type="spellEnd"/>
      <w:r>
        <w:rPr>
          <w:rFonts w:ascii="Times New Roman" w:eastAsia="Times New Roman" w:hAnsi="Times New Roman" w:cs="Times New Roman"/>
          <w:sz w:val="30"/>
        </w:rPr>
        <w:t xml:space="preserve">» – деревня </w:t>
      </w:r>
      <w:proofErr w:type="spellStart"/>
      <w:r>
        <w:rPr>
          <w:rFonts w:ascii="Times New Roman" w:eastAsia="Times New Roman" w:hAnsi="Times New Roman" w:cs="Times New Roman"/>
          <w:sz w:val="30"/>
        </w:rPr>
        <w:t>Овино</w:t>
      </w:r>
      <w:proofErr w:type="spellEnd"/>
      <w:r>
        <w:rPr>
          <w:rFonts w:ascii="Times New Roman" w:eastAsia="Times New Roman" w:hAnsi="Times New Roman" w:cs="Times New Roman"/>
          <w:sz w:val="30"/>
        </w:rPr>
        <w:t xml:space="preserve"> – деревня </w:t>
      </w:r>
      <w:proofErr w:type="spellStart"/>
      <w:r>
        <w:rPr>
          <w:rFonts w:ascii="Times New Roman" w:eastAsia="Times New Roman" w:hAnsi="Times New Roman" w:cs="Times New Roman"/>
          <w:sz w:val="30"/>
        </w:rPr>
        <w:t>Чемихино</w:t>
      </w:r>
      <w:proofErr w:type="spellEnd"/>
      <w:r>
        <w:rPr>
          <w:rFonts w:ascii="Times New Roman" w:eastAsia="Times New Roman" w:hAnsi="Times New Roman" w:cs="Times New Roman"/>
          <w:sz w:val="30"/>
        </w:rPr>
        <w:t xml:space="preserve"> – деревня </w:t>
      </w:r>
      <w:proofErr w:type="spellStart"/>
      <w:r>
        <w:rPr>
          <w:rFonts w:ascii="Times New Roman" w:eastAsia="Times New Roman" w:hAnsi="Times New Roman" w:cs="Times New Roman"/>
          <w:sz w:val="30"/>
        </w:rPr>
        <w:t>Сугорово</w:t>
      </w:r>
      <w:proofErr w:type="spellEnd"/>
      <w:r>
        <w:rPr>
          <w:rFonts w:ascii="Times New Roman" w:eastAsia="Times New Roman" w:hAnsi="Times New Roman" w:cs="Times New Roman"/>
          <w:sz w:val="30"/>
        </w:rPr>
        <w:t xml:space="preserve"> – деревня Свирь с отводом на деревню Устье и деревню Новая.</w:t>
      </w:r>
    </w:p>
    <w:p w:rsidR="00992383" w:rsidRDefault="00DD5A39">
      <w:pPr>
        <w:tabs>
          <w:tab w:val="left" w:pos="0"/>
        </w:tabs>
        <w:spacing w:after="0" w:line="240" w:lineRule="auto"/>
        <w:ind w:right="-1" w:firstLine="426"/>
        <w:jc w:val="both"/>
        <w:rPr>
          <w:rFonts w:ascii="Times New Roman" w:eastAsia="Times New Roman" w:hAnsi="Times New Roman" w:cs="Times New Roman"/>
          <w:sz w:val="30"/>
          <w:u w:val="single"/>
        </w:rPr>
      </w:pPr>
      <w:r>
        <w:rPr>
          <w:rFonts w:ascii="Times New Roman" w:eastAsia="Times New Roman" w:hAnsi="Times New Roman" w:cs="Times New Roman"/>
          <w:sz w:val="30"/>
          <w:u w:val="single"/>
        </w:rPr>
        <w:t>Планируются проектные работы объектов газоснабжения протяженностью 66,5 км:</w:t>
      </w:r>
    </w:p>
    <w:p w:rsidR="00992383" w:rsidRDefault="00DD5A39">
      <w:pPr>
        <w:tabs>
          <w:tab w:val="left" w:pos="0"/>
        </w:tabs>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межпоселковый газопровод деревня Кайвакса – деревня </w:t>
      </w:r>
      <w:proofErr w:type="spellStart"/>
      <w:r>
        <w:rPr>
          <w:rFonts w:ascii="Times New Roman" w:eastAsia="Times New Roman" w:hAnsi="Times New Roman" w:cs="Times New Roman"/>
          <w:sz w:val="30"/>
        </w:rPr>
        <w:t>Залющик</w:t>
      </w:r>
      <w:proofErr w:type="spellEnd"/>
      <w:r>
        <w:rPr>
          <w:rFonts w:ascii="Times New Roman" w:eastAsia="Times New Roman" w:hAnsi="Times New Roman" w:cs="Times New Roman"/>
          <w:sz w:val="30"/>
        </w:rPr>
        <w:t xml:space="preserve"> – деревня Горка – деревня </w:t>
      </w:r>
      <w:proofErr w:type="spellStart"/>
      <w:r>
        <w:rPr>
          <w:rFonts w:ascii="Times New Roman" w:eastAsia="Times New Roman" w:hAnsi="Times New Roman" w:cs="Times New Roman"/>
          <w:sz w:val="30"/>
        </w:rPr>
        <w:t>Пяхта</w:t>
      </w:r>
      <w:proofErr w:type="spellEnd"/>
      <w:r>
        <w:rPr>
          <w:rFonts w:ascii="Times New Roman" w:eastAsia="Times New Roman" w:hAnsi="Times New Roman" w:cs="Times New Roman"/>
          <w:sz w:val="30"/>
        </w:rPr>
        <w:t xml:space="preserve"> – деревня </w:t>
      </w:r>
      <w:proofErr w:type="spellStart"/>
      <w:r>
        <w:rPr>
          <w:rFonts w:ascii="Times New Roman" w:eastAsia="Times New Roman" w:hAnsi="Times New Roman" w:cs="Times New Roman"/>
          <w:sz w:val="30"/>
        </w:rPr>
        <w:t>Прогаль</w:t>
      </w:r>
      <w:proofErr w:type="spellEnd"/>
      <w:r>
        <w:rPr>
          <w:rFonts w:ascii="Times New Roman" w:eastAsia="Times New Roman" w:hAnsi="Times New Roman" w:cs="Times New Roman"/>
          <w:sz w:val="30"/>
        </w:rPr>
        <w:t xml:space="preserve"> – деревня Коськово;</w:t>
      </w:r>
    </w:p>
    <w:p w:rsidR="00992383" w:rsidRDefault="00DD5A39">
      <w:pPr>
        <w:tabs>
          <w:tab w:val="left" w:pos="0"/>
        </w:tabs>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межпоселковый газопровод деревня Мелегежская Горка – деревня </w:t>
      </w:r>
      <w:proofErr w:type="spellStart"/>
      <w:r>
        <w:rPr>
          <w:rFonts w:ascii="Times New Roman" w:eastAsia="Times New Roman" w:hAnsi="Times New Roman" w:cs="Times New Roman"/>
          <w:sz w:val="30"/>
        </w:rPr>
        <w:t>Новоандреево</w:t>
      </w:r>
      <w:proofErr w:type="spellEnd"/>
      <w:r>
        <w:rPr>
          <w:rFonts w:ascii="Times New Roman" w:eastAsia="Times New Roman" w:hAnsi="Times New Roman" w:cs="Times New Roman"/>
          <w:sz w:val="30"/>
        </w:rPr>
        <w:t xml:space="preserve"> – деревня Шибенец;</w:t>
      </w:r>
    </w:p>
    <w:p w:rsidR="00992383" w:rsidRDefault="00DD5A39">
      <w:pPr>
        <w:tabs>
          <w:tab w:val="left" w:pos="0"/>
        </w:tabs>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межпоселковый газопровод поселок Цвылёво – деревня </w:t>
      </w:r>
      <w:proofErr w:type="spellStart"/>
      <w:r>
        <w:rPr>
          <w:rFonts w:ascii="Times New Roman" w:eastAsia="Times New Roman" w:hAnsi="Times New Roman" w:cs="Times New Roman"/>
          <w:sz w:val="30"/>
        </w:rPr>
        <w:t>Кулатино</w:t>
      </w:r>
      <w:proofErr w:type="spellEnd"/>
      <w:r>
        <w:rPr>
          <w:rFonts w:ascii="Times New Roman" w:eastAsia="Times New Roman" w:hAnsi="Times New Roman" w:cs="Times New Roman"/>
          <w:sz w:val="30"/>
        </w:rPr>
        <w:t xml:space="preserve"> – деревня </w:t>
      </w:r>
      <w:proofErr w:type="spellStart"/>
      <w:r>
        <w:rPr>
          <w:rFonts w:ascii="Times New Roman" w:eastAsia="Times New Roman" w:hAnsi="Times New Roman" w:cs="Times New Roman"/>
          <w:sz w:val="30"/>
        </w:rPr>
        <w:t>Липная</w:t>
      </w:r>
      <w:proofErr w:type="spellEnd"/>
      <w:r>
        <w:rPr>
          <w:rFonts w:ascii="Times New Roman" w:eastAsia="Times New Roman" w:hAnsi="Times New Roman" w:cs="Times New Roman"/>
          <w:sz w:val="30"/>
        </w:rPr>
        <w:t xml:space="preserve"> Горка с отводами на деревню </w:t>
      </w:r>
      <w:proofErr w:type="spellStart"/>
      <w:r>
        <w:rPr>
          <w:rFonts w:ascii="Times New Roman" w:eastAsia="Times New Roman" w:hAnsi="Times New Roman" w:cs="Times New Roman"/>
          <w:sz w:val="30"/>
        </w:rPr>
        <w:t>Дмитрово</w:t>
      </w:r>
      <w:proofErr w:type="spellEnd"/>
      <w:r>
        <w:rPr>
          <w:rFonts w:ascii="Times New Roman" w:eastAsia="Times New Roman" w:hAnsi="Times New Roman" w:cs="Times New Roman"/>
          <w:sz w:val="30"/>
        </w:rPr>
        <w:t xml:space="preserve">, деревню </w:t>
      </w:r>
      <w:proofErr w:type="spellStart"/>
      <w:r>
        <w:rPr>
          <w:rFonts w:ascii="Times New Roman" w:eastAsia="Times New Roman" w:hAnsi="Times New Roman" w:cs="Times New Roman"/>
          <w:sz w:val="30"/>
        </w:rPr>
        <w:t>Овинцево</w:t>
      </w:r>
      <w:proofErr w:type="spellEnd"/>
      <w:r>
        <w:rPr>
          <w:rFonts w:ascii="Times New Roman" w:eastAsia="Times New Roman" w:hAnsi="Times New Roman" w:cs="Times New Roman"/>
          <w:sz w:val="30"/>
        </w:rPr>
        <w:t xml:space="preserve">, деревню </w:t>
      </w:r>
      <w:proofErr w:type="spellStart"/>
      <w:r>
        <w:rPr>
          <w:rFonts w:ascii="Times New Roman" w:eastAsia="Times New Roman" w:hAnsi="Times New Roman" w:cs="Times New Roman"/>
          <w:sz w:val="30"/>
        </w:rPr>
        <w:t>Марково</w:t>
      </w:r>
      <w:proofErr w:type="spellEnd"/>
      <w:r>
        <w:rPr>
          <w:rFonts w:ascii="Times New Roman" w:eastAsia="Times New Roman" w:hAnsi="Times New Roman" w:cs="Times New Roman"/>
          <w:sz w:val="30"/>
        </w:rPr>
        <w:t>.</w:t>
      </w:r>
    </w:p>
    <w:p w:rsidR="00992383" w:rsidRDefault="00992383">
      <w:pPr>
        <w:tabs>
          <w:tab w:val="left" w:pos="0"/>
        </w:tabs>
        <w:spacing w:after="0" w:line="240" w:lineRule="auto"/>
        <w:ind w:right="-1" w:firstLine="426"/>
        <w:jc w:val="both"/>
        <w:rPr>
          <w:rFonts w:ascii="Times New Roman" w:eastAsia="Times New Roman" w:hAnsi="Times New Roman" w:cs="Times New Roman"/>
          <w:sz w:val="30"/>
        </w:rPr>
      </w:pPr>
    </w:p>
    <w:p w:rsidR="00992383" w:rsidRDefault="00DD5A39">
      <w:pPr>
        <w:tabs>
          <w:tab w:val="left" w:pos="0"/>
        </w:tabs>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2022 году выполнялись работы по проектированию газовой котельной в </w:t>
      </w:r>
      <w:proofErr w:type="spellStart"/>
      <w:r>
        <w:rPr>
          <w:rFonts w:ascii="Times New Roman" w:eastAsia="Times New Roman" w:hAnsi="Times New Roman" w:cs="Times New Roman"/>
          <w:sz w:val="30"/>
        </w:rPr>
        <w:t>п.Бор</w:t>
      </w:r>
      <w:proofErr w:type="spellEnd"/>
      <w:r>
        <w:rPr>
          <w:rFonts w:ascii="Times New Roman" w:eastAsia="Times New Roman" w:hAnsi="Times New Roman" w:cs="Times New Roman"/>
          <w:sz w:val="30"/>
        </w:rPr>
        <w:t xml:space="preserve"> Тихвинского района. В 2023 году ожидается положительное заключение ГАУ «</w:t>
      </w:r>
      <w:proofErr w:type="spellStart"/>
      <w:r>
        <w:rPr>
          <w:rFonts w:ascii="Times New Roman" w:eastAsia="Times New Roman" w:hAnsi="Times New Roman" w:cs="Times New Roman"/>
          <w:sz w:val="30"/>
        </w:rPr>
        <w:t>Леноблгосэкспертиза</w:t>
      </w:r>
      <w:proofErr w:type="spellEnd"/>
      <w:r>
        <w:rPr>
          <w:rFonts w:ascii="Times New Roman" w:eastAsia="Times New Roman" w:hAnsi="Times New Roman" w:cs="Times New Roman"/>
          <w:sz w:val="30"/>
        </w:rPr>
        <w:t>» по проектной документации.</w:t>
      </w:r>
    </w:p>
    <w:p w:rsidR="00992383" w:rsidRDefault="00DD5A39">
      <w:pPr>
        <w:tabs>
          <w:tab w:val="left" w:pos="0"/>
        </w:tabs>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В дальнейшем, все вновь начинаемые работы по проектированию и строительству газораспределительных сетей в г. Тихвине, в соответствии с РП РФ от 15.12.2021г. № 3603-р будут осуществляться Единым оператором газификации на территории Ленинградской области-  ООО "</w:t>
      </w:r>
      <w:proofErr w:type="spellStart"/>
      <w:r>
        <w:rPr>
          <w:rFonts w:ascii="Times New Roman" w:eastAsia="Times New Roman" w:hAnsi="Times New Roman" w:cs="Times New Roman"/>
          <w:sz w:val="30"/>
        </w:rPr>
        <w:t>Газпромгазификация</w:t>
      </w:r>
      <w:proofErr w:type="spellEnd"/>
      <w:r>
        <w:rPr>
          <w:rFonts w:ascii="Times New Roman" w:eastAsia="Times New Roman" w:hAnsi="Times New Roman" w:cs="Times New Roman"/>
          <w:sz w:val="30"/>
        </w:rPr>
        <w:t xml:space="preserve">" и ее уполномоченными организациями. </w:t>
      </w:r>
    </w:p>
    <w:p w:rsidR="006E295B" w:rsidRDefault="006E295B">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составе работ по </w:t>
      </w:r>
      <w:proofErr w:type="spellStart"/>
      <w:r>
        <w:rPr>
          <w:rFonts w:ascii="Times New Roman" w:eastAsia="Times New Roman" w:hAnsi="Times New Roman" w:cs="Times New Roman"/>
          <w:sz w:val="30"/>
        </w:rPr>
        <w:t>догазификации</w:t>
      </w:r>
      <w:proofErr w:type="spellEnd"/>
      <w:r>
        <w:rPr>
          <w:rFonts w:ascii="Times New Roman" w:eastAsia="Times New Roman" w:hAnsi="Times New Roman" w:cs="Times New Roman"/>
          <w:sz w:val="30"/>
        </w:rPr>
        <w:t xml:space="preserve"> по обеспечению инженерной инфраструктурой на земельных участках, предоставленных многодетным семьям, между деревнями Заболотье и Фишева гора проложено:</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в 2021 году -750 м газопровода среднего давления, </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в 2022 году -2000 м газопровода низкого давления, </w:t>
      </w:r>
    </w:p>
    <w:p w:rsidR="00992383" w:rsidRDefault="00DD5A39">
      <w:pPr>
        <w:spacing w:after="0" w:line="240" w:lineRule="auto"/>
        <w:ind w:right="-1" w:firstLine="426"/>
        <w:jc w:val="both"/>
        <w:rPr>
          <w:rFonts w:ascii="Times New Roman" w:eastAsia="Times New Roman" w:hAnsi="Times New Roman" w:cs="Times New Roman"/>
          <w:i/>
          <w:sz w:val="30"/>
        </w:rPr>
      </w:pPr>
      <w:r>
        <w:rPr>
          <w:rFonts w:ascii="Times New Roman" w:eastAsia="Times New Roman" w:hAnsi="Times New Roman" w:cs="Times New Roman"/>
          <w:sz w:val="30"/>
        </w:rPr>
        <w:t>В 2023 году будет построено 116 м газопровода низкого давления, что даст возможность газифицировать земельные участки другим категориям граждан.</w:t>
      </w:r>
    </w:p>
    <w:p w:rsidR="00992383" w:rsidRDefault="00DD5A39">
      <w:pPr>
        <w:spacing w:after="0" w:line="240" w:lineRule="auto"/>
        <w:ind w:right="-1" w:firstLine="426"/>
        <w:rPr>
          <w:rFonts w:ascii="Times New Roman" w:eastAsia="Times New Roman" w:hAnsi="Times New Roman" w:cs="Times New Roman"/>
          <w:sz w:val="30"/>
        </w:rPr>
      </w:pPr>
      <w:r>
        <w:rPr>
          <w:rFonts w:ascii="Times New Roman" w:eastAsia="Times New Roman" w:hAnsi="Times New Roman" w:cs="Times New Roman"/>
          <w:sz w:val="30"/>
        </w:rPr>
        <w:t xml:space="preserve">                                                         </w:t>
      </w:r>
    </w:p>
    <w:p w:rsidR="00992383" w:rsidRDefault="00DD5A39" w:rsidP="00875B54">
      <w:pPr>
        <w:spacing w:after="0" w:line="240" w:lineRule="auto"/>
        <w:ind w:right="-1" w:firstLine="426"/>
        <w:rPr>
          <w:rFonts w:ascii="Times New Roman" w:eastAsia="Times New Roman" w:hAnsi="Times New Roman" w:cs="Times New Roman"/>
          <w:b/>
          <w:color w:val="000000"/>
          <w:sz w:val="30"/>
        </w:rPr>
      </w:pPr>
      <w:r>
        <w:rPr>
          <w:rFonts w:ascii="Times New Roman" w:eastAsia="Times New Roman" w:hAnsi="Times New Roman" w:cs="Times New Roman"/>
          <w:sz w:val="30"/>
        </w:rPr>
        <w:t xml:space="preserve">                        </w:t>
      </w:r>
      <w:r>
        <w:rPr>
          <w:rFonts w:ascii="Times New Roman" w:eastAsia="Times New Roman" w:hAnsi="Times New Roman" w:cs="Times New Roman"/>
          <w:b/>
          <w:color w:val="000000"/>
          <w:sz w:val="30"/>
        </w:rPr>
        <w:t>3.6. Дорожная деятельность</w:t>
      </w:r>
    </w:p>
    <w:p w:rsidR="00992383" w:rsidRDefault="00992383">
      <w:pPr>
        <w:spacing w:after="0" w:line="240" w:lineRule="auto"/>
        <w:ind w:right="-1" w:firstLine="426"/>
        <w:rPr>
          <w:rFonts w:ascii="Times New Roman" w:eastAsia="Times New Roman" w:hAnsi="Times New Roman" w:cs="Times New Roman"/>
          <w:b/>
          <w:color w:val="000000"/>
          <w:sz w:val="30"/>
        </w:rPr>
      </w:pPr>
    </w:p>
    <w:p w:rsidR="00A71BC7" w:rsidRDefault="00A71BC7">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Важная для жителей тема дороги.  Комплексный ремонт дорог в городе был начат еще в 2017 году.</w:t>
      </w:r>
    </w:p>
    <w:p w:rsidR="00992383" w:rsidRDefault="00DD5A39">
      <w:pPr>
        <w:spacing w:after="0" w:line="240" w:lineRule="auto"/>
        <w:ind w:right="-1" w:firstLine="426"/>
        <w:jc w:val="both"/>
        <w:rPr>
          <w:rFonts w:ascii="Times New Roman" w:eastAsia="Times New Roman" w:hAnsi="Times New Roman" w:cs="Times New Roman"/>
          <w:i/>
          <w:sz w:val="30"/>
        </w:rPr>
      </w:pPr>
      <w:r>
        <w:rPr>
          <w:rFonts w:ascii="Times New Roman" w:eastAsia="Times New Roman" w:hAnsi="Times New Roman" w:cs="Times New Roman"/>
          <w:sz w:val="30"/>
        </w:rPr>
        <w:t xml:space="preserve">На 2022 год в бюджете </w:t>
      </w:r>
      <w:r>
        <w:rPr>
          <w:rFonts w:ascii="Times New Roman" w:eastAsia="Times New Roman" w:hAnsi="Times New Roman" w:cs="Times New Roman"/>
          <w:b/>
          <w:sz w:val="30"/>
        </w:rPr>
        <w:t>Тихвинского городского поселения</w:t>
      </w:r>
      <w:r>
        <w:rPr>
          <w:rFonts w:ascii="Times New Roman" w:eastAsia="Times New Roman" w:hAnsi="Times New Roman" w:cs="Times New Roman"/>
          <w:sz w:val="30"/>
        </w:rPr>
        <w:t xml:space="preserve"> на ремонт, содержание автомобильных дорог и дворовых территорий израсходовано </w:t>
      </w:r>
      <w:r>
        <w:rPr>
          <w:rFonts w:ascii="Times New Roman" w:eastAsia="Times New Roman" w:hAnsi="Times New Roman" w:cs="Times New Roman"/>
          <w:b/>
          <w:sz w:val="30"/>
        </w:rPr>
        <w:t xml:space="preserve">139,8 млн руб., </w:t>
      </w:r>
      <w:r>
        <w:rPr>
          <w:rFonts w:ascii="Times New Roman" w:eastAsia="Times New Roman" w:hAnsi="Times New Roman" w:cs="Times New Roman"/>
          <w:sz w:val="30"/>
        </w:rPr>
        <w:t xml:space="preserve">в том числе средства местного бюджета </w:t>
      </w:r>
      <w:r>
        <w:rPr>
          <w:rFonts w:ascii="Times New Roman" w:eastAsia="Times New Roman" w:hAnsi="Times New Roman" w:cs="Times New Roman"/>
          <w:b/>
          <w:sz w:val="30"/>
        </w:rPr>
        <w:t>111,2 млн руб</w:t>
      </w:r>
      <w:r>
        <w:rPr>
          <w:rFonts w:ascii="Times New Roman" w:eastAsia="Times New Roman" w:hAnsi="Times New Roman" w:cs="Times New Roman"/>
          <w:sz w:val="30"/>
        </w:rPr>
        <w:t xml:space="preserve">., областного бюджета </w:t>
      </w:r>
      <w:r>
        <w:rPr>
          <w:rFonts w:ascii="Times New Roman" w:eastAsia="Times New Roman" w:hAnsi="Times New Roman" w:cs="Times New Roman"/>
          <w:b/>
          <w:sz w:val="30"/>
        </w:rPr>
        <w:t>28,6 млн рублей</w:t>
      </w:r>
      <w:r>
        <w:rPr>
          <w:rFonts w:ascii="Times New Roman" w:eastAsia="Times New Roman" w:hAnsi="Times New Roman" w:cs="Times New Roman"/>
          <w:i/>
          <w:sz w:val="30"/>
        </w:rPr>
        <w:t>.</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В настоящее время работы проводятся в соответствии с утверждёнными планами по ремонту дорог и комплексному ремонту дворовых территорий на 2020 - 2024 годы.</w:t>
      </w:r>
    </w:p>
    <w:p w:rsidR="001C51EA" w:rsidRDefault="001C51EA" w:rsidP="001C51EA">
      <w:pPr>
        <w:spacing w:after="0" w:line="240" w:lineRule="auto"/>
        <w:ind w:right="-1"/>
        <w:rPr>
          <w:rFonts w:ascii="Times New Roman" w:eastAsia="Times New Roman" w:hAnsi="Times New Roman" w:cs="Times New Roman"/>
          <w:b/>
          <w:color w:val="000000"/>
          <w:sz w:val="30"/>
        </w:rPr>
      </w:pPr>
    </w:p>
    <w:p w:rsidR="00992383" w:rsidRDefault="00DD5A39">
      <w:pPr>
        <w:spacing w:after="0" w:line="240" w:lineRule="auto"/>
        <w:ind w:right="-1" w:firstLine="426"/>
        <w:jc w:val="both"/>
        <w:rPr>
          <w:rFonts w:ascii="Times New Roman" w:eastAsia="Times New Roman" w:hAnsi="Times New Roman" w:cs="Times New Roman"/>
          <w:b/>
          <w:i/>
          <w:sz w:val="30"/>
        </w:rPr>
      </w:pPr>
      <w:r>
        <w:rPr>
          <w:rFonts w:ascii="Times New Roman" w:eastAsia="Times New Roman" w:hAnsi="Times New Roman" w:cs="Times New Roman"/>
          <w:sz w:val="30"/>
        </w:rPr>
        <w:t xml:space="preserve">Выполнены работы по </w:t>
      </w:r>
      <w:r>
        <w:rPr>
          <w:rFonts w:ascii="Times New Roman" w:eastAsia="Times New Roman" w:hAnsi="Times New Roman" w:cs="Times New Roman"/>
          <w:b/>
          <w:sz w:val="30"/>
          <w:u w:val="single"/>
        </w:rPr>
        <w:t>ремонту дворовых территорий и автомобильных дорог общего пользования</w:t>
      </w:r>
      <w:r>
        <w:rPr>
          <w:rFonts w:ascii="Times New Roman" w:eastAsia="Times New Roman" w:hAnsi="Times New Roman" w:cs="Times New Roman"/>
          <w:sz w:val="30"/>
          <w:u w:val="single"/>
        </w:rPr>
        <w:t xml:space="preserve"> </w:t>
      </w:r>
      <w:r>
        <w:rPr>
          <w:rFonts w:ascii="Times New Roman" w:eastAsia="Times New Roman" w:hAnsi="Times New Roman" w:cs="Times New Roman"/>
          <w:sz w:val="30"/>
        </w:rPr>
        <w:t xml:space="preserve">местного значения на общую сумму </w:t>
      </w:r>
      <w:r>
        <w:rPr>
          <w:rFonts w:ascii="Times New Roman" w:eastAsia="Times New Roman" w:hAnsi="Times New Roman" w:cs="Times New Roman"/>
          <w:b/>
          <w:sz w:val="30"/>
        </w:rPr>
        <w:t xml:space="preserve">80,8 млн руб., </w:t>
      </w:r>
      <w:r>
        <w:rPr>
          <w:rFonts w:ascii="Times New Roman" w:eastAsia="Times New Roman" w:hAnsi="Times New Roman" w:cs="Times New Roman"/>
          <w:sz w:val="30"/>
        </w:rPr>
        <w:t xml:space="preserve">в т.ч. из областного бюджета </w:t>
      </w:r>
      <w:r>
        <w:rPr>
          <w:rFonts w:ascii="Times New Roman" w:eastAsia="Times New Roman" w:hAnsi="Times New Roman" w:cs="Times New Roman"/>
          <w:b/>
          <w:sz w:val="30"/>
        </w:rPr>
        <w:t>28,6 млн рублей</w:t>
      </w:r>
      <w:r>
        <w:rPr>
          <w:rFonts w:ascii="Times New Roman" w:eastAsia="Times New Roman" w:hAnsi="Times New Roman" w:cs="Times New Roman"/>
          <w:b/>
          <w:i/>
          <w:sz w:val="30"/>
        </w:rPr>
        <w:t>.</w:t>
      </w:r>
    </w:p>
    <w:p w:rsidR="006E295B" w:rsidRDefault="006E295B">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 xml:space="preserve">Отремонтированы </w:t>
      </w:r>
      <w:r>
        <w:rPr>
          <w:rFonts w:ascii="Times New Roman" w:eastAsia="Times New Roman" w:hAnsi="Times New Roman" w:cs="Times New Roman"/>
          <w:sz w:val="30"/>
          <w:u w:val="single"/>
        </w:rPr>
        <w:t>дворовые территории</w:t>
      </w:r>
      <w:r>
        <w:rPr>
          <w:rFonts w:ascii="Times New Roman" w:eastAsia="Times New Roman" w:hAnsi="Times New Roman" w:cs="Times New Roman"/>
          <w:sz w:val="30"/>
        </w:rPr>
        <w:t xml:space="preserve"> у 2 многоквартирных домов, площадь ремонта составила 3,1тыс. кв. метров (территории у дома №1 3-го микрорайона, у дома № 40 1а микрорайона) на сумму </w:t>
      </w:r>
      <w:r>
        <w:rPr>
          <w:rFonts w:ascii="Times New Roman" w:eastAsia="Times New Roman" w:hAnsi="Times New Roman" w:cs="Times New Roman"/>
          <w:b/>
          <w:sz w:val="30"/>
        </w:rPr>
        <w:t>13,9 млн рублей.</w:t>
      </w:r>
    </w:p>
    <w:p w:rsidR="006E295B" w:rsidRDefault="006E295B">
      <w:pPr>
        <w:suppressAutoHyphens/>
        <w:spacing w:after="0" w:line="240" w:lineRule="auto"/>
        <w:ind w:right="-1" w:firstLine="426"/>
        <w:jc w:val="both"/>
        <w:rPr>
          <w:rFonts w:ascii="Times New Roman" w:eastAsia="Times New Roman" w:hAnsi="Times New Roman" w:cs="Times New Roman"/>
          <w:sz w:val="30"/>
        </w:rPr>
      </w:pPr>
    </w:p>
    <w:p w:rsidR="006E295B" w:rsidRDefault="006E295B">
      <w:pPr>
        <w:suppressAutoHyphens/>
        <w:spacing w:after="0" w:line="240" w:lineRule="auto"/>
        <w:ind w:right="-1" w:firstLine="426"/>
        <w:jc w:val="both"/>
        <w:rPr>
          <w:rFonts w:ascii="Times New Roman" w:eastAsia="Times New Roman" w:hAnsi="Times New Roman" w:cs="Times New Roman"/>
          <w:sz w:val="30"/>
        </w:rPr>
      </w:pPr>
    </w:p>
    <w:p w:rsidR="006E295B" w:rsidRDefault="006E295B">
      <w:pPr>
        <w:suppressAutoHyphens/>
        <w:spacing w:after="0" w:line="240" w:lineRule="auto"/>
        <w:ind w:right="-1" w:firstLine="426"/>
        <w:jc w:val="both"/>
        <w:rPr>
          <w:rFonts w:ascii="Times New Roman" w:eastAsia="Times New Roman" w:hAnsi="Times New Roman" w:cs="Times New Roman"/>
          <w:sz w:val="30"/>
        </w:rPr>
      </w:pPr>
    </w:p>
    <w:p w:rsidR="006E295B" w:rsidRDefault="006E295B">
      <w:pPr>
        <w:suppressAutoHyphens/>
        <w:spacing w:after="0" w:line="240" w:lineRule="auto"/>
        <w:ind w:right="-1" w:firstLine="426"/>
        <w:jc w:val="both"/>
        <w:rPr>
          <w:rFonts w:ascii="Times New Roman" w:eastAsia="Times New Roman" w:hAnsi="Times New Roman" w:cs="Times New Roman"/>
          <w:sz w:val="30"/>
        </w:rPr>
      </w:pPr>
    </w:p>
    <w:p w:rsidR="003E73A7" w:rsidRDefault="003E73A7" w:rsidP="003E73A7">
      <w:pPr>
        <w:spacing w:after="0" w:line="240" w:lineRule="auto"/>
        <w:ind w:right="-1" w:firstLine="426"/>
        <w:jc w:val="both"/>
        <w:rPr>
          <w:rFonts w:ascii="Times New Roman" w:eastAsia="Times New Roman" w:hAnsi="Times New Roman" w:cs="Times New Roman"/>
          <w:b/>
          <w:sz w:val="30"/>
          <w:u w:val="single"/>
        </w:rPr>
      </w:pPr>
    </w:p>
    <w:p w:rsidR="00992383" w:rsidRDefault="00DD5A39">
      <w:pPr>
        <w:suppressAutoHyphens/>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Выполнены работы </w:t>
      </w:r>
      <w:r>
        <w:rPr>
          <w:rFonts w:ascii="Times New Roman" w:eastAsia="Times New Roman" w:hAnsi="Times New Roman" w:cs="Times New Roman"/>
          <w:sz w:val="30"/>
          <w:u w:val="single"/>
        </w:rPr>
        <w:t>по ремонту автомобильных дорог</w:t>
      </w:r>
      <w:r>
        <w:rPr>
          <w:rFonts w:ascii="Times New Roman" w:eastAsia="Times New Roman" w:hAnsi="Times New Roman" w:cs="Times New Roman"/>
          <w:sz w:val="30"/>
        </w:rPr>
        <w:t xml:space="preserve"> общего пользования местного значения протяженностью 5,7 км на общую сумму </w:t>
      </w:r>
      <w:r>
        <w:rPr>
          <w:rFonts w:ascii="Times New Roman" w:eastAsia="Times New Roman" w:hAnsi="Times New Roman" w:cs="Times New Roman"/>
          <w:b/>
          <w:sz w:val="30"/>
        </w:rPr>
        <w:t xml:space="preserve">23,9 млн руб., </w:t>
      </w:r>
      <w:r>
        <w:rPr>
          <w:rFonts w:ascii="Times New Roman" w:eastAsia="Times New Roman" w:hAnsi="Times New Roman" w:cs="Times New Roman"/>
          <w:sz w:val="30"/>
        </w:rPr>
        <w:t xml:space="preserve">в т.ч.: </w:t>
      </w:r>
    </w:p>
    <w:p w:rsidR="00992383" w:rsidRDefault="00DD5A39">
      <w:pPr>
        <w:suppressAutoHyphens/>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исполнен муниципальный контракт на устройство временного проезда-дороги на ИЖС ул. Тверская (0,3км) в городе Тихвин (</w:t>
      </w:r>
      <w:r>
        <w:rPr>
          <w:rFonts w:ascii="Times New Roman" w:eastAsia="Times New Roman" w:hAnsi="Times New Roman" w:cs="Times New Roman"/>
          <w:b/>
          <w:sz w:val="30"/>
        </w:rPr>
        <w:t>13,7 млн</w:t>
      </w:r>
      <w:r>
        <w:rPr>
          <w:rFonts w:ascii="Times New Roman" w:eastAsia="Times New Roman" w:hAnsi="Times New Roman" w:cs="Times New Roman"/>
          <w:sz w:val="30"/>
        </w:rPr>
        <w:t xml:space="preserve"> </w:t>
      </w:r>
      <w:r>
        <w:rPr>
          <w:rFonts w:ascii="Times New Roman" w:eastAsia="Times New Roman" w:hAnsi="Times New Roman" w:cs="Times New Roman"/>
          <w:b/>
          <w:sz w:val="30"/>
        </w:rPr>
        <w:t>руб</w:t>
      </w:r>
      <w:r>
        <w:rPr>
          <w:rFonts w:ascii="Times New Roman" w:eastAsia="Times New Roman" w:hAnsi="Times New Roman" w:cs="Times New Roman"/>
          <w:sz w:val="30"/>
        </w:rPr>
        <w:t>.);</w:t>
      </w:r>
    </w:p>
    <w:p w:rsidR="00992383" w:rsidRDefault="00DD5A39">
      <w:pPr>
        <w:suppressAutoHyphens/>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исполнен муниципальный контракт на выполнение работ по ремонту   дорог города (</w:t>
      </w:r>
      <w:proofErr w:type="spellStart"/>
      <w:r>
        <w:rPr>
          <w:rFonts w:ascii="Times New Roman" w:eastAsia="Times New Roman" w:hAnsi="Times New Roman" w:cs="Times New Roman"/>
          <w:sz w:val="30"/>
        </w:rPr>
        <w:t>уч</w:t>
      </w:r>
      <w:proofErr w:type="spellEnd"/>
      <w:r>
        <w:rPr>
          <w:rFonts w:ascii="Times New Roman" w:eastAsia="Times New Roman" w:hAnsi="Times New Roman" w:cs="Times New Roman"/>
          <w:sz w:val="30"/>
        </w:rPr>
        <w:t xml:space="preserve">-к </w:t>
      </w:r>
      <w:proofErr w:type="spellStart"/>
      <w:r>
        <w:rPr>
          <w:rFonts w:ascii="Times New Roman" w:eastAsia="Times New Roman" w:hAnsi="Times New Roman" w:cs="Times New Roman"/>
          <w:sz w:val="30"/>
        </w:rPr>
        <w:t>ул.Карла</w:t>
      </w:r>
      <w:proofErr w:type="spellEnd"/>
      <w:r>
        <w:rPr>
          <w:rFonts w:ascii="Times New Roman" w:eastAsia="Times New Roman" w:hAnsi="Times New Roman" w:cs="Times New Roman"/>
          <w:sz w:val="30"/>
        </w:rPr>
        <w:t xml:space="preserve"> Маркса от </w:t>
      </w:r>
      <w:proofErr w:type="spellStart"/>
      <w:r>
        <w:rPr>
          <w:rFonts w:ascii="Times New Roman" w:eastAsia="Times New Roman" w:hAnsi="Times New Roman" w:cs="Times New Roman"/>
          <w:sz w:val="30"/>
        </w:rPr>
        <w:t>ул.Победы</w:t>
      </w:r>
      <w:proofErr w:type="spellEnd"/>
      <w:r>
        <w:rPr>
          <w:rFonts w:ascii="Times New Roman" w:eastAsia="Times New Roman" w:hAnsi="Times New Roman" w:cs="Times New Roman"/>
          <w:sz w:val="30"/>
        </w:rPr>
        <w:t xml:space="preserve"> до </w:t>
      </w:r>
      <w:proofErr w:type="spellStart"/>
      <w:r>
        <w:rPr>
          <w:rFonts w:ascii="Times New Roman" w:eastAsia="Times New Roman" w:hAnsi="Times New Roman" w:cs="Times New Roman"/>
          <w:sz w:val="30"/>
        </w:rPr>
        <w:t>ул.Красноармейская</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уч</w:t>
      </w:r>
      <w:proofErr w:type="spellEnd"/>
      <w:r>
        <w:rPr>
          <w:rFonts w:ascii="Times New Roman" w:eastAsia="Times New Roman" w:hAnsi="Times New Roman" w:cs="Times New Roman"/>
          <w:sz w:val="30"/>
        </w:rPr>
        <w:t xml:space="preserve">-к </w:t>
      </w:r>
      <w:proofErr w:type="spellStart"/>
      <w:r>
        <w:rPr>
          <w:rFonts w:ascii="Times New Roman" w:eastAsia="Times New Roman" w:hAnsi="Times New Roman" w:cs="Times New Roman"/>
          <w:sz w:val="30"/>
        </w:rPr>
        <w:t>ул.Ращупкина</w:t>
      </w:r>
      <w:proofErr w:type="spellEnd"/>
      <w:r>
        <w:rPr>
          <w:rFonts w:ascii="Times New Roman" w:eastAsia="Times New Roman" w:hAnsi="Times New Roman" w:cs="Times New Roman"/>
          <w:sz w:val="30"/>
        </w:rPr>
        <w:t xml:space="preserve"> от </w:t>
      </w:r>
      <w:proofErr w:type="spellStart"/>
      <w:r>
        <w:rPr>
          <w:rFonts w:ascii="Times New Roman" w:eastAsia="Times New Roman" w:hAnsi="Times New Roman" w:cs="Times New Roman"/>
          <w:sz w:val="30"/>
        </w:rPr>
        <w:t>ул.Советская</w:t>
      </w:r>
      <w:proofErr w:type="spellEnd"/>
      <w:r>
        <w:rPr>
          <w:rFonts w:ascii="Times New Roman" w:eastAsia="Times New Roman" w:hAnsi="Times New Roman" w:cs="Times New Roman"/>
          <w:sz w:val="30"/>
        </w:rPr>
        <w:t xml:space="preserve"> до </w:t>
      </w:r>
      <w:proofErr w:type="spellStart"/>
      <w:r>
        <w:rPr>
          <w:rFonts w:ascii="Times New Roman" w:eastAsia="Times New Roman" w:hAnsi="Times New Roman" w:cs="Times New Roman"/>
          <w:sz w:val="30"/>
        </w:rPr>
        <w:t>ул.Чернышевская</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уч-ки</w:t>
      </w:r>
      <w:proofErr w:type="spellEnd"/>
      <w:r>
        <w:rPr>
          <w:rFonts w:ascii="Times New Roman" w:eastAsia="Times New Roman" w:hAnsi="Times New Roman" w:cs="Times New Roman"/>
          <w:sz w:val="30"/>
        </w:rPr>
        <w:t xml:space="preserve"> УДС) (</w:t>
      </w:r>
      <w:r>
        <w:rPr>
          <w:rFonts w:ascii="Times New Roman" w:eastAsia="Times New Roman" w:hAnsi="Times New Roman" w:cs="Times New Roman"/>
          <w:b/>
          <w:sz w:val="30"/>
        </w:rPr>
        <w:t>10,2 млн руб.).</w:t>
      </w:r>
    </w:p>
    <w:p w:rsidR="003E73A7" w:rsidRDefault="003E73A7">
      <w:pPr>
        <w:suppressAutoHyphens/>
        <w:spacing w:after="0" w:line="240" w:lineRule="auto"/>
        <w:ind w:right="-1" w:firstLine="426"/>
        <w:jc w:val="both"/>
        <w:rPr>
          <w:rFonts w:ascii="Times New Roman" w:eastAsia="Times New Roman" w:hAnsi="Times New Roman" w:cs="Times New Roman"/>
          <w:sz w:val="30"/>
        </w:rPr>
      </w:pPr>
    </w:p>
    <w:p w:rsidR="00992383" w:rsidRDefault="00DD5A39">
      <w:pPr>
        <w:suppressAutoHyphens/>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За счет средств бюджета Тихвинского городского поселения </w:t>
      </w:r>
      <w:r w:rsidR="00F86D78">
        <w:rPr>
          <w:rFonts w:ascii="Times New Roman" w:eastAsia="Times New Roman" w:hAnsi="Times New Roman" w:cs="Times New Roman"/>
          <w:sz w:val="30"/>
        </w:rPr>
        <w:t xml:space="preserve">в 2022 году выполнены работы по устройству внутриквартального проезда к жилому дому №5 по ул. Ярослава Иванова </w:t>
      </w:r>
      <w:proofErr w:type="spellStart"/>
      <w:r w:rsidR="00F86D78">
        <w:rPr>
          <w:rFonts w:ascii="Times New Roman" w:eastAsia="Times New Roman" w:hAnsi="Times New Roman" w:cs="Times New Roman"/>
          <w:sz w:val="30"/>
        </w:rPr>
        <w:t>г.Тихвин</w:t>
      </w:r>
      <w:proofErr w:type="spellEnd"/>
      <w:r w:rsidR="00F86D78">
        <w:rPr>
          <w:rFonts w:ascii="Times New Roman" w:eastAsia="Times New Roman" w:hAnsi="Times New Roman" w:cs="Times New Roman"/>
          <w:sz w:val="30"/>
        </w:rPr>
        <w:t xml:space="preserve"> на</w:t>
      </w:r>
      <w:r>
        <w:rPr>
          <w:rFonts w:ascii="Times New Roman" w:eastAsia="Times New Roman" w:hAnsi="Times New Roman" w:cs="Times New Roman"/>
          <w:sz w:val="30"/>
        </w:rPr>
        <w:t xml:space="preserve"> сумму </w:t>
      </w:r>
      <w:r w:rsidR="00BB0FF3">
        <w:rPr>
          <w:rFonts w:ascii="Times New Roman" w:eastAsia="Times New Roman" w:hAnsi="Times New Roman" w:cs="Times New Roman"/>
          <w:b/>
          <w:sz w:val="30"/>
        </w:rPr>
        <w:t>11,9 млн</w:t>
      </w:r>
      <w:r>
        <w:rPr>
          <w:rFonts w:ascii="Times New Roman" w:eastAsia="Times New Roman" w:hAnsi="Times New Roman" w:cs="Times New Roman"/>
          <w:b/>
          <w:sz w:val="30"/>
        </w:rPr>
        <w:t xml:space="preserve"> руб</w:t>
      </w:r>
      <w:r>
        <w:rPr>
          <w:rFonts w:ascii="Times New Roman" w:eastAsia="Times New Roman" w:hAnsi="Times New Roman" w:cs="Times New Roman"/>
          <w:sz w:val="30"/>
        </w:rPr>
        <w:t xml:space="preserve">. </w:t>
      </w:r>
      <w:r w:rsidR="00F86D78">
        <w:rPr>
          <w:rFonts w:ascii="Times New Roman" w:eastAsia="Times New Roman" w:hAnsi="Times New Roman" w:cs="Times New Roman"/>
          <w:sz w:val="30"/>
        </w:rPr>
        <w:t xml:space="preserve">За 2021-2022 годы </w:t>
      </w:r>
      <w:r w:rsidR="00F86D78" w:rsidRPr="00F86D78">
        <w:rPr>
          <w:rFonts w:ascii="Times New Roman" w:eastAsia="Times New Roman" w:hAnsi="Times New Roman" w:cs="Times New Roman"/>
          <w:sz w:val="30"/>
        </w:rPr>
        <w:t>выполнены работы</w:t>
      </w:r>
      <w:r w:rsidR="00F86D78">
        <w:rPr>
          <w:rFonts w:ascii="Times New Roman" w:eastAsia="Times New Roman" w:hAnsi="Times New Roman" w:cs="Times New Roman"/>
          <w:sz w:val="30"/>
        </w:rPr>
        <w:t xml:space="preserve"> </w:t>
      </w:r>
      <w:r w:rsidR="00F86D78" w:rsidRPr="00F86D78">
        <w:rPr>
          <w:rFonts w:ascii="Times New Roman" w:eastAsia="Times New Roman" w:hAnsi="Times New Roman" w:cs="Times New Roman"/>
          <w:sz w:val="30"/>
        </w:rPr>
        <w:t>по устройству внутриквартального проезда</w:t>
      </w:r>
      <w:r w:rsidR="00F86D78">
        <w:rPr>
          <w:rFonts w:ascii="Times New Roman" w:eastAsia="Times New Roman" w:hAnsi="Times New Roman" w:cs="Times New Roman"/>
          <w:sz w:val="30"/>
        </w:rPr>
        <w:t xml:space="preserve"> общей протяженностью 316,7 м, общей стоимостью </w:t>
      </w:r>
      <w:r w:rsidR="00F86D78" w:rsidRPr="00F86D78">
        <w:rPr>
          <w:rFonts w:ascii="Times New Roman" w:eastAsia="Times New Roman" w:hAnsi="Times New Roman" w:cs="Times New Roman"/>
          <w:b/>
          <w:sz w:val="30"/>
        </w:rPr>
        <w:t>21,3 млн рублей.</w:t>
      </w:r>
    </w:p>
    <w:p w:rsidR="00992383" w:rsidRDefault="00992383">
      <w:pPr>
        <w:suppressAutoHyphens/>
        <w:spacing w:after="0" w:line="240" w:lineRule="auto"/>
        <w:ind w:right="-1" w:firstLine="426"/>
        <w:jc w:val="both"/>
        <w:rPr>
          <w:rFonts w:ascii="Times New Roman" w:eastAsia="Times New Roman" w:hAnsi="Times New Roman" w:cs="Times New Roman"/>
          <w:sz w:val="30"/>
        </w:rPr>
      </w:pPr>
    </w:p>
    <w:p w:rsidR="00992383" w:rsidRDefault="00DD5A39">
      <w:pPr>
        <w:suppressAutoHyphens/>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За счет </w:t>
      </w:r>
      <w:r>
        <w:rPr>
          <w:rFonts w:ascii="Times New Roman" w:eastAsia="Times New Roman" w:hAnsi="Times New Roman" w:cs="Times New Roman"/>
          <w:sz w:val="30"/>
          <w:u w:val="single"/>
        </w:rPr>
        <w:t>средств дорожного комитета</w:t>
      </w:r>
      <w:r>
        <w:rPr>
          <w:rFonts w:ascii="Times New Roman" w:eastAsia="Times New Roman" w:hAnsi="Times New Roman" w:cs="Times New Roman"/>
          <w:sz w:val="30"/>
        </w:rPr>
        <w:t xml:space="preserve"> в размере </w:t>
      </w:r>
      <w:r>
        <w:rPr>
          <w:rFonts w:ascii="Times New Roman" w:eastAsia="Times New Roman" w:hAnsi="Times New Roman" w:cs="Times New Roman"/>
          <w:b/>
          <w:sz w:val="30"/>
        </w:rPr>
        <w:t>28,6 млн руб.</w:t>
      </w:r>
      <w:r>
        <w:rPr>
          <w:rFonts w:ascii="Times New Roman" w:eastAsia="Times New Roman" w:hAnsi="Times New Roman" w:cs="Times New Roman"/>
          <w:sz w:val="30"/>
        </w:rPr>
        <w:t xml:space="preserve"> и софинансирования из местного бюджета </w:t>
      </w:r>
      <w:r>
        <w:rPr>
          <w:rFonts w:ascii="Times New Roman" w:eastAsia="Times New Roman" w:hAnsi="Times New Roman" w:cs="Times New Roman"/>
          <w:b/>
          <w:sz w:val="30"/>
        </w:rPr>
        <w:t>2,5 млн руб.</w:t>
      </w:r>
      <w:r>
        <w:rPr>
          <w:rFonts w:ascii="Times New Roman" w:eastAsia="Times New Roman" w:hAnsi="Times New Roman" w:cs="Times New Roman"/>
          <w:sz w:val="30"/>
        </w:rPr>
        <w:t xml:space="preserve"> выполнен ремонт участка автомобильной дороги по </w:t>
      </w:r>
      <w:proofErr w:type="spellStart"/>
      <w:r>
        <w:rPr>
          <w:rFonts w:ascii="Times New Roman" w:eastAsia="Times New Roman" w:hAnsi="Times New Roman" w:cs="Times New Roman"/>
          <w:sz w:val="30"/>
        </w:rPr>
        <w:t>ул.Советская</w:t>
      </w:r>
      <w:proofErr w:type="spellEnd"/>
      <w:r>
        <w:rPr>
          <w:rFonts w:ascii="Times New Roman" w:eastAsia="Times New Roman" w:hAnsi="Times New Roman" w:cs="Times New Roman"/>
          <w:sz w:val="30"/>
        </w:rPr>
        <w:t xml:space="preserve"> от моста через Введенский ручей до знака "Тихвин".  </w:t>
      </w:r>
    </w:p>
    <w:p w:rsidR="00992383" w:rsidRDefault="00992383">
      <w:pPr>
        <w:spacing w:after="0" w:line="240" w:lineRule="auto"/>
        <w:ind w:right="-1" w:firstLine="426"/>
        <w:jc w:val="both"/>
        <w:rPr>
          <w:rFonts w:ascii="Times New Roman" w:eastAsia="Times New Roman" w:hAnsi="Times New Roman" w:cs="Times New Roman"/>
          <w:b/>
          <w:sz w:val="30"/>
          <w:u w:val="single"/>
        </w:rPr>
      </w:pPr>
    </w:p>
    <w:p w:rsidR="00992383"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b/>
          <w:sz w:val="30"/>
          <w:u w:val="single"/>
        </w:rPr>
        <w:t>По содержанию автомобильных дорог выполнены</w:t>
      </w:r>
      <w:r>
        <w:rPr>
          <w:rFonts w:ascii="Times New Roman" w:eastAsia="Times New Roman" w:hAnsi="Times New Roman" w:cs="Times New Roman"/>
          <w:sz w:val="30"/>
        </w:rPr>
        <w:t xml:space="preserve"> работы на сумму </w:t>
      </w:r>
      <w:r>
        <w:rPr>
          <w:rFonts w:ascii="Times New Roman" w:eastAsia="Times New Roman" w:hAnsi="Times New Roman" w:cs="Times New Roman"/>
          <w:b/>
          <w:sz w:val="30"/>
        </w:rPr>
        <w:t xml:space="preserve">59 млн рублей. </w:t>
      </w:r>
    </w:p>
    <w:p w:rsidR="00992383"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 xml:space="preserve">Муниципальное учреждение «Зеленый город» по муниципальному заданию выполнило работы по содержанию автомобильных дорог на общую сумму </w:t>
      </w:r>
      <w:r>
        <w:rPr>
          <w:rFonts w:ascii="Times New Roman" w:eastAsia="Times New Roman" w:hAnsi="Times New Roman" w:cs="Times New Roman"/>
          <w:b/>
          <w:sz w:val="30"/>
        </w:rPr>
        <w:t xml:space="preserve">45,9 млн рублей. </w:t>
      </w:r>
    </w:p>
    <w:p w:rsidR="00992383"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 xml:space="preserve">Выполнены работы по вывозу снега с территории </w:t>
      </w:r>
      <w:proofErr w:type="spellStart"/>
      <w:r>
        <w:rPr>
          <w:rFonts w:ascii="Times New Roman" w:eastAsia="Times New Roman" w:hAnsi="Times New Roman" w:cs="Times New Roman"/>
          <w:sz w:val="30"/>
        </w:rPr>
        <w:t>г.Тихвин</w:t>
      </w:r>
      <w:proofErr w:type="spellEnd"/>
      <w:r>
        <w:rPr>
          <w:rFonts w:ascii="Times New Roman" w:eastAsia="Times New Roman" w:hAnsi="Times New Roman" w:cs="Times New Roman"/>
          <w:sz w:val="30"/>
        </w:rPr>
        <w:t xml:space="preserve"> на сумму </w:t>
      </w:r>
      <w:r>
        <w:rPr>
          <w:rFonts w:ascii="Times New Roman" w:eastAsia="Times New Roman" w:hAnsi="Times New Roman" w:cs="Times New Roman"/>
          <w:b/>
          <w:sz w:val="30"/>
        </w:rPr>
        <w:t>7,2 млн рублей.</w:t>
      </w:r>
    </w:p>
    <w:p w:rsidR="00992383"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 xml:space="preserve"> ГП «</w:t>
      </w:r>
      <w:proofErr w:type="spellStart"/>
      <w:r>
        <w:rPr>
          <w:rFonts w:ascii="Times New Roman" w:eastAsia="Times New Roman" w:hAnsi="Times New Roman" w:cs="Times New Roman"/>
          <w:sz w:val="30"/>
        </w:rPr>
        <w:t>Лодейнопольским</w:t>
      </w:r>
      <w:proofErr w:type="spellEnd"/>
      <w:r>
        <w:rPr>
          <w:rFonts w:ascii="Times New Roman" w:eastAsia="Times New Roman" w:hAnsi="Times New Roman" w:cs="Times New Roman"/>
          <w:sz w:val="30"/>
        </w:rPr>
        <w:t xml:space="preserve"> ДРСУ» на территории гор. Тихвина выполнены работы по обработке автомобильных дорог и ремонту на отдельных участках автомобильных дорог 3,4 тыс. м2 и на общую сумму </w:t>
      </w:r>
      <w:r>
        <w:rPr>
          <w:rFonts w:ascii="Times New Roman" w:eastAsia="Times New Roman" w:hAnsi="Times New Roman" w:cs="Times New Roman"/>
          <w:b/>
          <w:sz w:val="30"/>
        </w:rPr>
        <w:t xml:space="preserve">5,9 млн рублей. </w:t>
      </w:r>
    </w:p>
    <w:p w:rsidR="00992383" w:rsidRDefault="00992383">
      <w:pPr>
        <w:spacing w:after="0" w:line="240" w:lineRule="auto"/>
        <w:ind w:right="-1" w:firstLine="426"/>
        <w:jc w:val="both"/>
        <w:rPr>
          <w:rFonts w:ascii="Times New Roman" w:eastAsia="Times New Roman" w:hAnsi="Times New Roman" w:cs="Times New Roman"/>
          <w:b/>
          <w:sz w:val="30"/>
        </w:rPr>
      </w:pPr>
    </w:p>
    <w:p w:rsidR="00992383"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 xml:space="preserve">На 2022 год в бюджет </w:t>
      </w:r>
      <w:r>
        <w:rPr>
          <w:rFonts w:ascii="Times New Roman" w:eastAsia="Times New Roman" w:hAnsi="Times New Roman" w:cs="Times New Roman"/>
          <w:b/>
          <w:sz w:val="30"/>
        </w:rPr>
        <w:t>Тихвинского района</w:t>
      </w:r>
      <w:r>
        <w:rPr>
          <w:rFonts w:ascii="Times New Roman" w:eastAsia="Times New Roman" w:hAnsi="Times New Roman" w:cs="Times New Roman"/>
          <w:sz w:val="30"/>
        </w:rPr>
        <w:t xml:space="preserve"> на содержание и ремонт автомобильных дорог направлено </w:t>
      </w:r>
      <w:r>
        <w:rPr>
          <w:rFonts w:ascii="Times New Roman" w:eastAsia="Times New Roman" w:hAnsi="Times New Roman" w:cs="Times New Roman"/>
          <w:b/>
          <w:sz w:val="30"/>
        </w:rPr>
        <w:t>30,8 млн руб.,</w:t>
      </w:r>
      <w:r>
        <w:rPr>
          <w:rFonts w:ascii="Times New Roman" w:eastAsia="Times New Roman" w:hAnsi="Times New Roman" w:cs="Times New Roman"/>
          <w:sz w:val="30"/>
        </w:rPr>
        <w:t xml:space="preserve"> в т.</w:t>
      </w:r>
      <w:r w:rsidR="00274D0F">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ч. предоставлено межбюджетных трансфертов на осуществление части полномочий Тихвинского района по содержанию автомобильных дорог местного </w:t>
      </w:r>
      <w:r>
        <w:rPr>
          <w:rFonts w:ascii="Times New Roman" w:eastAsia="Times New Roman" w:hAnsi="Times New Roman" w:cs="Times New Roman"/>
          <w:sz w:val="30"/>
        </w:rPr>
        <w:lastRenderedPageBreak/>
        <w:t>значения вне границ населенных пункт</w:t>
      </w:r>
      <w:r w:rsidR="00875B54">
        <w:rPr>
          <w:rFonts w:ascii="Times New Roman" w:eastAsia="Times New Roman" w:hAnsi="Times New Roman" w:cs="Times New Roman"/>
          <w:sz w:val="30"/>
        </w:rPr>
        <w:t xml:space="preserve">ов в границах района на сумму </w:t>
      </w:r>
      <w:r w:rsidR="00274D0F">
        <w:rPr>
          <w:rFonts w:ascii="Times New Roman" w:eastAsia="Times New Roman" w:hAnsi="Times New Roman" w:cs="Times New Roman"/>
          <w:sz w:val="30"/>
        </w:rPr>
        <w:t xml:space="preserve">     </w:t>
      </w:r>
      <w:r w:rsidR="00875B54">
        <w:rPr>
          <w:rFonts w:ascii="Times New Roman" w:eastAsia="Times New Roman" w:hAnsi="Times New Roman" w:cs="Times New Roman"/>
          <w:sz w:val="30"/>
        </w:rPr>
        <w:t xml:space="preserve"> </w:t>
      </w:r>
      <w:r>
        <w:rPr>
          <w:rFonts w:ascii="Times New Roman" w:eastAsia="Times New Roman" w:hAnsi="Times New Roman" w:cs="Times New Roman"/>
          <w:b/>
          <w:sz w:val="30"/>
        </w:rPr>
        <w:t>5 млн рублей.</w:t>
      </w:r>
    </w:p>
    <w:p w:rsidR="00992383"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Проведен ремонт участков автомобильных дорог: Устье-</w:t>
      </w:r>
      <w:proofErr w:type="spellStart"/>
      <w:r>
        <w:rPr>
          <w:rFonts w:ascii="Times New Roman" w:eastAsia="Times New Roman" w:hAnsi="Times New Roman" w:cs="Times New Roman"/>
          <w:sz w:val="30"/>
        </w:rPr>
        <w:t>Черенцово</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Цвылевского</w:t>
      </w:r>
      <w:proofErr w:type="spellEnd"/>
      <w:r>
        <w:rPr>
          <w:rFonts w:ascii="Times New Roman" w:eastAsia="Times New Roman" w:hAnsi="Times New Roman" w:cs="Times New Roman"/>
          <w:sz w:val="30"/>
        </w:rPr>
        <w:t xml:space="preserve"> сельского   поселения; в Ганьковском сельском поселении (подъезд к </w:t>
      </w:r>
      <w:proofErr w:type="spellStart"/>
      <w:r>
        <w:rPr>
          <w:rFonts w:ascii="Times New Roman" w:eastAsia="Times New Roman" w:hAnsi="Times New Roman" w:cs="Times New Roman"/>
          <w:sz w:val="30"/>
        </w:rPr>
        <w:t>д.Олончено</w:t>
      </w:r>
      <w:proofErr w:type="spellEnd"/>
      <w:r>
        <w:rPr>
          <w:rFonts w:ascii="Times New Roman" w:eastAsia="Times New Roman" w:hAnsi="Times New Roman" w:cs="Times New Roman"/>
          <w:sz w:val="30"/>
        </w:rPr>
        <w:t xml:space="preserve">; подъезд к </w:t>
      </w:r>
      <w:proofErr w:type="spellStart"/>
      <w:r>
        <w:rPr>
          <w:rFonts w:ascii="Times New Roman" w:eastAsia="Times New Roman" w:hAnsi="Times New Roman" w:cs="Times New Roman"/>
          <w:sz w:val="30"/>
        </w:rPr>
        <w:t>д.Виногора</w:t>
      </w:r>
      <w:proofErr w:type="spellEnd"/>
      <w:r>
        <w:rPr>
          <w:rFonts w:ascii="Times New Roman" w:eastAsia="Times New Roman" w:hAnsi="Times New Roman" w:cs="Times New Roman"/>
          <w:sz w:val="30"/>
        </w:rPr>
        <w:t xml:space="preserve"> и </w:t>
      </w:r>
      <w:proofErr w:type="spellStart"/>
      <w:r>
        <w:rPr>
          <w:rFonts w:ascii="Times New Roman" w:eastAsia="Times New Roman" w:hAnsi="Times New Roman" w:cs="Times New Roman"/>
          <w:sz w:val="30"/>
        </w:rPr>
        <w:t>д.Теренино</w:t>
      </w:r>
      <w:proofErr w:type="spellEnd"/>
      <w:r>
        <w:rPr>
          <w:rFonts w:ascii="Times New Roman" w:eastAsia="Times New Roman" w:hAnsi="Times New Roman" w:cs="Times New Roman"/>
          <w:sz w:val="30"/>
        </w:rPr>
        <w:t>)</w:t>
      </w:r>
      <w:r>
        <w:rPr>
          <w:rFonts w:ascii="Arial" w:eastAsia="Arial" w:hAnsi="Arial" w:cs="Arial"/>
          <w:color w:val="000000"/>
          <w:sz w:val="18"/>
        </w:rPr>
        <w:t xml:space="preserve"> </w:t>
      </w:r>
      <w:r>
        <w:rPr>
          <w:rFonts w:ascii="Times New Roman" w:eastAsia="Times New Roman" w:hAnsi="Times New Roman" w:cs="Times New Roman"/>
          <w:color w:val="000000"/>
          <w:sz w:val="30"/>
        </w:rPr>
        <w:t xml:space="preserve">на сумму </w:t>
      </w:r>
      <w:r>
        <w:rPr>
          <w:rFonts w:ascii="Times New Roman" w:eastAsia="Times New Roman" w:hAnsi="Times New Roman" w:cs="Times New Roman"/>
          <w:b/>
          <w:color w:val="000000"/>
          <w:sz w:val="30"/>
        </w:rPr>
        <w:t>6,4 млн рублей.</w:t>
      </w:r>
    </w:p>
    <w:p w:rsidR="00C64D76" w:rsidRDefault="00C64D76">
      <w:pPr>
        <w:spacing w:after="0" w:line="240" w:lineRule="auto"/>
        <w:ind w:firstLine="426"/>
        <w:jc w:val="both"/>
        <w:rPr>
          <w:rFonts w:ascii="Times New Roman" w:eastAsia="Times New Roman" w:hAnsi="Times New Roman" w:cs="Times New Roman"/>
          <w:sz w:val="30"/>
        </w:rPr>
      </w:pP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Выполнены работы по содержанию автомобильных дорог на сумму </w:t>
      </w:r>
      <w:r>
        <w:rPr>
          <w:rFonts w:ascii="Times New Roman" w:eastAsia="Times New Roman" w:hAnsi="Times New Roman" w:cs="Times New Roman"/>
          <w:b/>
          <w:sz w:val="30"/>
        </w:rPr>
        <w:t>4,4 млн руб.</w:t>
      </w:r>
      <w:r>
        <w:rPr>
          <w:rFonts w:ascii="Times New Roman" w:eastAsia="Times New Roman" w:hAnsi="Times New Roman" w:cs="Times New Roman"/>
          <w:sz w:val="30"/>
        </w:rPr>
        <w:t xml:space="preserve"> (выполнение работ по профилированию дорог в летний период и очистке от выпавшего снега проезжей части дорог(улиц) Тихвинского района).</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 xml:space="preserve"> В 2022 году приступили к выполнению   ремонта моста через реку </w:t>
      </w:r>
      <w:proofErr w:type="spellStart"/>
      <w:r>
        <w:rPr>
          <w:rFonts w:ascii="Times New Roman" w:eastAsia="Times New Roman" w:hAnsi="Times New Roman" w:cs="Times New Roman"/>
          <w:sz w:val="30"/>
        </w:rPr>
        <w:t>Тихвинка</w:t>
      </w:r>
      <w:proofErr w:type="spellEnd"/>
      <w:r>
        <w:rPr>
          <w:rFonts w:ascii="Times New Roman" w:eastAsia="Times New Roman" w:hAnsi="Times New Roman" w:cs="Times New Roman"/>
          <w:sz w:val="30"/>
        </w:rPr>
        <w:t xml:space="preserve"> в деревне </w:t>
      </w:r>
      <w:proofErr w:type="spellStart"/>
      <w:r>
        <w:rPr>
          <w:rFonts w:ascii="Times New Roman" w:eastAsia="Times New Roman" w:hAnsi="Times New Roman" w:cs="Times New Roman"/>
          <w:sz w:val="30"/>
        </w:rPr>
        <w:t>Ялгино</w:t>
      </w:r>
      <w:proofErr w:type="spellEnd"/>
      <w:r>
        <w:rPr>
          <w:rFonts w:ascii="Times New Roman" w:eastAsia="Times New Roman" w:hAnsi="Times New Roman" w:cs="Times New Roman"/>
          <w:sz w:val="30"/>
        </w:rPr>
        <w:t xml:space="preserve"> Тихвинского района. Выполнен 1 этап работ на сумму </w:t>
      </w:r>
      <w:r>
        <w:rPr>
          <w:rFonts w:ascii="Times New Roman" w:eastAsia="Times New Roman" w:hAnsi="Times New Roman" w:cs="Times New Roman"/>
          <w:b/>
          <w:sz w:val="30"/>
        </w:rPr>
        <w:t xml:space="preserve">15 млн рублей.  </w:t>
      </w:r>
    </w:p>
    <w:p w:rsidR="00992383"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 xml:space="preserve">Общая стоимость ремонта моста – </w:t>
      </w:r>
      <w:r>
        <w:rPr>
          <w:rFonts w:ascii="Times New Roman" w:eastAsia="Times New Roman" w:hAnsi="Times New Roman" w:cs="Times New Roman"/>
          <w:b/>
          <w:sz w:val="30"/>
        </w:rPr>
        <w:t>33,66 млн рублей</w:t>
      </w:r>
      <w:r>
        <w:rPr>
          <w:rFonts w:ascii="Times New Roman" w:eastAsia="Times New Roman" w:hAnsi="Times New Roman" w:cs="Times New Roman"/>
          <w:sz w:val="30"/>
        </w:rPr>
        <w:t>.  Работы будут завершены в 2023 году.</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
    <w:p w:rsidR="00992383"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 xml:space="preserve">На 2023 год запланировано завершение контракта на ремонт участков автомобильной дороги </w:t>
      </w:r>
      <w:proofErr w:type="spellStart"/>
      <w:r>
        <w:rPr>
          <w:rFonts w:ascii="Times New Roman" w:eastAsia="Times New Roman" w:hAnsi="Times New Roman" w:cs="Times New Roman"/>
          <w:sz w:val="30"/>
        </w:rPr>
        <w:t>Плесо-Воложба</w:t>
      </w:r>
      <w:proofErr w:type="spellEnd"/>
      <w:r>
        <w:rPr>
          <w:rFonts w:ascii="Times New Roman" w:eastAsia="Times New Roman" w:hAnsi="Times New Roman" w:cs="Times New Roman"/>
          <w:sz w:val="30"/>
        </w:rPr>
        <w:t xml:space="preserve"> и </w:t>
      </w:r>
      <w:proofErr w:type="spellStart"/>
      <w:r>
        <w:rPr>
          <w:rFonts w:ascii="Times New Roman" w:eastAsia="Times New Roman" w:hAnsi="Times New Roman" w:cs="Times New Roman"/>
          <w:sz w:val="30"/>
        </w:rPr>
        <w:t>д.Городище</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Мелегежского</w:t>
      </w:r>
      <w:proofErr w:type="spellEnd"/>
      <w:r>
        <w:rPr>
          <w:rFonts w:ascii="Times New Roman" w:eastAsia="Times New Roman" w:hAnsi="Times New Roman" w:cs="Times New Roman"/>
          <w:sz w:val="30"/>
        </w:rPr>
        <w:t xml:space="preserve"> сельского поселения на сумму </w:t>
      </w:r>
      <w:r>
        <w:rPr>
          <w:rFonts w:ascii="Times New Roman" w:eastAsia="Times New Roman" w:hAnsi="Times New Roman" w:cs="Times New Roman"/>
          <w:b/>
          <w:sz w:val="30"/>
        </w:rPr>
        <w:t>2 млн рублей.</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rsidP="00C64D76">
      <w:pPr>
        <w:spacing w:after="0" w:line="240" w:lineRule="auto"/>
        <w:ind w:right="-1" w:firstLine="426"/>
        <w:rPr>
          <w:rFonts w:ascii="Times New Roman" w:eastAsia="Times New Roman" w:hAnsi="Times New Roman" w:cs="Times New Roman"/>
          <w:b/>
          <w:sz w:val="30"/>
        </w:rPr>
      </w:pPr>
      <w:r>
        <w:rPr>
          <w:rFonts w:ascii="Times New Roman" w:eastAsia="Times New Roman" w:hAnsi="Times New Roman" w:cs="Times New Roman"/>
          <w:b/>
          <w:sz w:val="30"/>
        </w:rPr>
        <w:t xml:space="preserve">                 </w:t>
      </w:r>
      <w:r w:rsidR="00C64D76">
        <w:rPr>
          <w:rFonts w:ascii="Times New Roman" w:eastAsia="Times New Roman" w:hAnsi="Times New Roman" w:cs="Times New Roman"/>
          <w:b/>
          <w:sz w:val="30"/>
        </w:rPr>
        <w:t xml:space="preserve">                            </w:t>
      </w:r>
      <w:r>
        <w:rPr>
          <w:rFonts w:ascii="Times New Roman" w:eastAsia="Times New Roman" w:hAnsi="Times New Roman" w:cs="Times New Roman"/>
          <w:b/>
          <w:sz w:val="30"/>
        </w:rPr>
        <w:t>3.7. Транспорт</w:t>
      </w:r>
    </w:p>
    <w:p w:rsidR="00992383" w:rsidRDefault="00B17F59" w:rsidP="00C64D76">
      <w:pPr>
        <w:spacing w:after="0" w:line="240" w:lineRule="auto"/>
        <w:ind w:right="-1"/>
        <w:rPr>
          <w:rFonts w:ascii="Times New Roman" w:eastAsia="Times New Roman" w:hAnsi="Times New Roman" w:cs="Times New Roman"/>
          <w:b/>
          <w:sz w:val="30"/>
        </w:rPr>
      </w:pPr>
      <w:r>
        <w:rPr>
          <w:rFonts w:ascii="Times New Roman" w:eastAsia="Times New Roman" w:hAnsi="Times New Roman" w:cs="Times New Roman"/>
          <w:b/>
          <w:sz w:val="30"/>
        </w:rPr>
        <w:t xml:space="preserve"> </w:t>
      </w:r>
    </w:p>
    <w:p w:rsidR="00B17F59" w:rsidRDefault="00B17F59" w:rsidP="00C64D76">
      <w:pPr>
        <w:spacing w:after="0" w:line="240" w:lineRule="auto"/>
        <w:ind w:right="-1"/>
        <w:rPr>
          <w:rFonts w:ascii="Times New Roman" w:eastAsia="Times New Roman" w:hAnsi="Times New Roman" w:cs="Times New Roman"/>
          <w:b/>
          <w:sz w:val="30"/>
        </w:rPr>
      </w:pPr>
    </w:p>
    <w:p w:rsidR="00E15ED8" w:rsidRPr="00E15ED8" w:rsidRDefault="00DD5A39" w:rsidP="00E15ED8">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На территории Тихвинского района действуют </w:t>
      </w:r>
      <w:r w:rsidR="00E15ED8">
        <w:rPr>
          <w:rFonts w:ascii="Times New Roman" w:eastAsia="Times New Roman" w:hAnsi="Times New Roman" w:cs="Times New Roman"/>
          <w:sz w:val="30"/>
        </w:rPr>
        <w:t>47</w:t>
      </w:r>
      <w:r>
        <w:rPr>
          <w:rFonts w:ascii="Times New Roman" w:eastAsia="Times New Roman" w:hAnsi="Times New Roman" w:cs="Times New Roman"/>
          <w:sz w:val="30"/>
        </w:rPr>
        <w:t xml:space="preserve"> маршрутов пассажирских перевозок, в том числе 20 городских и </w:t>
      </w:r>
      <w:r w:rsidR="00E15ED8">
        <w:rPr>
          <w:rFonts w:ascii="Times New Roman" w:eastAsia="Times New Roman" w:hAnsi="Times New Roman" w:cs="Times New Roman"/>
          <w:sz w:val="30"/>
        </w:rPr>
        <w:t>27</w:t>
      </w:r>
      <w:r>
        <w:rPr>
          <w:rFonts w:ascii="Times New Roman" w:eastAsia="Times New Roman" w:hAnsi="Times New Roman" w:cs="Times New Roman"/>
          <w:sz w:val="30"/>
        </w:rPr>
        <w:t xml:space="preserve"> пригородных. </w:t>
      </w:r>
      <w:r w:rsidR="00E15ED8" w:rsidRPr="00E15ED8">
        <w:rPr>
          <w:rFonts w:ascii="Times New Roman" w:eastAsia="Times New Roman" w:hAnsi="Times New Roman" w:cs="Times New Roman"/>
          <w:sz w:val="30"/>
        </w:rPr>
        <w:t>ООО «Пальмира» обслуживает 38 маршрутов и 9 маршрутов НП «Агентство «Вепсский лес»</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Автобусным транспортом обслуживается 92 сельских населенных пункта. Общее количество автобусов, обслуживающих маршруты, - 57 единиц.  </w:t>
      </w:r>
    </w:p>
    <w:p w:rsidR="00992383"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 xml:space="preserve">Продолжают осуществлять пассажирские перевозки по регулируемым тарифам по муниципальным маршрутам г. Тихвин и Тихвинского района, согласно заключённым муниципальным контрактам: НП «Агентство «Вепсский лес» на сумму </w:t>
      </w:r>
      <w:r>
        <w:rPr>
          <w:rFonts w:ascii="Times New Roman" w:eastAsia="Times New Roman" w:hAnsi="Times New Roman" w:cs="Times New Roman"/>
          <w:b/>
          <w:sz w:val="30"/>
        </w:rPr>
        <w:t>3,9 млн руб</w:t>
      </w:r>
      <w:r>
        <w:rPr>
          <w:rFonts w:ascii="Times New Roman" w:eastAsia="Times New Roman" w:hAnsi="Times New Roman" w:cs="Times New Roman"/>
          <w:sz w:val="30"/>
        </w:rPr>
        <w:t xml:space="preserve">. и ООО «Пальмира» на сумму </w:t>
      </w:r>
      <w:r>
        <w:rPr>
          <w:rFonts w:ascii="Times New Roman" w:eastAsia="Times New Roman" w:hAnsi="Times New Roman" w:cs="Times New Roman"/>
          <w:b/>
          <w:sz w:val="30"/>
        </w:rPr>
        <w:t>14,4 млн рублей.</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Исполнены муниципальные контракты на сумму </w:t>
      </w:r>
      <w:r>
        <w:rPr>
          <w:rFonts w:ascii="Times New Roman" w:eastAsia="Times New Roman" w:hAnsi="Times New Roman" w:cs="Times New Roman"/>
          <w:b/>
          <w:sz w:val="30"/>
        </w:rPr>
        <w:t xml:space="preserve">1,8 млн руб. </w:t>
      </w:r>
      <w:r>
        <w:rPr>
          <w:rFonts w:ascii="Times New Roman" w:eastAsia="Times New Roman" w:hAnsi="Times New Roman" w:cs="Times New Roman"/>
          <w:sz w:val="30"/>
        </w:rPr>
        <w:t>по выполнению работ: ремонта автобусных остановок, установки аншлагов с фотоизображением нашего города на 2-х автобусных павильонах территории города.</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С 1 июня 2022 года автостанция города Тихвин после ремонта вновь возобновила работу.</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Здание автобусной станции закреплено на праве оперативного управления за муниципальным учреждением «Центр административно-хозяйственного обеспечения», в целях его надлежащего содержания и обслуживания.</w:t>
      </w:r>
    </w:p>
    <w:p w:rsidR="006E295B" w:rsidRDefault="006E295B">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Расходы за 2022 год на проведение ремонтных работ, содержание здания автостанции и прилегающей территории составили </w:t>
      </w:r>
      <w:r>
        <w:rPr>
          <w:rFonts w:ascii="Times New Roman" w:eastAsia="Times New Roman" w:hAnsi="Times New Roman" w:cs="Times New Roman"/>
          <w:b/>
          <w:sz w:val="30"/>
        </w:rPr>
        <w:t>1,4 млн</w:t>
      </w:r>
      <w:r>
        <w:rPr>
          <w:rFonts w:ascii="Times New Roman" w:eastAsia="Times New Roman" w:hAnsi="Times New Roman" w:cs="Times New Roman"/>
          <w:sz w:val="30"/>
        </w:rPr>
        <w:t xml:space="preserve"> </w:t>
      </w:r>
      <w:r>
        <w:rPr>
          <w:rFonts w:ascii="Times New Roman" w:eastAsia="Times New Roman" w:hAnsi="Times New Roman" w:cs="Times New Roman"/>
          <w:b/>
          <w:sz w:val="30"/>
        </w:rPr>
        <w:t>рублей.</w:t>
      </w:r>
    </w:p>
    <w:p w:rsidR="006E295B" w:rsidRDefault="006E295B">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 xml:space="preserve">На 2023 год на содержание, обслуживание здания автостанции и прилегающей территории заключены контракты на общую сумму </w:t>
      </w:r>
      <w:r>
        <w:rPr>
          <w:rFonts w:ascii="Times New Roman" w:eastAsia="Times New Roman" w:hAnsi="Times New Roman" w:cs="Times New Roman"/>
          <w:b/>
          <w:sz w:val="30"/>
        </w:rPr>
        <w:t>818 тыс. рублей.</w:t>
      </w:r>
    </w:p>
    <w:p w:rsidR="00992383"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 xml:space="preserve"> </w:t>
      </w:r>
      <w:r>
        <w:rPr>
          <w:rFonts w:ascii="Times New Roman" w:eastAsia="Times New Roman" w:hAnsi="Times New Roman" w:cs="Times New Roman"/>
          <w:b/>
          <w:sz w:val="30"/>
        </w:rPr>
        <w:t xml:space="preserve">                                   3.8. Благоустройство</w:t>
      </w:r>
    </w:p>
    <w:p w:rsidR="00AA3816" w:rsidRDefault="00AA3816" w:rsidP="00C64D76">
      <w:pPr>
        <w:spacing w:after="0" w:line="240" w:lineRule="auto"/>
        <w:ind w:right="-1"/>
        <w:jc w:val="both"/>
        <w:rPr>
          <w:rFonts w:ascii="Times New Roman" w:eastAsia="Times New Roman" w:hAnsi="Times New Roman" w:cs="Times New Roman"/>
          <w:b/>
          <w:sz w:val="28"/>
        </w:rPr>
      </w:pPr>
    </w:p>
    <w:p w:rsidR="00C64D76" w:rsidRPr="00C64D76" w:rsidRDefault="00C64D76" w:rsidP="00C64D76">
      <w:pPr>
        <w:spacing w:after="0" w:line="240" w:lineRule="auto"/>
        <w:ind w:right="-1"/>
        <w:jc w:val="both"/>
        <w:rPr>
          <w:rFonts w:ascii="Times New Roman" w:eastAsia="Times New Roman" w:hAnsi="Times New Roman" w:cs="Times New Roman"/>
          <w:b/>
          <w:sz w:val="30"/>
        </w:rPr>
      </w:pPr>
      <w:r>
        <w:rPr>
          <w:rFonts w:ascii="Times New Roman" w:eastAsia="Times New Roman" w:hAnsi="Times New Roman" w:cs="Times New Roman"/>
          <w:b/>
          <w:sz w:val="30"/>
        </w:rPr>
        <w:t>Н</w:t>
      </w:r>
      <w:r w:rsidRPr="00C64D76">
        <w:rPr>
          <w:rFonts w:ascii="Times New Roman" w:eastAsia="Times New Roman" w:hAnsi="Times New Roman" w:cs="Times New Roman"/>
          <w:b/>
          <w:sz w:val="30"/>
        </w:rPr>
        <w:t>ацпроект Комфортная среда</w:t>
      </w:r>
    </w:p>
    <w:p w:rsidR="006E295B" w:rsidRDefault="006E295B">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 xml:space="preserve">На выполнение мероприятий по благоустройству муниципальной программы «Организация благоустройства территории населенных пунктов Тихвинского городского поселения» в 2022 году направлены средства в размере </w:t>
      </w:r>
      <w:r>
        <w:rPr>
          <w:rFonts w:ascii="Times New Roman" w:eastAsia="Times New Roman" w:hAnsi="Times New Roman" w:cs="Times New Roman"/>
          <w:b/>
          <w:sz w:val="30"/>
        </w:rPr>
        <w:t>244,3 млн рублей.</w:t>
      </w:r>
      <w:r>
        <w:rPr>
          <w:rFonts w:ascii="Times New Roman" w:eastAsia="Times New Roman" w:hAnsi="Times New Roman" w:cs="Times New Roman"/>
          <w:sz w:val="30"/>
        </w:rPr>
        <w:t xml:space="preserve"> В том числе </w:t>
      </w:r>
      <w:r>
        <w:rPr>
          <w:rFonts w:ascii="Times New Roman" w:eastAsia="Times New Roman" w:hAnsi="Times New Roman" w:cs="Times New Roman"/>
          <w:b/>
          <w:sz w:val="30"/>
        </w:rPr>
        <w:t>100,4 </w:t>
      </w:r>
      <w:r w:rsidRPr="00BB0FF3">
        <w:rPr>
          <w:rFonts w:ascii="Times New Roman" w:eastAsia="Times New Roman" w:hAnsi="Times New Roman" w:cs="Times New Roman"/>
          <w:b/>
          <w:sz w:val="30"/>
        </w:rPr>
        <w:t>млн руб.</w:t>
      </w:r>
      <w:r>
        <w:rPr>
          <w:rFonts w:ascii="Times New Roman" w:eastAsia="Times New Roman" w:hAnsi="Times New Roman" w:cs="Times New Roman"/>
          <w:sz w:val="30"/>
        </w:rPr>
        <w:t xml:space="preserve"> из федерального бюджета и </w:t>
      </w:r>
      <w:r>
        <w:rPr>
          <w:rFonts w:ascii="Times New Roman" w:eastAsia="Times New Roman" w:hAnsi="Times New Roman" w:cs="Times New Roman"/>
          <w:b/>
          <w:sz w:val="30"/>
        </w:rPr>
        <w:t>57,4 млн руб</w:t>
      </w:r>
      <w:r>
        <w:rPr>
          <w:rFonts w:ascii="Times New Roman" w:eastAsia="Times New Roman" w:hAnsi="Times New Roman" w:cs="Times New Roman"/>
          <w:sz w:val="30"/>
        </w:rPr>
        <w:t xml:space="preserve">. из бюджета Ленинградской области и </w:t>
      </w:r>
      <w:r>
        <w:rPr>
          <w:rFonts w:ascii="Times New Roman" w:eastAsia="Times New Roman" w:hAnsi="Times New Roman" w:cs="Times New Roman"/>
          <w:b/>
          <w:sz w:val="30"/>
        </w:rPr>
        <w:t>86,5</w:t>
      </w:r>
      <w:r>
        <w:rPr>
          <w:rFonts w:ascii="Times New Roman" w:eastAsia="Times New Roman" w:hAnsi="Times New Roman" w:cs="Times New Roman"/>
          <w:sz w:val="30"/>
        </w:rPr>
        <w:t> </w:t>
      </w:r>
      <w:r>
        <w:rPr>
          <w:rFonts w:ascii="Times New Roman" w:eastAsia="Times New Roman" w:hAnsi="Times New Roman" w:cs="Times New Roman"/>
          <w:b/>
          <w:sz w:val="30"/>
        </w:rPr>
        <w:t>млн руб.</w:t>
      </w:r>
      <w:r>
        <w:rPr>
          <w:rFonts w:ascii="Times New Roman" w:eastAsia="Times New Roman" w:hAnsi="Times New Roman" w:cs="Times New Roman"/>
          <w:sz w:val="30"/>
        </w:rPr>
        <w:t xml:space="preserve"> из средств муниципального бюджета.</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С 2017 года Тихвин является активным участником национального проекта «Формирование комфортной городской среды». Особенностью проекта является непосредственное участие жителей в выборе общественной территории для благоустройства.</w:t>
      </w:r>
    </w:p>
    <w:p w:rsidR="006E295B" w:rsidRDefault="00DD5A39">
      <w:pPr>
        <w:spacing w:after="0" w:line="240" w:lineRule="auto"/>
        <w:ind w:right="-1" w:firstLine="426"/>
        <w:rPr>
          <w:rFonts w:ascii="Times New Roman" w:eastAsia="Times New Roman" w:hAnsi="Times New Roman" w:cs="Times New Roman"/>
          <w:sz w:val="30"/>
        </w:rPr>
      </w:pPr>
      <w:r>
        <w:rPr>
          <w:rFonts w:ascii="Times New Roman" w:eastAsia="Times New Roman" w:hAnsi="Times New Roman" w:cs="Times New Roman"/>
          <w:sz w:val="30"/>
        </w:rPr>
        <w:t xml:space="preserve">  </w:t>
      </w:r>
    </w:p>
    <w:p w:rsidR="00992383" w:rsidRDefault="00DD5A39">
      <w:pPr>
        <w:spacing w:after="0" w:line="240" w:lineRule="auto"/>
        <w:ind w:right="-1" w:firstLine="426"/>
        <w:rPr>
          <w:rFonts w:ascii="Times New Roman" w:eastAsia="Times New Roman" w:hAnsi="Times New Roman" w:cs="Times New Roman"/>
          <w:sz w:val="30"/>
        </w:rPr>
      </w:pPr>
      <w:r>
        <w:rPr>
          <w:rFonts w:ascii="Times New Roman" w:eastAsia="Times New Roman" w:hAnsi="Times New Roman" w:cs="Times New Roman"/>
          <w:sz w:val="30"/>
        </w:rPr>
        <w:t xml:space="preserve">В рамках нацпроекта с 2017 по 2021 годы уже благоустроены следующие общественные территории: </w:t>
      </w:r>
    </w:p>
    <w:p w:rsidR="00992383" w:rsidRDefault="00DD5A39">
      <w:pPr>
        <w:spacing w:after="0" w:line="240" w:lineRule="auto"/>
        <w:ind w:right="-1" w:firstLine="426"/>
        <w:rPr>
          <w:rFonts w:ascii="Times New Roman" w:eastAsia="Times New Roman" w:hAnsi="Times New Roman" w:cs="Times New Roman"/>
          <w:sz w:val="30"/>
        </w:rPr>
      </w:pPr>
      <w:r>
        <w:rPr>
          <w:rFonts w:ascii="Times New Roman" w:eastAsia="Times New Roman" w:hAnsi="Times New Roman" w:cs="Times New Roman"/>
          <w:sz w:val="30"/>
        </w:rPr>
        <w:t>- Привокзальный сквер вблизи автобусной станции города;</w:t>
      </w:r>
    </w:p>
    <w:p w:rsidR="00992383" w:rsidRDefault="00DD5A39">
      <w:pPr>
        <w:spacing w:after="0" w:line="240" w:lineRule="auto"/>
        <w:ind w:right="-1" w:firstLine="426"/>
        <w:rPr>
          <w:rFonts w:ascii="Times New Roman" w:eastAsia="Times New Roman" w:hAnsi="Times New Roman" w:cs="Times New Roman"/>
          <w:sz w:val="30"/>
        </w:rPr>
      </w:pPr>
      <w:r>
        <w:rPr>
          <w:rFonts w:ascii="Times New Roman" w:eastAsia="Times New Roman" w:hAnsi="Times New Roman" w:cs="Times New Roman"/>
          <w:sz w:val="30"/>
        </w:rPr>
        <w:t xml:space="preserve">- Парк поколений вблизи ул. Делегатской; </w:t>
      </w:r>
    </w:p>
    <w:p w:rsidR="00992383" w:rsidRDefault="00DD5A39">
      <w:pPr>
        <w:spacing w:after="0" w:line="240" w:lineRule="auto"/>
        <w:ind w:right="-1" w:firstLine="426"/>
        <w:rPr>
          <w:rFonts w:ascii="Times New Roman" w:eastAsia="Times New Roman" w:hAnsi="Times New Roman" w:cs="Times New Roman"/>
          <w:sz w:val="30"/>
        </w:rPr>
      </w:pPr>
      <w:r>
        <w:rPr>
          <w:rFonts w:ascii="Times New Roman" w:eastAsia="Times New Roman" w:hAnsi="Times New Roman" w:cs="Times New Roman"/>
          <w:sz w:val="30"/>
        </w:rPr>
        <w:t xml:space="preserve">- Зона отдыха у воды, вблизи 1-го </w:t>
      </w:r>
      <w:proofErr w:type="spellStart"/>
      <w:r>
        <w:rPr>
          <w:rFonts w:ascii="Times New Roman" w:eastAsia="Times New Roman" w:hAnsi="Times New Roman" w:cs="Times New Roman"/>
          <w:sz w:val="30"/>
        </w:rPr>
        <w:t>мкр</w:t>
      </w:r>
      <w:proofErr w:type="spellEnd"/>
      <w:r>
        <w:rPr>
          <w:rFonts w:ascii="Times New Roman" w:eastAsia="Times New Roman" w:hAnsi="Times New Roman" w:cs="Times New Roman"/>
          <w:sz w:val="30"/>
        </w:rPr>
        <w:t>;</w:t>
      </w:r>
    </w:p>
    <w:p w:rsidR="00992383" w:rsidRDefault="00DD5A39">
      <w:pPr>
        <w:spacing w:after="0" w:line="240" w:lineRule="auto"/>
        <w:ind w:right="-1" w:firstLine="426"/>
        <w:rPr>
          <w:rFonts w:ascii="Times New Roman" w:eastAsia="Times New Roman" w:hAnsi="Times New Roman" w:cs="Times New Roman"/>
          <w:sz w:val="30"/>
        </w:rPr>
      </w:pPr>
      <w:r>
        <w:rPr>
          <w:rFonts w:ascii="Times New Roman" w:eastAsia="Times New Roman" w:hAnsi="Times New Roman" w:cs="Times New Roman"/>
          <w:sz w:val="30"/>
        </w:rPr>
        <w:t xml:space="preserve">- Сквер "У фонтана" в 1 </w:t>
      </w:r>
      <w:proofErr w:type="spellStart"/>
      <w:proofErr w:type="gramStart"/>
      <w:r>
        <w:rPr>
          <w:rFonts w:ascii="Times New Roman" w:eastAsia="Times New Roman" w:hAnsi="Times New Roman" w:cs="Times New Roman"/>
          <w:sz w:val="30"/>
        </w:rPr>
        <w:t>мкр</w:t>
      </w:r>
      <w:proofErr w:type="spellEnd"/>
      <w:r>
        <w:rPr>
          <w:rFonts w:ascii="Times New Roman" w:eastAsia="Times New Roman" w:hAnsi="Times New Roman" w:cs="Times New Roman"/>
          <w:sz w:val="30"/>
        </w:rPr>
        <w:t>;</w:t>
      </w:r>
      <w:r>
        <w:rPr>
          <w:rFonts w:ascii="Times New Roman" w:eastAsia="Times New Roman" w:hAnsi="Times New Roman" w:cs="Times New Roman"/>
          <w:sz w:val="30"/>
        </w:rPr>
        <w:br/>
        <w:t>-</w:t>
      </w:r>
      <w:proofErr w:type="gramEnd"/>
      <w:r>
        <w:rPr>
          <w:rFonts w:ascii="Times New Roman" w:eastAsia="Times New Roman" w:hAnsi="Times New Roman" w:cs="Times New Roman"/>
          <w:sz w:val="30"/>
        </w:rPr>
        <w:t xml:space="preserve"> зона "Зонтик" (1 этап), территория у моста через Вязитский ручей.</w:t>
      </w:r>
      <w:r>
        <w:rPr>
          <w:rFonts w:ascii="Times New Roman" w:eastAsia="Times New Roman" w:hAnsi="Times New Roman" w:cs="Times New Roman"/>
          <w:sz w:val="30"/>
        </w:rPr>
        <w:br/>
        <w:t xml:space="preserve"> </w:t>
      </w:r>
      <w:r>
        <w:rPr>
          <w:rFonts w:ascii="Times New Roman" w:eastAsia="Times New Roman" w:hAnsi="Times New Roman" w:cs="Times New Roman"/>
          <w:sz w:val="30"/>
        </w:rPr>
        <w:tab/>
      </w:r>
    </w:p>
    <w:p w:rsidR="006E295B" w:rsidRDefault="006E295B" w:rsidP="00AA3816">
      <w:pPr>
        <w:spacing w:after="0" w:line="240" w:lineRule="auto"/>
        <w:ind w:right="-1"/>
        <w:jc w:val="both"/>
        <w:rPr>
          <w:rFonts w:ascii="Times New Roman" w:eastAsia="Times New Roman" w:hAnsi="Times New Roman" w:cs="Times New Roman"/>
          <w:b/>
          <w:sz w:val="30"/>
        </w:rPr>
      </w:pPr>
    </w:p>
    <w:p w:rsidR="006E295B" w:rsidRDefault="006E295B" w:rsidP="00AA3816">
      <w:pPr>
        <w:spacing w:after="0" w:line="240" w:lineRule="auto"/>
        <w:ind w:right="-1"/>
        <w:jc w:val="both"/>
        <w:rPr>
          <w:rFonts w:ascii="Times New Roman" w:eastAsia="Times New Roman" w:hAnsi="Times New Roman" w:cs="Times New Roman"/>
          <w:b/>
          <w:sz w:val="30"/>
        </w:rPr>
      </w:pPr>
    </w:p>
    <w:p w:rsidR="00AA3816" w:rsidRPr="00AA3816" w:rsidRDefault="00AA3816" w:rsidP="00AA3816">
      <w:pPr>
        <w:spacing w:after="0" w:line="240" w:lineRule="auto"/>
        <w:ind w:right="-1"/>
        <w:jc w:val="both"/>
        <w:rPr>
          <w:rFonts w:ascii="Times New Roman" w:eastAsia="Times New Roman" w:hAnsi="Times New Roman" w:cs="Times New Roman"/>
          <w:b/>
          <w:sz w:val="30"/>
        </w:rPr>
      </w:pPr>
      <w:r>
        <w:rPr>
          <w:rFonts w:ascii="Times New Roman" w:eastAsia="Times New Roman" w:hAnsi="Times New Roman" w:cs="Times New Roman"/>
          <w:b/>
          <w:sz w:val="30"/>
        </w:rPr>
        <w:lastRenderedPageBreak/>
        <w:t>Вязитский ручей</w:t>
      </w:r>
    </w:p>
    <w:p w:rsidR="006A3A02" w:rsidRDefault="006A3A02">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 xml:space="preserve">В 2022 году реализован проект - «Благоустройство территории от улицы Карла Маркса вдоль Вязитского ручья до дома 33 6 микрорайона в городе Тихвин   – 2 этап».   Стоимость работ составляет </w:t>
      </w:r>
      <w:r>
        <w:rPr>
          <w:rFonts w:ascii="Times New Roman" w:eastAsia="Times New Roman" w:hAnsi="Times New Roman" w:cs="Times New Roman"/>
          <w:b/>
          <w:sz w:val="30"/>
        </w:rPr>
        <w:t xml:space="preserve">48,8 млн руб., </w:t>
      </w:r>
      <w:r>
        <w:rPr>
          <w:rFonts w:ascii="Times New Roman" w:eastAsia="Times New Roman" w:hAnsi="Times New Roman" w:cs="Times New Roman"/>
          <w:sz w:val="30"/>
        </w:rPr>
        <w:t xml:space="preserve">в том числе </w:t>
      </w:r>
      <w:r>
        <w:rPr>
          <w:rFonts w:ascii="Times New Roman" w:eastAsia="Times New Roman" w:hAnsi="Times New Roman" w:cs="Times New Roman"/>
          <w:b/>
          <w:sz w:val="30"/>
        </w:rPr>
        <w:t>12,6</w:t>
      </w:r>
      <w:r>
        <w:rPr>
          <w:rFonts w:ascii="Times New Roman" w:eastAsia="Times New Roman" w:hAnsi="Times New Roman" w:cs="Times New Roman"/>
          <w:sz w:val="30"/>
        </w:rPr>
        <w:t xml:space="preserve"> </w:t>
      </w:r>
      <w:r>
        <w:rPr>
          <w:rFonts w:ascii="Times New Roman" w:eastAsia="Times New Roman" w:hAnsi="Times New Roman" w:cs="Times New Roman"/>
          <w:b/>
          <w:sz w:val="30"/>
        </w:rPr>
        <w:t>млн руб</w:t>
      </w:r>
      <w:r>
        <w:rPr>
          <w:rFonts w:ascii="Times New Roman" w:eastAsia="Times New Roman" w:hAnsi="Times New Roman" w:cs="Times New Roman"/>
          <w:sz w:val="30"/>
        </w:rPr>
        <w:t xml:space="preserve">. из федерального бюджета и </w:t>
      </w:r>
      <w:r>
        <w:rPr>
          <w:rFonts w:ascii="Times New Roman" w:eastAsia="Times New Roman" w:hAnsi="Times New Roman" w:cs="Times New Roman"/>
          <w:b/>
          <w:sz w:val="30"/>
        </w:rPr>
        <w:t>27</w:t>
      </w:r>
      <w:r>
        <w:rPr>
          <w:rFonts w:ascii="Times New Roman" w:eastAsia="Times New Roman" w:hAnsi="Times New Roman" w:cs="Times New Roman"/>
          <w:sz w:val="30"/>
        </w:rPr>
        <w:t>,</w:t>
      </w:r>
      <w:r>
        <w:rPr>
          <w:rFonts w:ascii="Times New Roman" w:eastAsia="Times New Roman" w:hAnsi="Times New Roman" w:cs="Times New Roman"/>
          <w:b/>
          <w:sz w:val="30"/>
        </w:rPr>
        <w:t>4</w:t>
      </w:r>
      <w:r>
        <w:rPr>
          <w:rFonts w:ascii="Times New Roman" w:eastAsia="Times New Roman" w:hAnsi="Times New Roman" w:cs="Times New Roman"/>
          <w:sz w:val="30"/>
        </w:rPr>
        <w:t> </w:t>
      </w:r>
      <w:r>
        <w:rPr>
          <w:rFonts w:ascii="Times New Roman" w:eastAsia="Times New Roman" w:hAnsi="Times New Roman" w:cs="Times New Roman"/>
          <w:b/>
          <w:sz w:val="30"/>
        </w:rPr>
        <w:t>млн руб.</w:t>
      </w:r>
      <w:r>
        <w:rPr>
          <w:rFonts w:ascii="Times New Roman" w:eastAsia="Times New Roman" w:hAnsi="Times New Roman" w:cs="Times New Roman"/>
          <w:sz w:val="30"/>
        </w:rPr>
        <w:t xml:space="preserve"> из областного бюджета и </w:t>
      </w:r>
      <w:r>
        <w:rPr>
          <w:rFonts w:ascii="Times New Roman" w:eastAsia="Times New Roman" w:hAnsi="Times New Roman" w:cs="Times New Roman"/>
          <w:b/>
          <w:sz w:val="30"/>
        </w:rPr>
        <w:t>8,8</w:t>
      </w:r>
      <w:r>
        <w:rPr>
          <w:rFonts w:ascii="Times New Roman" w:eastAsia="Times New Roman" w:hAnsi="Times New Roman" w:cs="Times New Roman"/>
          <w:sz w:val="30"/>
        </w:rPr>
        <w:t> </w:t>
      </w:r>
      <w:r>
        <w:rPr>
          <w:rFonts w:ascii="Times New Roman" w:eastAsia="Times New Roman" w:hAnsi="Times New Roman" w:cs="Times New Roman"/>
          <w:b/>
          <w:sz w:val="30"/>
        </w:rPr>
        <w:t>млн руб</w:t>
      </w:r>
      <w:r>
        <w:rPr>
          <w:rFonts w:ascii="Times New Roman" w:eastAsia="Times New Roman" w:hAnsi="Times New Roman" w:cs="Times New Roman"/>
          <w:sz w:val="30"/>
        </w:rPr>
        <w:t>. из средств муниципального бюджета.</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23 сентября 2022 года состоялось открытие берега Вязитского ручья между пешеходным и автомобильным мостами. 210 метров береговой линии очистили от зарослей и камышей, укрепили берег металлическими сетками с камнями, положили брусчатку для променада, установили скамейки и урны, поставили 17 опор освещения со светильниками и отражателями, посадили более 350 многолетних цветов и трав и более 100 различных кустарников, установили скульптуры детей под зонтиками, призванных поддержать «зонтичную» тематику первого этапа. Особой изюминкой проекта стала смотровая площадка, которая расположилась в центре прогулочной зоны.</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Эти работы явились заключительным этапом работ, которые в 2012 - 2016 годах велись вдоль северной части ручья, где уже создана система пешеходных и велосипедных дорожек, выполнена высадка нескольких сотен деревьев и кустарников, организована новая городская площадка для мероприятий со сценой. Соединенная с северной частью автомобильным мостом с пешеходным переходом, эта территория завершила формирование линейного парка вдоль Вязитского ручья. </w:t>
      </w:r>
    </w:p>
    <w:p w:rsidR="00992383" w:rsidRDefault="00992383">
      <w:pPr>
        <w:spacing w:after="0" w:line="240" w:lineRule="auto"/>
        <w:ind w:right="-1" w:firstLine="426"/>
        <w:jc w:val="both"/>
        <w:rPr>
          <w:rFonts w:ascii="Times New Roman" w:eastAsia="Times New Roman" w:hAnsi="Times New Roman" w:cs="Times New Roman"/>
          <w:b/>
          <w:sz w:val="28"/>
          <w:shd w:val="clear" w:color="auto" w:fill="FFFFFF"/>
        </w:rPr>
      </w:pPr>
    </w:p>
    <w:p w:rsidR="00992383" w:rsidRPr="00A71BC7" w:rsidRDefault="00DD5A39" w:rsidP="00AA3816">
      <w:pPr>
        <w:spacing w:after="0" w:line="240" w:lineRule="auto"/>
        <w:ind w:right="-1"/>
        <w:jc w:val="both"/>
        <w:rPr>
          <w:rFonts w:ascii="Times New Roman" w:eastAsia="Times New Roman" w:hAnsi="Times New Roman" w:cs="Times New Roman"/>
          <w:b/>
          <w:sz w:val="30"/>
          <w:szCs w:val="30"/>
          <w:shd w:val="clear" w:color="auto" w:fill="FFFFFF"/>
        </w:rPr>
      </w:pPr>
      <w:r w:rsidRPr="00A71BC7">
        <w:rPr>
          <w:rFonts w:ascii="Times New Roman" w:eastAsia="Times New Roman" w:hAnsi="Times New Roman" w:cs="Times New Roman"/>
          <w:b/>
          <w:sz w:val="30"/>
          <w:szCs w:val="30"/>
          <w:shd w:val="clear" w:color="auto" w:fill="FFFFFF"/>
        </w:rPr>
        <w:t>Летний сад</w:t>
      </w:r>
    </w:p>
    <w:p w:rsidR="00AA3816" w:rsidRDefault="00DD5A39">
      <w:pPr>
        <w:spacing w:after="0" w:line="240" w:lineRule="auto"/>
        <w:ind w:right="-1" w:firstLine="42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p>
    <w:p w:rsidR="00992383" w:rsidRDefault="00DD5A39">
      <w:pPr>
        <w:spacing w:after="0" w:line="240" w:lineRule="auto"/>
        <w:ind w:right="-1" w:firstLine="426"/>
        <w:jc w:val="both"/>
        <w:rPr>
          <w:rFonts w:ascii="Times New Roman" w:eastAsia="Times New Roman" w:hAnsi="Times New Roman" w:cs="Times New Roman"/>
          <w:b/>
          <w:sz w:val="30"/>
          <w:shd w:val="clear" w:color="auto" w:fill="FFFFFF"/>
        </w:rPr>
      </w:pPr>
      <w:r>
        <w:rPr>
          <w:rFonts w:ascii="Times New Roman" w:eastAsia="Times New Roman" w:hAnsi="Times New Roman" w:cs="Times New Roman"/>
          <w:sz w:val="30"/>
          <w:shd w:val="clear" w:color="auto" w:fill="FFFFFF"/>
        </w:rPr>
        <w:t xml:space="preserve">С целью развития территории для отдыха жителей и гостей города Тихвин в 2022 году заключен муниципальный контракт на благоустройство Летнего сада в городе Тихвин на сумму </w:t>
      </w:r>
      <w:r>
        <w:rPr>
          <w:rFonts w:ascii="Times New Roman" w:eastAsia="Times New Roman" w:hAnsi="Times New Roman" w:cs="Times New Roman"/>
          <w:b/>
          <w:sz w:val="30"/>
          <w:shd w:val="clear" w:color="auto" w:fill="FFFFFF"/>
        </w:rPr>
        <w:t>124,84 млн руб.</w:t>
      </w:r>
      <w:r>
        <w:rPr>
          <w:rFonts w:ascii="Times New Roman" w:eastAsia="Times New Roman" w:hAnsi="Times New Roman" w:cs="Times New Roman"/>
          <w:sz w:val="30"/>
          <w:shd w:val="clear" w:color="auto" w:fill="FFFFFF"/>
        </w:rPr>
        <w:t xml:space="preserve">, в т.ч. из федерального бюджета </w:t>
      </w:r>
      <w:r>
        <w:rPr>
          <w:rFonts w:ascii="Times New Roman" w:eastAsia="Times New Roman" w:hAnsi="Times New Roman" w:cs="Times New Roman"/>
          <w:b/>
          <w:sz w:val="30"/>
          <w:shd w:val="clear" w:color="auto" w:fill="FFFFFF"/>
        </w:rPr>
        <w:t>87,84</w:t>
      </w:r>
      <w:r>
        <w:rPr>
          <w:rFonts w:ascii="Times New Roman" w:eastAsia="Times New Roman" w:hAnsi="Times New Roman" w:cs="Times New Roman"/>
          <w:sz w:val="30"/>
          <w:shd w:val="clear" w:color="auto" w:fill="FFFFFF"/>
        </w:rPr>
        <w:t xml:space="preserve"> </w:t>
      </w:r>
      <w:r w:rsidRPr="00BB0FF3">
        <w:rPr>
          <w:rFonts w:ascii="Times New Roman" w:eastAsia="Times New Roman" w:hAnsi="Times New Roman" w:cs="Times New Roman"/>
          <w:b/>
          <w:sz w:val="30"/>
          <w:shd w:val="clear" w:color="auto" w:fill="FFFFFF"/>
        </w:rPr>
        <w:t>млн руб</w:t>
      </w:r>
      <w:r>
        <w:rPr>
          <w:rFonts w:ascii="Times New Roman" w:eastAsia="Times New Roman" w:hAnsi="Times New Roman" w:cs="Times New Roman"/>
          <w:sz w:val="30"/>
          <w:shd w:val="clear" w:color="auto" w:fill="FFFFFF"/>
        </w:rPr>
        <w:t xml:space="preserve">., из областного бюджета </w:t>
      </w:r>
      <w:r>
        <w:rPr>
          <w:rFonts w:ascii="Times New Roman" w:eastAsia="Times New Roman" w:hAnsi="Times New Roman" w:cs="Times New Roman"/>
          <w:b/>
          <w:sz w:val="30"/>
          <w:shd w:val="clear" w:color="auto" w:fill="FFFFFF"/>
        </w:rPr>
        <w:t>30</w:t>
      </w:r>
      <w:r>
        <w:rPr>
          <w:rFonts w:ascii="Times New Roman" w:eastAsia="Times New Roman" w:hAnsi="Times New Roman" w:cs="Times New Roman"/>
          <w:sz w:val="30"/>
          <w:shd w:val="clear" w:color="auto" w:fill="FFFFFF"/>
        </w:rPr>
        <w:t xml:space="preserve"> </w:t>
      </w:r>
      <w:r>
        <w:rPr>
          <w:rFonts w:ascii="Times New Roman" w:eastAsia="Times New Roman" w:hAnsi="Times New Roman" w:cs="Times New Roman"/>
          <w:b/>
          <w:sz w:val="30"/>
          <w:shd w:val="clear" w:color="auto" w:fill="FFFFFF"/>
        </w:rPr>
        <w:t xml:space="preserve">млн руб., </w:t>
      </w:r>
      <w:r>
        <w:rPr>
          <w:rFonts w:ascii="Times New Roman" w:eastAsia="Times New Roman" w:hAnsi="Times New Roman" w:cs="Times New Roman"/>
          <w:sz w:val="30"/>
          <w:shd w:val="clear" w:color="auto" w:fill="FFFFFF"/>
        </w:rPr>
        <w:t>из местного бюджета</w:t>
      </w:r>
      <w:r>
        <w:rPr>
          <w:rFonts w:ascii="Times New Roman" w:eastAsia="Times New Roman" w:hAnsi="Times New Roman" w:cs="Times New Roman"/>
          <w:b/>
          <w:sz w:val="30"/>
          <w:shd w:val="clear" w:color="auto" w:fill="FFFFFF"/>
        </w:rPr>
        <w:t xml:space="preserve"> 7 млн рублей.</w:t>
      </w:r>
    </w:p>
    <w:p w:rsidR="006E295B" w:rsidRDefault="006E295B">
      <w:pPr>
        <w:spacing w:after="0" w:line="240" w:lineRule="auto"/>
        <w:ind w:right="-1" w:firstLine="426"/>
        <w:jc w:val="both"/>
        <w:rPr>
          <w:rFonts w:ascii="Times New Roman" w:eastAsia="Times New Roman" w:hAnsi="Times New Roman" w:cs="Times New Roman"/>
          <w:sz w:val="30"/>
          <w:shd w:val="clear" w:color="auto" w:fill="FFFFFF"/>
        </w:rPr>
      </w:pPr>
    </w:p>
    <w:p w:rsidR="00992383" w:rsidRDefault="00DD5A39">
      <w:pPr>
        <w:spacing w:after="0" w:line="240" w:lineRule="auto"/>
        <w:ind w:right="-1" w:firstLine="426"/>
        <w:jc w:val="both"/>
        <w:rPr>
          <w:rFonts w:ascii="Times New Roman" w:eastAsia="Times New Roman" w:hAnsi="Times New Roman" w:cs="Times New Roman"/>
          <w:sz w:val="30"/>
          <w:shd w:val="clear" w:color="auto" w:fill="FFFFFF"/>
        </w:rPr>
      </w:pPr>
      <w:r>
        <w:rPr>
          <w:rFonts w:ascii="Times New Roman" w:eastAsia="Times New Roman" w:hAnsi="Times New Roman" w:cs="Times New Roman"/>
          <w:sz w:val="30"/>
          <w:shd w:val="clear" w:color="auto" w:fill="FFFFFF"/>
        </w:rPr>
        <w:t>В 2022 году на проект обновления Летнего сада в Тихвине из</w:t>
      </w:r>
      <w:r>
        <w:rPr>
          <w:rFonts w:ascii="Times New Roman" w:eastAsia="Times New Roman" w:hAnsi="Times New Roman" w:cs="Times New Roman"/>
          <w:sz w:val="30"/>
        </w:rPr>
        <w:t xml:space="preserve"> федерального бюджета направлено</w:t>
      </w:r>
      <w:r>
        <w:rPr>
          <w:rFonts w:ascii="Times New Roman" w:eastAsia="Times New Roman" w:hAnsi="Times New Roman" w:cs="Times New Roman"/>
          <w:sz w:val="30"/>
          <w:shd w:val="clear" w:color="auto" w:fill="FFFFFF"/>
        </w:rPr>
        <w:t xml:space="preserve"> </w:t>
      </w:r>
      <w:r w:rsidR="00F86D78">
        <w:rPr>
          <w:rFonts w:ascii="Times New Roman" w:eastAsia="Times New Roman" w:hAnsi="Times New Roman" w:cs="Times New Roman"/>
          <w:b/>
          <w:sz w:val="30"/>
          <w:shd w:val="clear" w:color="auto" w:fill="FFFFFF"/>
        </w:rPr>
        <w:t>7</w:t>
      </w:r>
      <w:r>
        <w:rPr>
          <w:rFonts w:ascii="Times New Roman" w:eastAsia="Times New Roman" w:hAnsi="Times New Roman" w:cs="Times New Roman"/>
          <w:b/>
          <w:sz w:val="30"/>
          <w:shd w:val="clear" w:color="auto" w:fill="FFFFFF"/>
        </w:rPr>
        <w:t>1,8</w:t>
      </w:r>
      <w:r>
        <w:rPr>
          <w:rFonts w:ascii="Times New Roman" w:eastAsia="Times New Roman" w:hAnsi="Times New Roman" w:cs="Times New Roman"/>
          <w:sz w:val="30"/>
          <w:shd w:val="clear" w:color="auto" w:fill="FFFFFF"/>
        </w:rPr>
        <w:t xml:space="preserve"> млн рублей.</w:t>
      </w:r>
    </w:p>
    <w:p w:rsidR="006E295B" w:rsidRDefault="006E295B">
      <w:pPr>
        <w:spacing w:after="0" w:line="240" w:lineRule="auto"/>
        <w:ind w:right="-1" w:firstLine="426"/>
        <w:jc w:val="both"/>
        <w:rPr>
          <w:rFonts w:ascii="Times New Roman" w:eastAsia="Times New Roman" w:hAnsi="Times New Roman" w:cs="Times New Roman"/>
          <w:sz w:val="30"/>
          <w:shd w:val="clear" w:color="auto" w:fill="FFFFFF"/>
        </w:rPr>
      </w:pPr>
    </w:p>
    <w:p w:rsidR="00992383" w:rsidRDefault="00DD5A39">
      <w:pPr>
        <w:spacing w:after="0" w:line="240" w:lineRule="auto"/>
        <w:ind w:right="-1" w:firstLine="426"/>
        <w:jc w:val="both"/>
        <w:rPr>
          <w:rFonts w:ascii="Times New Roman" w:eastAsia="Times New Roman" w:hAnsi="Times New Roman" w:cs="Times New Roman"/>
          <w:sz w:val="30"/>
          <w:shd w:val="clear" w:color="auto" w:fill="FFFFFF"/>
        </w:rPr>
      </w:pPr>
      <w:r>
        <w:rPr>
          <w:rFonts w:ascii="Times New Roman" w:eastAsia="Times New Roman" w:hAnsi="Times New Roman" w:cs="Times New Roman"/>
          <w:sz w:val="30"/>
          <w:shd w:val="clear" w:color="auto" w:fill="FFFFFF"/>
        </w:rPr>
        <w:t xml:space="preserve">Концепция благоустройства создавалась при непосредственном участии жителей города.  </w:t>
      </w:r>
    </w:p>
    <w:p w:rsidR="006E295B" w:rsidRDefault="006E295B">
      <w:pPr>
        <w:spacing w:after="0" w:line="240" w:lineRule="auto"/>
        <w:ind w:right="-1" w:firstLine="426"/>
        <w:jc w:val="both"/>
        <w:rPr>
          <w:rFonts w:ascii="Times New Roman" w:eastAsia="Times New Roman" w:hAnsi="Times New Roman" w:cs="Times New Roman"/>
          <w:sz w:val="30"/>
          <w:shd w:val="clear" w:color="auto" w:fill="FFFFFF"/>
        </w:rPr>
      </w:pPr>
    </w:p>
    <w:p w:rsidR="00992383" w:rsidRDefault="00DD5A39">
      <w:pPr>
        <w:spacing w:after="0" w:line="240" w:lineRule="auto"/>
        <w:ind w:right="-1" w:firstLine="426"/>
        <w:jc w:val="both"/>
        <w:rPr>
          <w:rFonts w:ascii="Times New Roman" w:eastAsia="Times New Roman" w:hAnsi="Times New Roman" w:cs="Times New Roman"/>
          <w:sz w:val="30"/>
          <w:shd w:val="clear" w:color="auto" w:fill="FFFFFF"/>
        </w:rPr>
      </w:pPr>
      <w:r>
        <w:rPr>
          <w:rFonts w:ascii="Times New Roman" w:eastAsia="Times New Roman" w:hAnsi="Times New Roman" w:cs="Times New Roman"/>
          <w:sz w:val="30"/>
          <w:shd w:val="clear" w:color="auto" w:fill="FFFFFF"/>
        </w:rPr>
        <w:lastRenderedPageBreak/>
        <w:t>На территории в 2 гектара выделяются несколько зон. Во входной группе арт-объект «Колокольня». В центре организуют зелёный лабиринт, для тихого отдыха предусмотрена литературная беседка, сцена с амфитеатром и навесами.   У воды - прогулочный пирс.</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Работы в Летнем саду планируются завершить в 2023 году.  </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jc w:val="both"/>
        <w:rPr>
          <w:rFonts w:ascii="Times New Roman" w:eastAsia="Times New Roman" w:hAnsi="Times New Roman" w:cs="Times New Roman"/>
          <w:sz w:val="30"/>
        </w:rPr>
      </w:pPr>
      <w:r>
        <w:rPr>
          <w:rFonts w:ascii="Times New Roman" w:eastAsia="Times New Roman" w:hAnsi="Times New Roman" w:cs="Times New Roman"/>
          <w:sz w:val="30"/>
        </w:rPr>
        <w:t>Завершены работы на территории города Тихвина:</w:t>
      </w:r>
    </w:p>
    <w:p w:rsidR="00992383"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 xml:space="preserve">-  по восстановлению благоустройства в Парке поколений на сумму               </w:t>
      </w:r>
      <w:r>
        <w:rPr>
          <w:rFonts w:ascii="Times New Roman" w:eastAsia="Times New Roman" w:hAnsi="Times New Roman" w:cs="Times New Roman"/>
          <w:b/>
          <w:sz w:val="30"/>
        </w:rPr>
        <w:t>1 млн руб.;</w:t>
      </w:r>
    </w:p>
    <w:p w:rsidR="00992383"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 xml:space="preserve">- содержание спортивных и детских площадок, с установкой оборудования на сумму </w:t>
      </w:r>
      <w:r>
        <w:rPr>
          <w:rFonts w:ascii="Times New Roman" w:eastAsia="Times New Roman" w:hAnsi="Times New Roman" w:cs="Times New Roman"/>
          <w:b/>
          <w:sz w:val="30"/>
        </w:rPr>
        <w:t>3 млн рублей.</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
    <w:p w:rsidR="006A3A02" w:rsidRDefault="00DD5A39" w:rsidP="006E295B">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 xml:space="preserve">Муниципальное учреждение «Зеленый город» по муниципальному заданию выполнило работы по благоустройству города на общую сумму </w:t>
      </w:r>
      <w:r>
        <w:rPr>
          <w:rFonts w:ascii="Times New Roman" w:eastAsia="Times New Roman" w:hAnsi="Times New Roman" w:cs="Times New Roman"/>
          <w:b/>
          <w:sz w:val="30"/>
        </w:rPr>
        <w:t>20,8</w:t>
      </w:r>
      <w:r>
        <w:rPr>
          <w:rFonts w:ascii="Times New Roman" w:eastAsia="Times New Roman" w:hAnsi="Times New Roman" w:cs="Times New Roman"/>
          <w:sz w:val="30"/>
        </w:rPr>
        <w:t xml:space="preserve"> </w:t>
      </w:r>
      <w:r>
        <w:rPr>
          <w:rFonts w:ascii="Times New Roman" w:eastAsia="Times New Roman" w:hAnsi="Times New Roman" w:cs="Times New Roman"/>
          <w:b/>
          <w:sz w:val="30"/>
        </w:rPr>
        <w:t xml:space="preserve">млн рублей. </w:t>
      </w:r>
    </w:p>
    <w:p w:rsidR="00992383" w:rsidRDefault="006A3A02" w:rsidP="006A3A02">
      <w:pPr>
        <w:spacing w:after="0" w:line="240" w:lineRule="auto"/>
        <w:ind w:left="1416" w:right="-1" w:firstLine="708"/>
        <w:jc w:val="both"/>
        <w:rPr>
          <w:rFonts w:ascii="Times New Roman" w:eastAsia="Times New Roman" w:hAnsi="Times New Roman" w:cs="Times New Roman"/>
          <w:b/>
          <w:sz w:val="30"/>
        </w:rPr>
      </w:pPr>
      <w:r>
        <w:rPr>
          <w:rFonts w:ascii="Times New Roman" w:eastAsia="Times New Roman" w:hAnsi="Times New Roman" w:cs="Times New Roman"/>
          <w:b/>
          <w:sz w:val="30"/>
        </w:rPr>
        <w:t xml:space="preserve">    </w:t>
      </w:r>
      <w:r w:rsidR="00DD5A39">
        <w:rPr>
          <w:rFonts w:ascii="Times New Roman" w:eastAsia="Times New Roman" w:hAnsi="Times New Roman" w:cs="Times New Roman"/>
          <w:b/>
          <w:sz w:val="30"/>
        </w:rPr>
        <w:t xml:space="preserve">3.9. Уличное освещение. </w:t>
      </w:r>
    </w:p>
    <w:p w:rsidR="00992383" w:rsidRDefault="00992383">
      <w:pPr>
        <w:spacing w:after="0" w:line="240" w:lineRule="auto"/>
        <w:ind w:right="-1" w:firstLine="426"/>
        <w:jc w:val="both"/>
        <w:rPr>
          <w:rFonts w:ascii="Times New Roman" w:eastAsia="Times New Roman" w:hAnsi="Times New Roman" w:cs="Times New Roman"/>
          <w:b/>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С целью обеспечения безопасности дорожного движения разработан и реализуется план мероприятий на 2020 - 2024 годы.</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прошедшем году выполнены работы по обслуживанию уличного освещения города и Тихвинского городского поселения на общую сумму </w:t>
      </w:r>
      <w:r w:rsidR="0035394F">
        <w:rPr>
          <w:rFonts w:ascii="Times New Roman" w:eastAsia="Times New Roman" w:hAnsi="Times New Roman" w:cs="Times New Roman"/>
          <w:b/>
          <w:sz w:val="30"/>
        </w:rPr>
        <w:t>7,97</w:t>
      </w:r>
      <w:r>
        <w:rPr>
          <w:rFonts w:ascii="Times New Roman" w:eastAsia="Times New Roman" w:hAnsi="Times New Roman" w:cs="Times New Roman"/>
          <w:b/>
          <w:sz w:val="30"/>
        </w:rPr>
        <w:t xml:space="preserve"> млн рублей</w:t>
      </w:r>
      <w:r>
        <w:rPr>
          <w:rFonts w:ascii="Times New Roman" w:eastAsia="Times New Roman" w:hAnsi="Times New Roman" w:cs="Times New Roman"/>
          <w:sz w:val="30"/>
        </w:rPr>
        <w:t>.</w:t>
      </w:r>
      <w:r w:rsidR="0035394F">
        <w:rPr>
          <w:rFonts w:ascii="Times New Roman" w:eastAsia="Times New Roman" w:hAnsi="Times New Roman" w:cs="Times New Roman"/>
          <w:sz w:val="30"/>
        </w:rPr>
        <w:t xml:space="preserve"> Выполнен</w:t>
      </w:r>
      <w:r w:rsidR="002915EB">
        <w:rPr>
          <w:rFonts w:ascii="Times New Roman" w:eastAsia="Times New Roman" w:hAnsi="Times New Roman" w:cs="Times New Roman"/>
          <w:sz w:val="30"/>
        </w:rPr>
        <w:t>ы</w:t>
      </w:r>
      <w:r w:rsidR="0035394F">
        <w:rPr>
          <w:rFonts w:ascii="Times New Roman" w:eastAsia="Times New Roman" w:hAnsi="Times New Roman" w:cs="Times New Roman"/>
          <w:sz w:val="30"/>
        </w:rPr>
        <w:t>:</w:t>
      </w:r>
    </w:p>
    <w:p w:rsidR="0035394F" w:rsidRPr="0035394F" w:rsidRDefault="0035394F" w:rsidP="0035394F">
      <w:pPr>
        <w:spacing w:after="0" w:line="240" w:lineRule="auto"/>
        <w:ind w:right="-1" w:firstLine="426"/>
        <w:jc w:val="both"/>
        <w:rPr>
          <w:rFonts w:ascii="Times New Roman" w:eastAsia="Times New Roman" w:hAnsi="Times New Roman" w:cs="Times New Roman"/>
          <w:b/>
          <w:sz w:val="30"/>
        </w:rPr>
      </w:pPr>
      <w:r w:rsidRPr="0035394F">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 </w:t>
      </w:r>
      <w:r w:rsidRPr="0035394F">
        <w:rPr>
          <w:rFonts w:ascii="Times New Roman" w:eastAsia="Times New Roman" w:hAnsi="Times New Roman" w:cs="Times New Roman"/>
          <w:sz w:val="30"/>
        </w:rPr>
        <w:t>обрезк</w:t>
      </w:r>
      <w:r w:rsidR="002915EB">
        <w:rPr>
          <w:rFonts w:ascii="Times New Roman" w:eastAsia="Times New Roman" w:hAnsi="Times New Roman" w:cs="Times New Roman"/>
          <w:sz w:val="30"/>
        </w:rPr>
        <w:t xml:space="preserve">а </w:t>
      </w:r>
      <w:r w:rsidRPr="0035394F">
        <w:rPr>
          <w:rFonts w:ascii="Times New Roman" w:eastAsia="Times New Roman" w:hAnsi="Times New Roman" w:cs="Times New Roman"/>
          <w:sz w:val="30"/>
        </w:rPr>
        <w:t xml:space="preserve">ветвей в охранной зоне уличного освещения г. Тихвин на сумму </w:t>
      </w:r>
      <w:r w:rsidRPr="0035394F">
        <w:rPr>
          <w:rFonts w:ascii="Times New Roman" w:eastAsia="Times New Roman" w:hAnsi="Times New Roman" w:cs="Times New Roman"/>
          <w:b/>
          <w:sz w:val="30"/>
        </w:rPr>
        <w:t>99</w:t>
      </w:r>
      <w:r>
        <w:rPr>
          <w:rFonts w:ascii="Times New Roman" w:eastAsia="Times New Roman" w:hAnsi="Times New Roman" w:cs="Times New Roman"/>
          <w:b/>
          <w:sz w:val="30"/>
        </w:rPr>
        <w:t>,3 тыс.</w:t>
      </w:r>
      <w:r w:rsidRPr="0035394F">
        <w:rPr>
          <w:rFonts w:ascii="Times New Roman" w:eastAsia="Times New Roman" w:hAnsi="Times New Roman" w:cs="Times New Roman"/>
          <w:b/>
          <w:sz w:val="30"/>
        </w:rPr>
        <w:t xml:space="preserve"> руб</w:t>
      </w:r>
      <w:r>
        <w:rPr>
          <w:rFonts w:ascii="Times New Roman" w:eastAsia="Times New Roman" w:hAnsi="Times New Roman" w:cs="Times New Roman"/>
          <w:b/>
          <w:sz w:val="30"/>
        </w:rPr>
        <w:t>.;</w:t>
      </w:r>
    </w:p>
    <w:p w:rsidR="0035394F" w:rsidRPr="0035394F" w:rsidRDefault="0035394F" w:rsidP="0035394F">
      <w:pPr>
        <w:spacing w:after="0" w:line="240" w:lineRule="auto"/>
        <w:ind w:right="-1" w:firstLine="426"/>
        <w:jc w:val="both"/>
        <w:rPr>
          <w:rFonts w:ascii="Times New Roman" w:eastAsia="Times New Roman" w:hAnsi="Times New Roman" w:cs="Times New Roman"/>
          <w:b/>
          <w:sz w:val="30"/>
        </w:rPr>
      </w:pPr>
      <w:r w:rsidRPr="0035394F">
        <w:rPr>
          <w:rFonts w:ascii="Times New Roman" w:eastAsia="Times New Roman" w:hAnsi="Times New Roman" w:cs="Times New Roman"/>
          <w:sz w:val="30"/>
        </w:rPr>
        <w:t xml:space="preserve">- </w:t>
      </w:r>
      <w:r>
        <w:rPr>
          <w:rFonts w:ascii="Times New Roman" w:eastAsia="Times New Roman" w:hAnsi="Times New Roman" w:cs="Times New Roman"/>
          <w:sz w:val="30"/>
        </w:rPr>
        <w:t>з</w:t>
      </w:r>
      <w:r w:rsidRPr="0035394F">
        <w:rPr>
          <w:rFonts w:ascii="Times New Roman" w:eastAsia="Times New Roman" w:hAnsi="Times New Roman" w:cs="Times New Roman"/>
          <w:sz w:val="30"/>
        </w:rPr>
        <w:t xml:space="preserve">амена проводов уличного освещения (половина 6 микрорайона – 1,932 км провода) на сумму </w:t>
      </w:r>
      <w:r w:rsidRPr="0035394F">
        <w:rPr>
          <w:rFonts w:ascii="Times New Roman" w:eastAsia="Times New Roman" w:hAnsi="Times New Roman" w:cs="Times New Roman"/>
          <w:b/>
          <w:sz w:val="30"/>
        </w:rPr>
        <w:t>297</w:t>
      </w:r>
      <w:r>
        <w:rPr>
          <w:rFonts w:ascii="Times New Roman" w:eastAsia="Times New Roman" w:hAnsi="Times New Roman" w:cs="Times New Roman"/>
          <w:b/>
          <w:sz w:val="30"/>
        </w:rPr>
        <w:t xml:space="preserve">,7 тыс. </w:t>
      </w:r>
      <w:r w:rsidRPr="0035394F">
        <w:rPr>
          <w:rFonts w:ascii="Times New Roman" w:eastAsia="Times New Roman" w:hAnsi="Times New Roman" w:cs="Times New Roman"/>
          <w:b/>
          <w:sz w:val="30"/>
        </w:rPr>
        <w:t>руб.</w:t>
      </w:r>
      <w:r>
        <w:rPr>
          <w:rFonts w:ascii="Times New Roman" w:eastAsia="Times New Roman" w:hAnsi="Times New Roman" w:cs="Times New Roman"/>
          <w:b/>
          <w:sz w:val="30"/>
        </w:rPr>
        <w:t>;</w:t>
      </w:r>
    </w:p>
    <w:p w:rsidR="0035394F" w:rsidRPr="0035394F" w:rsidRDefault="0035394F" w:rsidP="0035394F">
      <w:pPr>
        <w:spacing w:after="0" w:line="240" w:lineRule="auto"/>
        <w:ind w:right="-1" w:firstLine="426"/>
        <w:jc w:val="both"/>
        <w:rPr>
          <w:rFonts w:ascii="Times New Roman" w:eastAsia="Times New Roman" w:hAnsi="Times New Roman" w:cs="Times New Roman"/>
          <w:b/>
          <w:sz w:val="30"/>
        </w:rPr>
      </w:pPr>
      <w:r w:rsidRPr="0035394F">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  у</w:t>
      </w:r>
      <w:r w:rsidRPr="0035394F">
        <w:rPr>
          <w:rFonts w:ascii="Times New Roman" w:eastAsia="Times New Roman" w:hAnsi="Times New Roman" w:cs="Times New Roman"/>
          <w:sz w:val="30"/>
        </w:rPr>
        <w:t xml:space="preserve">стройство уличного освещения придомовых территорий в 5-ом микрорайоне дома 1, 18, 33 на сумму </w:t>
      </w:r>
      <w:r w:rsidRPr="0035394F">
        <w:rPr>
          <w:rFonts w:ascii="Times New Roman" w:eastAsia="Times New Roman" w:hAnsi="Times New Roman" w:cs="Times New Roman"/>
          <w:b/>
          <w:sz w:val="30"/>
        </w:rPr>
        <w:t>794</w:t>
      </w:r>
      <w:r>
        <w:rPr>
          <w:rFonts w:ascii="Times New Roman" w:eastAsia="Times New Roman" w:hAnsi="Times New Roman" w:cs="Times New Roman"/>
          <w:b/>
          <w:sz w:val="30"/>
        </w:rPr>
        <w:t>,9</w:t>
      </w:r>
      <w:r w:rsidRPr="0035394F">
        <w:rPr>
          <w:rFonts w:ascii="Times New Roman" w:eastAsia="Times New Roman" w:hAnsi="Times New Roman" w:cs="Times New Roman"/>
          <w:b/>
          <w:sz w:val="30"/>
        </w:rPr>
        <w:t xml:space="preserve"> тыс. руб.;</w:t>
      </w:r>
    </w:p>
    <w:p w:rsidR="0035394F" w:rsidRPr="0035394F" w:rsidRDefault="0035394F" w:rsidP="0035394F">
      <w:pPr>
        <w:spacing w:after="0" w:line="240" w:lineRule="auto"/>
        <w:ind w:right="-1" w:firstLine="426"/>
        <w:jc w:val="both"/>
        <w:rPr>
          <w:rFonts w:ascii="Times New Roman" w:eastAsia="Times New Roman" w:hAnsi="Times New Roman" w:cs="Times New Roman"/>
          <w:b/>
          <w:sz w:val="30"/>
        </w:rPr>
      </w:pPr>
      <w:r w:rsidRPr="0035394F">
        <w:rPr>
          <w:rFonts w:ascii="Times New Roman" w:eastAsia="Times New Roman" w:hAnsi="Times New Roman" w:cs="Times New Roman"/>
          <w:sz w:val="30"/>
        </w:rPr>
        <w:t xml:space="preserve">- </w:t>
      </w:r>
      <w:r>
        <w:rPr>
          <w:rFonts w:ascii="Times New Roman" w:eastAsia="Times New Roman" w:hAnsi="Times New Roman" w:cs="Times New Roman"/>
          <w:sz w:val="30"/>
        </w:rPr>
        <w:t>з</w:t>
      </w:r>
      <w:r w:rsidRPr="0035394F">
        <w:rPr>
          <w:rFonts w:ascii="Times New Roman" w:eastAsia="Times New Roman" w:hAnsi="Times New Roman" w:cs="Times New Roman"/>
          <w:sz w:val="30"/>
        </w:rPr>
        <w:t xml:space="preserve">амена шкафов автоматической системы управления наружным освещением г. Тихвин (АСУНО) на сумму </w:t>
      </w:r>
      <w:r w:rsidRPr="0035394F">
        <w:rPr>
          <w:rFonts w:ascii="Times New Roman" w:eastAsia="Times New Roman" w:hAnsi="Times New Roman" w:cs="Times New Roman"/>
          <w:b/>
          <w:sz w:val="30"/>
        </w:rPr>
        <w:t>1 320 тыс. руб.;</w:t>
      </w:r>
    </w:p>
    <w:p w:rsidR="0035394F" w:rsidRPr="0035394F" w:rsidRDefault="0035394F" w:rsidP="0035394F">
      <w:pPr>
        <w:spacing w:after="0" w:line="240" w:lineRule="auto"/>
        <w:ind w:right="-1" w:firstLine="426"/>
        <w:jc w:val="both"/>
        <w:rPr>
          <w:rFonts w:ascii="Times New Roman" w:eastAsia="Times New Roman" w:hAnsi="Times New Roman" w:cs="Times New Roman"/>
          <w:b/>
          <w:sz w:val="30"/>
        </w:rPr>
      </w:pPr>
      <w:r w:rsidRPr="0035394F">
        <w:rPr>
          <w:rFonts w:ascii="Times New Roman" w:eastAsia="Times New Roman" w:hAnsi="Times New Roman" w:cs="Times New Roman"/>
          <w:sz w:val="30"/>
        </w:rPr>
        <w:t>-</w:t>
      </w:r>
      <w:r>
        <w:rPr>
          <w:rFonts w:ascii="Times New Roman" w:eastAsia="Times New Roman" w:hAnsi="Times New Roman" w:cs="Times New Roman"/>
          <w:sz w:val="30"/>
        </w:rPr>
        <w:t xml:space="preserve"> у</w:t>
      </w:r>
      <w:r w:rsidRPr="0035394F">
        <w:rPr>
          <w:rFonts w:ascii="Times New Roman" w:eastAsia="Times New Roman" w:hAnsi="Times New Roman" w:cs="Times New Roman"/>
          <w:sz w:val="30"/>
        </w:rPr>
        <w:t xml:space="preserve">стройство наружного освещения бюста Маршала Мерецкова К. А. и прилегающей территории на сумму </w:t>
      </w:r>
      <w:r w:rsidRPr="0035394F">
        <w:rPr>
          <w:rFonts w:ascii="Times New Roman" w:eastAsia="Times New Roman" w:hAnsi="Times New Roman" w:cs="Times New Roman"/>
          <w:b/>
          <w:sz w:val="30"/>
        </w:rPr>
        <w:t>1</w:t>
      </w:r>
      <w:r>
        <w:rPr>
          <w:rFonts w:ascii="Times New Roman" w:eastAsia="Times New Roman" w:hAnsi="Times New Roman" w:cs="Times New Roman"/>
          <w:b/>
          <w:sz w:val="30"/>
        </w:rPr>
        <w:t> </w:t>
      </w:r>
      <w:r w:rsidRPr="0035394F">
        <w:rPr>
          <w:rFonts w:ascii="Times New Roman" w:eastAsia="Times New Roman" w:hAnsi="Times New Roman" w:cs="Times New Roman"/>
          <w:b/>
          <w:sz w:val="30"/>
        </w:rPr>
        <w:t>008</w:t>
      </w:r>
      <w:r>
        <w:rPr>
          <w:rFonts w:ascii="Times New Roman" w:eastAsia="Times New Roman" w:hAnsi="Times New Roman" w:cs="Times New Roman"/>
          <w:b/>
          <w:sz w:val="30"/>
        </w:rPr>
        <w:t>,</w:t>
      </w:r>
      <w:r w:rsidRPr="0035394F">
        <w:rPr>
          <w:rFonts w:ascii="Times New Roman" w:eastAsia="Times New Roman" w:hAnsi="Times New Roman" w:cs="Times New Roman"/>
          <w:b/>
          <w:sz w:val="30"/>
        </w:rPr>
        <w:t> </w:t>
      </w:r>
      <w:r>
        <w:rPr>
          <w:rFonts w:ascii="Times New Roman" w:eastAsia="Times New Roman" w:hAnsi="Times New Roman" w:cs="Times New Roman"/>
          <w:b/>
          <w:sz w:val="30"/>
        </w:rPr>
        <w:t xml:space="preserve">3 </w:t>
      </w:r>
      <w:r w:rsidRPr="0035394F">
        <w:rPr>
          <w:rFonts w:ascii="Times New Roman" w:eastAsia="Times New Roman" w:hAnsi="Times New Roman" w:cs="Times New Roman"/>
          <w:b/>
          <w:sz w:val="30"/>
        </w:rPr>
        <w:t>тыс. руб.;</w:t>
      </w:r>
    </w:p>
    <w:p w:rsidR="0035394F" w:rsidRPr="0035394F" w:rsidRDefault="0035394F" w:rsidP="0035394F">
      <w:pPr>
        <w:spacing w:after="0" w:line="240" w:lineRule="auto"/>
        <w:ind w:right="-1" w:firstLine="426"/>
        <w:jc w:val="both"/>
        <w:rPr>
          <w:rFonts w:ascii="Times New Roman" w:eastAsia="Times New Roman" w:hAnsi="Times New Roman" w:cs="Times New Roman"/>
          <w:sz w:val="30"/>
        </w:rPr>
      </w:pPr>
      <w:r w:rsidRPr="0035394F">
        <w:rPr>
          <w:rFonts w:ascii="Times New Roman" w:eastAsia="Times New Roman" w:hAnsi="Times New Roman" w:cs="Times New Roman"/>
          <w:sz w:val="30"/>
        </w:rPr>
        <w:t xml:space="preserve">- </w:t>
      </w:r>
      <w:r>
        <w:rPr>
          <w:rFonts w:ascii="Times New Roman" w:eastAsia="Times New Roman" w:hAnsi="Times New Roman" w:cs="Times New Roman"/>
          <w:sz w:val="30"/>
        </w:rPr>
        <w:t>у</w:t>
      </w:r>
      <w:r w:rsidRPr="0035394F">
        <w:rPr>
          <w:rFonts w:ascii="Times New Roman" w:eastAsia="Times New Roman" w:hAnsi="Times New Roman" w:cs="Times New Roman"/>
          <w:sz w:val="30"/>
        </w:rPr>
        <w:t>стройство уличного освещения с замен</w:t>
      </w:r>
      <w:r w:rsidR="00F5540F">
        <w:rPr>
          <w:rFonts w:ascii="Times New Roman" w:eastAsia="Times New Roman" w:hAnsi="Times New Roman" w:cs="Times New Roman"/>
          <w:sz w:val="30"/>
        </w:rPr>
        <w:t>ой</w:t>
      </w:r>
      <w:r w:rsidRPr="0035394F">
        <w:rPr>
          <w:rFonts w:ascii="Times New Roman" w:eastAsia="Times New Roman" w:hAnsi="Times New Roman" w:cs="Times New Roman"/>
          <w:sz w:val="30"/>
        </w:rPr>
        <w:t xml:space="preserve"> </w:t>
      </w:r>
      <w:r w:rsidR="00F5540F" w:rsidRPr="0035394F">
        <w:rPr>
          <w:rFonts w:ascii="Times New Roman" w:eastAsia="Times New Roman" w:hAnsi="Times New Roman" w:cs="Times New Roman"/>
          <w:sz w:val="30"/>
        </w:rPr>
        <w:t xml:space="preserve">150 </w:t>
      </w:r>
      <w:r w:rsidRPr="0035394F">
        <w:rPr>
          <w:rFonts w:ascii="Times New Roman" w:eastAsia="Times New Roman" w:hAnsi="Times New Roman" w:cs="Times New Roman"/>
          <w:sz w:val="30"/>
        </w:rPr>
        <w:t>светильников</w:t>
      </w:r>
      <w:r w:rsidR="00F5540F">
        <w:rPr>
          <w:rFonts w:ascii="Times New Roman" w:eastAsia="Times New Roman" w:hAnsi="Times New Roman" w:cs="Times New Roman"/>
          <w:sz w:val="30"/>
        </w:rPr>
        <w:t xml:space="preserve"> на </w:t>
      </w:r>
      <w:r w:rsidRPr="0035394F">
        <w:rPr>
          <w:rFonts w:ascii="Times New Roman" w:eastAsia="Times New Roman" w:hAnsi="Times New Roman" w:cs="Times New Roman"/>
          <w:sz w:val="30"/>
        </w:rPr>
        <w:t xml:space="preserve">сумму </w:t>
      </w:r>
      <w:r w:rsidRPr="0035394F">
        <w:rPr>
          <w:rFonts w:ascii="Times New Roman" w:eastAsia="Times New Roman" w:hAnsi="Times New Roman" w:cs="Times New Roman"/>
          <w:b/>
          <w:sz w:val="30"/>
        </w:rPr>
        <w:t>290 тыс. руб</w:t>
      </w:r>
      <w:r>
        <w:rPr>
          <w:rFonts w:ascii="Times New Roman" w:eastAsia="Times New Roman" w:hAnsi="Times New Roman" w:cs="Times New Roman"/>
          <w:b/>
          <w:sz w:val="30"/>
        </w:rPr>
        <w:t>.</w:t>
      </w:r>
      <w:r>
        <w:rPr>
          <w:rFonts w:ascii="Times New Roman" w:eastAsia="Times New Roman" w:hAnsi="Times New Roman" w:cs="Times New Roman"/>
          <w:sz w:val="30"/>
        </w:rPr>
        <w:t>;</w:t>
      </w:r>
    </w:p>
    <w:p w:rsidR="0035394F" w:rsidRPr="0035394F" w:rsidRDefault="0035394F" w:rsidP="0035394F">
      <w:pPr>
        <w:spacing w:after="0" w:line="240" w:lineRule="auto"/>
        <w:ind w:right="-1" w:firstLine="426"/>
        <w:jc w:val="both"/>
        <w:rPr>
          <w:rFonts w:ascii="Times New Roman" w:eastAsia="Times New Roman" w:hAnsi="Times New Roman" w:cs="Times New Roman"/>
          <w:b/>
          <w:sz w:val="30"/>
        </w:rPr>
      </w:pPr>
      <w:r w:rsidRPr="0035394F">
        <w:rPr>
          <w:rFonts w:ascii="Times New Roman" w:eastAsia="Times New Roman" w:hAnsi="Times New Roman" w:cs="Times New Roman"/>
          <w:sz w:val="30"/>
        </w:rPr>
        <w:t xml:space="preserve">- </w:t>
      </w:r>
      <w:r>
        <w:rPr>
          <w:rFonts w:ascii="Times New Roman" w:eastAsia="Times New Roman" w:hAnsi="Times New Roman" w:cs="Times New Roman"/>
          <w:sz w:val="30"/>
        </w:rPr>
        <w:t>у</w:t>
      </w:r>
      <w:r w:rsidRPr="0035394F">
        <w:rPr>
          <w:rFonts w:ascii="Times New Roman" w:eastAsia="Times New Roman" w:hAnsi="Times New Roman" w:cs="Times New Roman"/>
          <w:sz w:val="30"/>
        </w:rPr>
        <w:t xml:space="preserve">стройство уличного освещения на общественных территориях на сумму </w:t>
      </w:r>
      <w:r w:rsidRPr="0035394F">
        <w:rPr>
          <w:rFonts w:ascii="Times New Roman" w:eastAsia="Times New Roman" w:hAnsi="Times New Roman" w:cs="Times New Roman"/>
          <w:b/>
          <w:sz w:val="30"/>
        </w:rPr>
        <w:t>458 тыс. руб.;</w:t>
      </w:r>
    </w:p>
    <w:p w:rsidR="0035394F" w:rsidRPr="0035394F" w:rsidRDefault="0035394F" w:rsidP="0035394F">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 о</w:t>
      </w:r>
      <w:r w:rsidRPr="0035394F">
        <w:rPr>
          <w:rFonts w:ascii="Times New Roman" w:eastAsia="Times New Roman" w:hAnsi="Times New Roman" w:cs="Times New Roman"/>
          <w:sz w:val="30"/>
        </w:rPr>
        <w:t xml:space="preserve">бслуживание питающих линий светофоров города Тихвина, сетей уличного освещения города Тихвина и Тихвинского городского поселения на общую сумму </w:t>
      </w:r>
      <w:r w:rsidRPr="0035394F">
        <w:rPr>
          <w:rFonts w:ascii="Times New Roman" w:eastAsia="Times New Roman" w:hAnsi="Times New Roman" w:cs="Times New Roman"/>
          <w:b/>
          <w:sz w:val="30"/>
        </w:rPr>
        <w:t>3 525 тыс. руб.;</w:t>
      </w:r>
    </w:p>
    <w:p w:rsidR="0035394F" w:rsidRPr="0035394F" w:rsidRDefault="0035394F" w:rsidP="0035394F">
      <w:pPr>
        <w:spacing w:after="0" w:line="240" w:lineRule="auto"/>
        <w:ind w:right="-1" w:firstLine="426"/>
        <w:jc w:val="both"/>
        <w:rPr>
          <w:rFonts w:ascii="Times New Roman" w:eastAsia="Times New Roman" w:hAnsi="Times New Roman" w:cs="Times New Roman"/>
          <w:b/>
          <w:sz w:val="30"/>
        </w:rPr>
      </w:pPr>
      <w:r w:rsidRPr="0035394F">
        <w:rPr>
          <w:rFonts w:ascii="Times New Roman" w:eastAsia="Times New Roman" w:hAnsi="Times New Roman" w:cs="Times New Roman"/>
          <w:sz w:val="30"/>
        </w:rPr>
        <w:t xml:space="preserve">- </w:t>
      </w:r>
      <w:r w:rsidR="002915EB">
        <w:rPr>
          <w:rFonts w:ascii="Times New Roman" w:eastAsia="Times New Roman" w:hAnsi="Times New Roman" w:cs="Times New Roman"/>
          <w:sz w:val="30"/>
        </w:rPr>
        <w:t xml:space="preserve"> </w:t>
      </w:r>
      <w:r w:rsidRPr="0035394F">
        <w:rPr>
          <w:rFonts w:ascii="Times New Roman" w:eastAsia="Times New Roman" w:hAnsi="Times New Roman" w:cs="Times New Roman"/>
          <w:sz w:val="30"/>
        </w:rPr>
        <w:t>работ</w:t>
      </w:r>
      <w:r w:rsidR="002915EB">
        <w:rPr>
          <w:rFonts w:ascii="Times New Roman" w:eastAsia="Times New Roman" w:hAnsi="Times New Roman" w:cs="Times New Roman"/>
          <w:sz w:val="30"/>
        </w:rPr>
        <w:t>ы</w:t>
      </w:r>
      <w:r w:rsidRPr="0035394F">
        <w:rPr>
          <w:rFonts w:ascii="Times New Roman" w:eastAsia="Times New Roman" w:hAnsi="Times New Roman" w:cs="Times New Roman"/>
          <w:sz w:val="30"/>
        </w:rPr>
        <w:t xml:space="preserve"> по обслуживанию шкафов управления уличным освещением на сумму </w:t>
      </w:r>
      <w:r w:rsidRPr="0035394F">
        <w:rPr>
          <w:rFonts w:ascii="Times New Roman" w:eastAsia="Times New Roman" w:hAnsi="Times New Roman" w:cs="Times New Roman"/>
          <w:b/>
          <w:sz w:val="30"/>
        </w:rPr>
        <w:t>175 тыс. руб.;</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Заключен контракт с окончанием в 2023 году на приобретение энергосберегающих светильников уличного освещения в количестве 320 штук (140 шт. 61 Вт и 180 шт. 79 Вт) на сумму </w:t>
      </w:r>
      <w:r>
        <w:rPr>
          <w:rFonts w:ascii="Times New Roman" w:eastAsia="Times New Roman" w:hAnsi="Times New Roman" w:cs="Times New Roman"/>
          <w:b/>
          <w:sz w:val="30"/>
        </w:rPr>
        <w:t>2,8 млн рублей.</w:t>
      </w:r>
    </w:p>
    <w:p w:rsidR="00992383" w:rsidRDefault="00DD5A39" w:rsidP="00AA3816">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28"/>
        </w:rPr>
        <w:t xml:space="preserve"> </w:t>
      </w:r>
      <w:r>
        <w:rPr>
          <w:rFonts w:ascii="Times New Roman" w:eastAsia="Times New Roman" w:hAnsi="Times New Roman" w:cs="Times New Roman"/>
          <w:b/>
          <w:sz w:val="30"/>
        </w:rPr>
        <w:t xml:space="preserve">                              </w:t>
      </w:r>
    </w:p>
    <w:p w:rsidR="006E295B" w:rsidRDefault="006E295B">
      <w:pPr>
        <w:spacing w:after="0" w:line="240" w:lineRule="auto"/>
        <w:ind w:left="1416" w:right="-1" w:firstLine="708"/>
        <w:jc w:val="both"/>
        <w:rPr>
          <w:rFonts w:ascii="Times New Roman" w:eastAsia="Times New Roman" w:hAnsi="Times New Roman" w:cs="Times New Roman"/>
          <w:b/>
          <w:sz w:val="30"/>
        </w:rPr>
      </w:pPr>
    </w:p>
    <w:p w:rsidR="00992383" w:rsidRDefault="00DD5A39">
      <w:pPr>
        <w:spacing w:after="0" w:line="240" w:lineRule="auto"/>
        <w:ind w:left="1416" w:right="-1" w:firstLine="708"/>
        <w:jc w:val="both"/>
        <w:rPr>
          <w:rFonts w:ascii="Times New Roman" w:eastAsia="Times New Roman" w:hAnsi="Times New Roman" w:cs="Times New Roman"/>
          <w:b/>
          <w:sz w:val="30"/>
        </w:rPr>
      </w:pPr>
      <w:r>
        <w:rPr>
          <w:rFonts w:ascii="Times New Roman" w:eastAsia="Times New Roman" w:hAnsi="Times New Roman" w:cs="Times New Roman"/>
          <w:b/>
          <w:sz w:val="30"/>
        </w:rPr>
        <w:t>3.10. Обеспечение жильем</w:t>
      </w:r>
    </w:p>
    <w:p w:rsidR="00992383" w:rsidRDefault="00992383">
      <w:pPr>
        <w:spacing w:after="0" w:line="240" w:lineRule="auto"/>
        <w:ind w:right="-1" w:firstLine="426"/>
        <w:jc w:val="both"/>
        <w:rPr>
          <w:rFonts w:ascii="Times New Roman" w:eastAsia="Times New Roman" w:hAnsi="Times New Roman" w:cs="Times New Roman"/>
          <w:b/>
          <w:sz w:val="28"/>
        </w:rPr>
      </w:pPr>
    </w:p>
    <w:p w:rsidR="00992383" w:rsidRPr="004F6519" w:rsidRDefault="00580B73" w:rsidP="00AA3816">
      <w:pPr>
        <w:spacing w:after="0" w:line="240" w:lineRule="auto"/>
        <w:ind w:right="-1"/>
        <w:jc w:val="both"/>
        <w:rPr>
          <w:rFonts w:ascii="Times New Roman" w:eastAsia="Times New Roman" w:hAnsi="Times New Roman" w:cs="Times New Roman"/>
          <w:sz w:val="30"/>
          <w:szCs w:val="30"/>
        </w:rPr>
      </w:pPr>
      <w:r w:rsidRPr="004F6519">
        <w:rPr>
          <w:rFonts w:ascii="Times New Roman" w:eastAsia="Times New Roman" w:hAnsi="Times New Roman" w:cs="Times New Roman"/>
          <w:b/>
          <w:sz w:val="30"/>
          <w:szCs w:val="30"/>
        </w:rPr>
        <w:t>Реализация жилищных программ</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На учете в качестве нуждающихся состоит 284 семей, из них 50 многодетных.</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 xml:space="preserve">Благодаря участию в реализации различных государственных программ в 2022 году смогли улучшить жилищные условия </w:t>
      </w:r>
      <w:r>
        <w:rPr>
          <w:rFonts w:ascii="Times New Roman" w:eastAsia="Times New Roman" w:hAnsi="Times New Roman" w:cs="Times New Roman"/>
          <w:b/>
          <w:sz w:val="30"/>
        </w:rPr>
        <w:t xml:space="preserve">7 </w:t>
      </w:r>
      <w:r>
        <w:rPr>
          <w:rFonts w:ascii="Times New Roman" w:eastAsia="Times New Roman" w:hAnsi="Times New Roman" w:cs="Times New Roman"/>
          <w:sz w:val="30"/>
        </w:rPr>
        <w:t xml:space="preserve">семей (в том числе 6 многодетных семей, 1 семья с ребёнком инвалидом) для этого из бюджетов различных уровней было выделено более </w:t>
      </w:r>
      <w:r>
        <w:rPr>
          <w:rFonts w:ascii="Times New Roman" w:eastAsia="Times New Roman" w:hAnsi="Times New Roman" w:cs="Times New Roman"/>
          <w:b/>
          <w:sz w:val="30"/>
        </w:rPr>
        <w:t>17 млн рублей.</w:t>
      </w:r>
    </w:p>
    <w:p w:rsidR="006A3A02" w:rsidRDefault="006A3A02">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В порядке очередности по договору социального найма улучшили жилищные условия 8 семей.</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Служебными жилыми помещениями обеспечены </w:t>
      </w:r>
      <w:r w:rsidRPr="006A3A02">
        <w:rPr>
          <w:rFonts w:ascii="Times New Roman" w:eastAsia="Times New Roman" w:hAnsi="Times New Roman" w:cs="Times New Roman"/>
          <w:b/>
          <w:sz w:val="30"/>
        </w:rPr>
        <w:t>8</w:t>
      </w:r>
      <w:r>
        <w:rPr>
          <w:rFonts w:ascii="Times New Roman" w:eastAsia="Times New Roman" w:hAnsi="Times New Roman" w:cs="Times New Roman"/>
          <w:sz w:val="30"/>
        </w:rPr>
        <w:t xml:space="preserve"> семей врачей (в т.ч. выделены 2 новых квартиры) города Тихвина.</w:t>
      </w:r>
    </w:p>
    <w:p w:rsidR="00992383"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 xml:space="preserve">В соответствии с областным законодательством проведен ремонт </w:t>
      </w:r>
      <w:r w:rsidRPr="006A3A02">
        <w:rPr>
          <w:rFonts w:ascii="Times New Roman" w:eastAsia="Times New Roman" w:hAnsi="Times New Roman" w:cs="Times New Roman"/>
          <w:b/>
          <w:sz w:val="30"/>
        </w:rPr>
        <w:t>2</w:t>
      </w:r>
      <w:r>
        <w:rPr>
          <w:rFonts w:ascii="Times New Roman" w:eastAsia="Times New Roman" w:hAnsi="Times New Roman" w:cs="Times New Roman"/>
          <w:sz w:val="30"/>
        </w:rPr>
        <w:t xml:space="preserve"> жилых домов ветеранов ВОВ на сумму </w:t>
      </w:r>
      <w:r>
        <w:rPr>
          <w:rFonts w:ascii="Times New Roman" w:eastAsia="Times New Roman" w:hAnsi="Times New Roman" w:cs="Times New Roman"/>
          <w:b/>
          <w:sz w:val="30"/>
        </w:rPr>
        <w:t>781 тыс. рублей.</w:t>
      </w:r>
    </w:p>
    <w:p w:rsidR="006A3A02" w:rsidRDefault="006A3A02" w:rsidP="00580B73">
      <w:pPr>
        <w:spacing w:after="0" w:line="240" w:lineRule="auto"/>
        <w:ind w:right="-1"/>
        <w:jc w:val="both"/>
        <w:rPr>
          <w:rFonts w:ascii="Times New Roman" w:eastAsia="Times New Roman" w:hAnsi="Times New Roman" w:cs="Times New Roman"/>
          <w:b/>
          <w:sz w:val="30"/>
        </w:rPr>
      </w:pPr>
    </w:p>
    <w:p w:rsidR="00992383" w:rsidRPr="00A71BC7" w:rsidRDefault="00A71BC7" w:rsidP="00AC6BC4">
      <w:pPr>
        <w:spacing w:after="0" w:line="240" w:lineRule="auto"/>
        <w:ind w:right="-1"/>
        <w:jc w:val="both"/>
        <w:rPr>
          <w:rFonts w:ascii="Times New Roman" w:eastAsia="Times New Roman" w:hAnsi="Times New Roman" w:cs="Times New Roman"/>
          <w:b/>
          <w:sz w:val="30"/>
        </w:rPr>
      </w:pPr>
      <w:r w:rsidRPr="00A71BC7">
        <w:rPr>
          <w:rFonts w:ascii="Times New Roman" w:eastAsia="Times New Roman" w:hAnsi="Times New Roman" w:cs="Times New Roman"/>
          <w:b/>
          <w:sz w:val="30"/>
        </w:rPr>
        <w:t>Переселение граждан</w:t>
      </w:r>
      <w:r w:rsidR="00AC6BC4">
        <w:rPr>
          <w:rFonts w:ascii="Times New Roman" w:eastAsia="Times New Roman" w:hAnsi="Times New Roman" w:cs="Times New Roman"/>
          <w:b/>
          <w:sz w:val="30"/>
        </w:rPr>
        <w:t xml:space="preserve">, </w:t>
      </w:r>
      <w:proofErr w:type="spellStart"/>
      <w:r w:rsidR="00AC6BC4">
        <w:rPr>
          <w:rFonts w:ascii="Times New Roman" w:eastAsia="Times New Roman" w:hAnsi="Times New Roman" w:cs="Times New Roman"/>
          <w:b/>
          <w:sz w:val="30"/>
        </w:rPr>
        <w:t>ул.Ярослава</w:t>
      </w:r>
      <w:proofErr w:type="spellEnd"/>
      <w:r w:rsidR="00AC6BC4">
        <w:rPr>
          <w:rFonts w:ascii="Times New Roman" w:eastAsia="Times New Roman" w:hAnsi="Times New Roman" w:cs="Times New Roman"/>
          <w:b/>
          <w:sz w:val="30"/>
        </w:rPr>
        <w:t xml:space="preserve"> Иванова, 5</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Муниципальное образование Тихвинское городское поселение Тихвинского муниципального района Ленинградской области участвует в региональной адресной программе «Переселение граждан из аварийного жилищного фонда на территории Ленинградской области 2019-2025 годах» и основного мероприятия «Ликвидация аварийного жилищного фонда на территории Ленинградской области».  </w:t>
      </w:r>
    </w:p>
    <w:p w:rsidR="006A3A02" w:rsidRDefault="006A3A02">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Для расселения 32 аварийных домов, расположенных на территории Тихвинского городского поселения, построен новый многоквартирный девятиэтажный дом. Нами приобретено 148 квартир, общей площадью квартир 7 388,5 кв. м, в рамках региональной адресной программы «Переселение граждан из аварийного жилищного фонда на территории Ленинградской области в 2019 - 2025 годах» и основного мероприятия «Ликвидация аварийного жилищного фонда на территории Ленинградской области» подпрограммы «Содействие в обеспечении жильем граждан Ленинградской области». В новый дом заедут 148 семей. </w:t>
      </w:r>
    </w:p>
    <w:p w:rsidR="00A71BC7" w:rsidRDefault="00A71BC7">
      <w:pPr>
        <w:spacing w:after="0" w:line="240" w:lineRule="auto"/>
        <w:ind w:right="-1" w:firstLine="426"/>
        <w:jc w:val="both"/>
        <w:rPr>
          <w:rFonts w:ascii="Times New Roman" w:eastAsia="Times New Roman" w:hAnsi="Times New Roman" w:cs="Times New Roman"/>
          <w:b/>
          <w:sz w:val="30"/>
        </w:rPr>
      </w:pPr>
    </w:p>
    <w:p w:rsidR="00A71BC7" w:rsidRDefault="00A71BC7">
      <w:pPr>
        <w:spacing w:after="0" w:line="240" w:lineRule="auto"/>
        <w:ind w:right="-1" w:firstLine="426"/>
        <w:jc w:val="both"/>
        <w:rPr>
          <w:rFonts w:ascii="Times New Roman" w:eastAsia="Times New Roman" w:hAnsi="Times New Roman" w:cs="Times New Roman"/>
          <w:b/>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Цена контракта по программе «Переселение граждан из аварийного жилищного фонда на территории Ленинградской области в 2019 - 2025 годах» </w:t>
      </w:r>
      <w:r w:rsidR="006C0B55">
        <w:rPr>
          <w:rFonts w:ascii="Times New Roman" w:eastAsia="Times New Roman" w:hAnsi="Times New Roman" w:cs="Times New Roman"/>
          <w:sz w:val="30"/>
        </w:rPr>
        <w:t xml:space="preserve">от 9 июня 2021 года </w:t>
      </w:r>
      <w:r>
        <w:rPr>
          <w:rFonts w:ascii="Times New Roman" w:eastAsia="Times New Roman" w:hAnsi="Times New Roman" w:cs="Times New Roman"/>
          <w:sz w:val="30"/>
        </w:rPr>
        <w:t>составила</w:t>
      </w:r>
      <w:r w:rsidR="008867B3">
        <w:rPr>
          <w:rFonts w:ascii="Times New Roman" w:eastAsia="Times New Roman" w:hAnsi="Times New Roman" w:cs="Times New Roman"/>
          <w:b/>
          <w:sz w:val="30"/>
        </w:rPr>
        <w:t xml:space="preserve"> </w:t>
      </w:r>
      <w:r>
        <w:rPr>
          <w:rFonts w:ascii="Times New Roman" w:eastAsia="Times New Roman" w:hAnsi="Times New Roman" w:cs="Times New Roman"/>
          <w:b/>
          <w:sz w:val="30"/>
        </w:rPr>
        <w:t>598,7 млн руб.,</w:t>
      </w:r>
      <w:r>
        <w:rPr>
          <w:rFonts w:ascii="Times New Roman" w:eastAsia="Times New Roman" w:hAnsi="Times New Roman" w:cs="Times New Roman"/>
          <w:sz w:val="30"/>
        </w:rPr>
        <w:t xml:space="preserve"> в т.ч.:</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ab/>
        <w:t>- 163,9 млн руб. – федеральный бюджет;</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ab/>
        <w:t>- 370,4 млн руб. - бюджет Ленинградской области;</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ab/>
        <w:t>- 64,4 млн руб. - местный бюджет.</w:t>
      </w:r>
    </w:p>
    <w:p w:rsidR="00992383"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Цена контракта по мероприятию «Ликвидация аварийного фонда»</w:t>
      </w:r>
      <w:r w:rsidR="006C0B55" w:rsidRPr="006C0B55">
        <w:rPr>
          <w:rFonts w:ascii="Times New Roman" w:eastAsia="Times New Roman" w:hAnsi="Times New Roman" w:cs="Times New Roman"/>
          <w:sz w:val="30"/>
        </w:rPr>
        <w:t xml:space="preserve"> от </w:t>
      </w:r>
      <w:r w:rsidR="006C0B55">
        <w:rPr>
          <w:rFonts w:ascii="Times New Roman" w:eastAsia="Times New Roman" w:hAnsi="Times New Roman" w:cs="Times New Roman"/>
          <w:sz w:val="30"/>
        </w:rPr>
        <w:t xml:space="preserve">13 сентября </w:t>
      </w:r>
      <w:r w:rsidR="006C0B55" w:rsidRPr="006C0B55">
        <w:rPr>
          <w:rFonts w:ascii="Times New Roman" w:eastAsia="Times New Roman" w:hAnsi="Times New Roman" w:cs="Times New Roman"/>
          <w:sz w:val="30"/>
        </w:rPr>
        <w:t>202</w:t>
      </w:r>
      <w:r w:rsidR="006C0B55">
        <w:rPr>
          <w:rFonts w:ascii="Times New Roman" w:eastAsia="Times New Roman" w:hAnsi="Times New Roman" w:cs="Times New Roman"/>
          <w:sz w:val="30"/>
        </w:rPr>
        <w:t>2</w:t>
      </w:r>
      <w:r w:rsidR="006C0B55" w:rsidRPr="006C0B55">
        <w:rPr>
          <w:rFonts w:ascii="Times New Roman" w:eastAsia="Times New Roman" w:hAnsi="Times New Roman" w:cs="Times New Roman"/>
          <w:sz w:val="30"/>
        </w:rPr>
        <w:t xml:space="preserve"> года</w:t>
      </w:r>
      <w:r>
        <w:rPr>
          <w:rFonts w:ascii="Times New Roman" w:eastAsia="Times New Roman" w:hAnsi="Times New Roman" w:cs="Times New Roman"/>
          <w:sz w:val="30"/>
        </w:rPr>
        <w:t xml:space="preserve"> составила</w:t>
      </w:r>
      <w:r>
        <w:rPr>
          <w:rFonts w:ascii="Times New Roman" w:eastAsia="Times New Roman" w:hAnsi="Times New Roman" w:cs="Times New Roman"/>
          <w:b/>
          <w:sz w:val="30"/>
        </w:rPr>
        <w:t xml:space="preserve"> 155,9 млн руб</w:t>
      </w:r>
      <w:r>
        <w:rPr>
          <w:rFonts w:ascii="Times New Roman" w:eastAsia="Times New Roman" w:hAnsi="Times New Roman" w:cs="Times New Roman"/>
          <w:sz w:val="30"/>
        </w:rPr>
        <w:t>., в т.ч.:</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бюджет Ленинградской области – 112,2 млн руб.;</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местный бюджет (софинансирование) – 1,1 млн руб.;</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местный бюджет (дополнительные метры) – 42,6 млн рублей.</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Общая стоимость контрактов составила </w:t>
      </w:r>
      <w:r>
        <w:rPr>
          <w:rFonts w:ascii="Times New Roman" w:eastAsia="Times New Roman" w:hAnsi="Times New Roman" w:cs="Times New Roman"/>
          <w:b/>
          <w:sz w:val="30"/>
        </w:rPr>
        <w:t>754,6 млн рублей.</w:t>
      </w:r>
    </w:p>
    <w:p w:rsidR="006C0B55" w:rsidRDefault="006C0B55">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Дополнительное финансирование:</w:t>
      </w:r>
    </w:p>
    <w:p w:rsidR="006C0B55" w:rsidRPr="008867B3" w:rsidRDefault="006C0B55">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В 2023 году -</w:t>
      </w:r>
      <w:r w:rsidRPr="008867B3">
        <w:rPr>
          <w:rFonts w:ascii="Times New Roman" w:eastAsia="Times New Roman" w:hAnsi="Times New Roman" w:cs="Times New Roman"/>
          <w:b/>
          <w:sz w:val="30"/>
        </w:rPr>
        <w:t>16 млн руб.;</w:t>
      </w:r>
    </w:p>
    <w:p w:rsidR="006C0B55" w:rsidRPr="008867B3" w:rsidRDefault="006C0B55" w:rsidP="006C0B55">
      <w:pPr>
        <w:spacing w:after="0" w:line="240" w:lineRule="auto"/>
        <w:ind w:right="-1" w:firstLine="426"/>
        <w:jc w:val="both"/>
        <w:rPr>
          <w:rFonts w:ascii="Times New Roman" w:eastAsia="Times New Roman" w:hAnsi="Times New Roman" w:cs="Times New Roman"/>
          <w:b/>
          <w:sz w:val="30"/>
        </w:rPr>
      </w:pPr>
      <w:r w:rsidRPr="006C0B55">
        <w:rPr>
          <w:rFonts w:ascii="Times New Roman" w:eastAsia="Times New Roman" w:hAnsi="Times New Roman" w:cs="Times New Roman"/>
          <w:sz w:val="30"/>
        </w:rPr>
        <w:t>В 202</w:t>
      </w:r>
      <w:r>
        <w:rPr>
          <w:rFonts w:ascii="Times New Roman" w:eastAsia="Times New Roman" w:hAnsi="Times New Roman" w:cs="Times New Roman"/>
          <w:sz w:val="30"/>
        </w:rPr>
        <w:t>4</w:t>
      </w:r>
      <w:r w:rsidRPr="006C0B55">
        <w:rPr>
          <w:rFonts w:ascii="Times New Roman" w:eastAsia="Times New Roman" w:hAnsi="Times New Roman" w:cs="Times New Roman"/>
          <w:sz w:val="30"/>
        </w:rPr>
        <w:t xml:space="preserve"> году -</w:t>
      </w:r>
      <w:r w:rsidRPr="008867B3">
        <w:rPr>
          <w:rFonts w:ascii="Times New Roman" w:eastAsia="Times New Roman" w:hAnsi="Times New Roman" w:cs="Times New Roman"/>
          <w:b/>
          <w:sz w:val="30"/>
        </w:rPr>
        <w:t>13 млн руб</w:t>
      </w:r>
      <w:r w:rsidR="008867B3">
        <w:rPr>
          <w:rFonts w:ascii="Times New Roman" w:eastAsia="Times New Roman" w:hAnsi="Times New Roman" w:cs="Times New Roman"/>
          <w:b/>
          <w:sz w:val="30"/>
        </w:rPr>
        <w:t>лей</w:t>
      </w:r>
      <w:r w:rsidRPr="008867B3">
        <w:rPr>
          <w:rFonts w:ascii="Times New Roman" w:eastAsia="Times New Roman" w:hAnsi="Times New Roman" w:cs="Times New Roman"/>
          <w:b/>
          <w:sz w:val="30"/>
        </w:rPr>
        <w:t>.</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С привлечением субсидий из областного бюджета ведутся работы по подготовке инженерной и транспортной инфраструктуры на территориях, предоставленным отдельным категориям граждан для ИЖС и многодетным семьям. </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В прошедшем году продолжались работы по строительству инженерной инфраструктуры на территории между деревнями Заболотье и Фишева гора общей стоимостью </w:t>
      </w:r>
      <w:r>
        <w:rPr>
          <w:rFonts w:ascii="Times New Roman" w:eastAsia="Times New Roman" w:hAnsi="Times New Roman" w:cs="Times New Roman"/>
          <w:b/>
          <w:sz w:val="30"/>
        </w:rPr>
        <w:t>154,9 млн руб.</w:t>
      </w:r>
      <w:r>
        <w:rPr>
          <w:rFonts w:ascii="Times New Roman" w:eastAsia="Times New Roman" w:hAnsi="Times New Roman" w:cs="Times New Roman"/>
          <w:sz w:val="30"/>
        </w:rPr>
        <w:t>, в т.ч.:</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2020г. – 25 млн руб.;</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2021г. – 18 млн руб.;</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2022г. – 53,1 млн руб.;</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2023г. – 58,8 млн руб.</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2023г. будет выполнено: </w:t>
      </w:r>
    </w:p>
    <w:p w:rsidR="00992383" w:rsidRPr="008867B3" w:rsidRDefault="00DD5A39" w:rsidP="008867B3">
      <w:pPr>
        <w:pStyle w:val="a9"/>
        <w:numPr>
          <w:ilvl w:val="0"/>
          <w:numId w:val="7"/>
        </w:numPr>
        <w:spacing w:after="0" w:line="240" w:lineRule="auto"/>
        <w:ind w:left="0" w:right="-1" w:firstLine="426"/>
        <w:jc w:val="both"/>
        <w:rPr>
          <w:rFonts w:ascii="Times New Roman" w:eastAsia="Times New Roman" w:hAnsi="Times New Roman" w:cs="Times New Roman"/>
          <w:sz w:val="30"/>
        </w:rPr>
      </w:pPr>
      <w:r w:rsidRPr="008867B3">
        <w:rPr>
          <w:rFonts w:ascii="Times New Roman" w:eastAsia="Times New Roman" w:hAnsi="Times New Roman" w:cs="Times New Roman"/>
          <w:sz w:val="30"/>
        </w:rPr>
        <w:t>строительство дорог - 700м.п.;</w:t>
      </w:r>
    </w:p>
    <w:p w:rsidR="00992383" w:rsidRPr="008867B3" w:rsidRDefault="00DD5A39" w:rsidP="008867B3">
      <w:pPr>
        <w:pStyle w:val="a9"/>
        <w:numPr>
          <w:ilvl w:val="0"/>
          <w:numId w:val="7"/>
        </w:numPr>
        <w:spacing w:after="0" w:line="240" w:lineRule="auto"/>
        <w:ind w:left="0" w:right="-1" w:firstLine="426"/>
        <w:jc w:val="both"/>
        <w:rPr>
          <w:rFonts w:ascii="Times New Roman" w:eastAsia="Times New Roman" w:hAnsi="Times New Roman" w:cs="Times New Roman"/>
          <w:sz w:val="30"/>
        </w:rPr>
      </w:pPr>
      <w:r w:rsidRPr="008867B3">
        <w:rPr>
          <w:rFonts w:ascii="Times New Roman" w:eastAsia="Times New Roman" w:hAnsi="Times New Roman" w:cs="Times New Roman"/>
          <w:sz w:val="30"/>
        </w:rPr>
        <w:t>врезки в газопровод;</w:t>
      </w:r>
    </w:p>
    <w:p w:rsidR="00992383" w:rsidRPr="008867B3" w:rsidRDefault="00DD5A39" w:rsidP="008867B3">
      <w:pPr>
        <w:pStyle w:val="a9"/>
        <w:numPr>
          <w:ilvl w:val="0"/>
          <w:numId w:val="7"/>
        </w:numPr>
        <w:spacing w:after="0" w:line="240" w:lineRule="auto"/>
        <w:ind w:left="0" w:right="-1" w:firstLine="426"/>
        <w:jc w:val="both"/>
        <w:rPr>
          <w:rFonts w:ascii="Times New Roman" w:eastAsia="Times New Roman" w:hAnsi="Times New Roman" w:cs="Times New Roman"/>
          <w:sz w:val="30"/>
        </w:rPr>
      </w:pPr>
      <w:r w:rsidRPr="008867B3">
        <w:rPr>
          <w:rFonts w:ascii="Times New Roman" w:eastAsia="Times New Roman" w:hAnsi="Times New Roman" w:cs="Times New Roman"/>
          <w:sz w:val="30"/>
        </w:rPr>
        <w:t>водопровод внеплощадочный - 1500п.м.</w:t>
      </w:r>
    </w:p>
    <w:p w:rsidR="00992383" w:rsidRPr="008867B3" w:rsidRDefault="00DD5A39" w:rsidP="008867B3">
      <w:pPr>
        <w:pStyle w:val="a9"/>
        <w:numPr>
          <w:ilvl w:val="0"/>
          <w:numId w:val="7"/>
        </w:numPr>
        <w:spacing w:after="0" w:line="240" w:lineRule="auto"/>
        <w:ind w:left="0" w:right="-1" w:firstLine="426"/>
        <w:jc w:val="both"/>
        <w:rPr>
          <w:rFonts w:ascii="Times New Roman" w:eastAsia="Times New Roman" w:hAnsi="Times New Roman" w:cs="Times New Roman"/>
          <w:sz w:val="30"/>
        </w:rPr>
      </w:pPr>
      <w:r w:rsidRPr="008867B3">
        <w:rPr>
          <w:rFonts w:ascii="Times New Roman" w:eastAsia="Times New Roman" w:hAnsi="Times New Roman" w:cs="Times New Roman"/>
          <w:sz w:val="30"/>
        </w:rPr>
        <w:t>водопровод - 24м.;</w:t>
      </w:r>
    </w:p>
    <w:p w:rsidR="00992383" w:rsidRPr="008867B3" w:rsidRDefault="00DD5A39" w:rsidP="008867B3">
      <w:pPr>
        <w:pStyle w:val="a9"/>
        <w:numPr>
          <w:ilvl w:val="0"/>
          <w:numId w:val="7"/>
        </w:numPr>
        <w:spacing w:after="0" w:line="240" w:lineRule="auto"/>
        <w:ind w:left="0" w:right="-1" w:firstLine="426"/>
        <w:jc w:val="both"/>
        <w:rPr>
          <w:rFonts w:ascii="Calibri" w:eastAsia="Calibri" w:hAnsi="Calibri" w:cs="Calibri"/>
          <w:sz w:val="30"/>
        </w:rPr>
      </w:pPr>
      <w:r w:rsidRPr="008867B3">
        <w:rPr>
          <w:rFonts w:ascii="Times New Roman" w:eastAsia="Times New Roman" w:hAnsi="Times New Roman" w:cs="Times New Roman"/>
          <w:sz w:val="30"/>
        </w:rPr>
        <w:t>освещение - закончено, подключение</w:t>
      </w:r>
      <w:r w:rsidRPr="008867B3">
        <w:rPr>
          <w:rFonts w:ascii="Calibri" w:eastAsia="Calibri" w:hAnsi="Calibri" w:cs="Calibri"/>
          <w:sz w:val="30"/>
        </w:rPr>
        <w:t>.</w:t>
      </w:r>
    </w:p>
    <w:p w:rsidR="008867B3" w:rsidRPr="008867B3" w:rsidRDefault="00DD5A39" w:rsidP="008867B3">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sidR="008867B3" w:rsidRPr="008867B3">
        <w:rPr>
          <w:rFonts w:ascii="Times New Roman" w:eastAsia="Times New Roman" w:hAnsi="Times New Roman" w:cs="Times New Roman"/>
          <w:sz w:val="30"/>
        </w:rPr>
        <w:t xml:space="preserve">Всего за четыре года будет построено: </w:t>
      </w:r>
    </w:p>
    <w:p w:rsidR="008867B3" w:rsidRPr="008867B3" w:rsidRDefault="008867B3" w:rsidP="008867B3">
      <w:pPr>
        <w:numPr>
          <w:ilvl w:val="0"/>
          <w:numId w:val="6"/>
        </w:numPr>
        <w:spacing w:after="0" w:line="240" w:lineRule="auto"/>
        <w:ind w:left="0" w:right="-1" w:firstLine="426"/>
        <w:jc w:val="both"/>
        <w:rPr>
          <w:rFonts w:ascii="Times New Roman" w:eastAsia="Times New Roman" w:hAnsi="Times New Roman" w:cs="Times New Roman"/>
          <w:sz w:val="30"/>
        </w:rPr>
      </w:pPr>
      <w:r w:rsidRPr="008867B3">
        <w:rPr>
          <w:rFonts w:ascii="Times New Roman" w:eastAsia="Times New Roman" w:hAnsi="Times New Roman" w:cs="Times New Roman"/>
          <w:sz w:val="30"/>
        </w:rPr>
        <w:t xml:space="preserve">-автодорог – 2 </w:t>
      </w:r>
      <w:proofErr w:type="gramStart"/>
      <w:r w:rsidRPr="008867B3">
        <w:rPr>
          <w:rFonts w:ascii="Times New Roman" w:eastAsia="Times New Roman" w:hAnsi="Times New Roman" w:cs="Times New Roman"/>
          <w:sz w:val="30"/>
        </w:rPr>
        <w:t>км,;</w:t>
      </w:r>
      <w:proofErr w:type="gramEnd"/>
    </w:p>
    <w:p w:rsidR="008867B3" w:rsidRPr="008867B3" w:rsidRDefault="008867B3" w:rsidP="008867B3">
      <w:pPr>
        <w:numPr>
          <w:ilvl w:val="0"/>
          <w:numId w:val="6"/>
        </w:numPr>
        <w:spacing w:after="0" w:line="240" w:lineRule="auto"/>
        <w:ind w:left="0" w:right="-1" w:firstLine="426"/>
        <w:jc w:val="both"/>
        <w:rPr>
          <w:rFonts w:ascii="Times New Roman" w:eastAsia="Times New Roman" w:hAnsi="Times New Roman" w:cs="Times New Roman"/>
          <w:sz w:val="30"/>
        </w:rPr>
      </w:pPr>
      <w:r w:rsidRPr="008867B3">
        <w:rPr>
          <w:rFonts w:ascii="Times New Roman" w:eastAsia="Times New Roman" w:hAnsi="Times New Roman" w:cs="Times New Roman"/>
          <w:sz w:val="30"/>
        </w:rPr>
        <w:t>- сетей водоснабжения 4,9 км;</w:t>
      </w:r>
    </w:p>
    <w:p w:rsidR="008867B3" w:rsidRPr="008867B3" w:rsidRDefault="008867B3" w:rsidP="008867B3">
      <w:pPr>
        <w:numPr>
          <w:ilvl w:val="0"/>
          <w:numId w:val="6"/>
        </w:numPr>
        <w:spacing w:after="0" w:line="240" w:lineRule="auto"/>
        <w:ind w:left="0" w:right="-1" w:firstLine="426"/>
        <w:jc w:val="both"/>
        <w:rPr>
          <w:rFonts w:ascii="Times New Roman" w:eastAsia="Times New Roman" w:hAnsi="Times New Roman" w:cs="Times New Roman"/>
          <w:sz w:val="30"/>
        </w:rPr>
      </w:pPr>
      <w:r w:rsidRPr="008867B3">
        <w:rPr>
          <w:rFonts w:ascii="Times New Roman" w:eastAsia="Times New Roman" w:hAnsi="Times New Roman" w:cs="Times New Roman"/>
          <w:sz w:val="30"/>
        </w:rPr>
        <w:t>- дождевой канализации 1,9км;</w:t>
      </w:r>
    </w:p>
    <w:p w:rsidR="008867B3" w:rsidRPr="008867B3" w:rsidRDefault="008867B3" w:rsidP="008867B3">
      <w:pPr>
        <w:numPr>
          <w:ilvl w:val="0"/>
          <w:numId w:val="6"/>
        </w:numPr>
        <w:spacing w:after="0" w:line="240" w:lineRule="auto"/>
        <w:ind w:left="0" w:right="-1" w:firstLine="426"/>
        <w:jc w:val="both"/>
        <w:rPr>
          <w:rFonts w:ascii="Times New Roman" w:eastAsia="Times New Roman" w:hAnsi="Times New Roman" w:cs="Times New Roman"/>
          <w:sz w:val="30"/>
        </w:rPr>
      </w:pPr>
      <w:r w:rsidRPr="008867B3">
        <w:rPr>
          <w:rFonts w:ascii="Times New Roman" w:eastAsia="Times New Roman" w:hAnsi="Times New Roman" w:cs="Times New Roman"/>
          <w:sz w:val="30"/>
        </w:rPr>
        <w:t>- уличного освещения 2.1 км;</w:t>
      </w:r>
    </w:p>
    <w:p w:rsidR="008867B3" w:rsidRPr="008867B3" w:rsidRDefault="008867B3" w:rsidP="008867B3">
      <w:pPr>
        <w:numPr>
          <w:ilvl w:val="0"/>
          <w:numId w:val="6"/>
        </w:numPr>
        <w:spacing w:after="0" w:line="240" w:lineRule="auto"/>
        <w:ind w:left="0" w:right="-1" w:firstLine="426"/>
        <w:jc w:val="both"/>
        <w:rPr>
          <w:rFonts w:ascii="Times New Roman" w:eastAsia="Times New Roman" w:hAnsi="Times New Roman" w:cs="Times New Roman"/>
          <w:sz w:val="30"/>
        </w:rPr>
      </w:pPr>
      <w:r w:rsidRPr="008867B3">
        <w:rPr>
          <w:rFonts w:ascii="Times New Roman" w:eastAsia="Times New Roman" w:hAnsi="Times New Roman" w:cs="Times New Roman"/>
          <w:sz w:val="30"/>
        </w:rPr>
        <w:t xml:space="preserve">- сетей </w:t>
      </w:r>
      <w:proofErr w:type="spellStart"/>
      <w:r w:rsidRPr="008867B3">
        <w:rPr>
          <w:rFonts w:ascii="Times New Roman" w:eastAsia="Times New Roman" w:hAnsi="Times New Roman" w:cs="Times New Roman"/>
          <w:sz w:val="30"/>
        </w:rPr>
        <w:t>газосабжения</w:t>
      </w:r>
      <w:proofErr w:type="spellEnd"/>
      <w:r w:rsidRPr="008867B3">
        <w:rPr>
          <w:rFonts w:ascii="Times New Roman" w:eastAsia="Times New Roman" w:hAnsi="Times New Roman" w:cs="Times New Roman"/>
          <w:sz w:val="30"/>
        </w:rPr>
        <w:t xml:space="preserve"> 2,8 км.</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Инфраструктурой будут обеспечены 54 участка. Завершение строительства планируется в 2023 году. </w:t>
      </w:r>
    </w:p>
    <w:tbl>
      <w:tblPr>
        <w:tblW w:w="0" w:type="auto"/>
        <w:tblInd w:w="98" w:type="dxa"/>
        <w:tblCellMar>
          <w:left w:w="10" w:type="dxa"/>
          <w:right w:w="10" w:type="dxa"/>
        </w:tblCellMar>
        <w:tblLook w:val="04A0" w:firstRow="1" w:lastRow="0" w:firstColumn="1" w:lastColumn="0" w:noHBand="0" w:noVBand="1"/>
      </w:tblPr>
      <w:tblGrid>
        <w:gridCol w:w="1334"/>
        <w:gridCol w:w="7923"/>
      </w:tblGrid>
      <w:tr w:rsidR="006A3A02" w:rsidTr="008867B3">
        <w:tc>
          <w:tcPr>
            <w:tcW w:w="1334" w:type="dxa"/>
            <w:tcBorders>
              <w:top w:val="single" w:sz="24" w:space="0" w:color="000000"/>
              <w:left w:val="single" w:sz="0" w:space="0" w:color="000000"/>
              <w:bottom w:val="single" w:sz="24" w:space="0" w:color="000000"/>
              <w:right w:val="single" w:sz="24" w:space="0" w:color="000000"/>
            </w:tcBorders>
            <w:shd w:val="clear" w:color="000000" w:fill="FFFFFF"/>
            <w:tcMar>
              <w:left w:w="108" w:type="dxa"/>
              <w:right w:w="108" w:type="dxa"/>
            </w:tcMar>
            <w:vAlign w:val="center"/>
          </w:tcPr>
          <w:p w:rsidR="006A3A02" w:rsidRDefault="006A3A02">
            <w:pPr>
              <w:spacing w:after="0" w:line="240" w:lineRule="auto"/>
              <w:ind w:right="283" w:firstLine="426"/>
              <w:jc w:val="both"/>
              <w:rPr>
                <w:rFonts w:ascii="Times New Roman" w:eastAsia="Times New Roman" w:hAnsi="Times New Roman" w:cs="Times New Roman"/>
                <w:b/>
                <w:sz w:val="30"/>
              </w:rPr>
            </w:pPr>
          </w:p>
          <w:p w:rsidR="006A3A02" w:rsidRDefault="006A3A02">
            <w:pPr>
              <w:spacing w:after="0" w:line="240" w:lineRule="auto"/>
              <w:ind w:right="283" w:firstLine="426"/>
              <w:jc w:val="both"/>
              <w:rPr>
                <w:rFonts w:ascii="Times New Roman" w:eastAsia="Times New Roman" w:hAnsi="Times New Roman" w:cs="Times New Roman"/>
                <w:b/>
                <w:sz w:val="30"/>
              </w:rPr>
            </w:pPr>
            <w:r>
              <w:rPr>
                <w:rFonts w:ascii="Times New Roman" w:eastAsia="Times New Roman" w:hAnsi="Times New Roman" w:cs="Times New Roman"/>
                <w:b/>
                <w:sz w:val="30"/>
              </w:rPr>
              <w:t>IV.</w:t>
            </w:r>
          </w:p>
          <w:p w:rsidR="006A3A02" w:rsidRDefault="006A3A02">
            <w:pPr>
              <w:spacing w:after="0" w:line="240" w:lineRule="auto"/>
              <w:ind w:right="283" w:firstLine="426"/>
              <w:jc w:val="both"/>
            </w:pPr>
          </w:p>
        </w:tc>
        <w:tc>
          <w:tcPr>
            <w:tcW w:w="7923"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vAlign w:val="center"/>
          </w:tcPr>
          <w:p w:rsidR="006A3A02" w:rsidRDefault="006A3A02" w:rsidP="006A3A02">
            <w:pPr>
              <w:spacing w:after="0" w:line="240" w:lineRule="auto"/>
              <w:ind w:right="283"/>
              <w:jc w:val="center"/>
              <w:rPr>
                <w:rFonts w:ascii="Times New Roman" w:eastAsia="Times New Roman" w:hAnsi="Times New Roman" w:cs="Times New Roman"/>
                <w:b/>
                <w:sz w:val="30"/>
              </w:rPr>
            </w:pPr>
            <w:proofErr w:type="gramStart"/>
            <w:r>
              <w:rPr>
                <w:rFonts w:ascii="Times New Roman" w:eastAsia="Times New Roman" w:hAnsi="Times New Roman" w:cs="Times New Roman"/>
                <w:b/>
                <w:sz w:val="30"/>
              </w:rPr>
              <w:t>Градостроительство,  земельные</w:t>
            </w:r>
            <w:proofErr w:type="gramEnd"/>
            <w:r>
              <w:rPr>
                <w:rFonts w:ascii="Times New Roman" w:eastAsia="Times New Roman" w:hAnsi="Times New Roman" w:cs="Times New Roman"/>
                <w:b/>
                <w:sz w:val="30"/>
              </w:rPr>
              <w:t xml:space="preserve"> ресурсы,</w:t>
            </w:r>
          </w:p>
          <w:p w:rsidR="006A3A02" w:rsidRDefault="006A3A02" w:rsidP="006A3A02">
            <w:pPr>
              <w:spacing w:after="0" w:line="240" w:lineRule="auto"/>
              <w:ind w:right="283" w:firstLine="426"/>
              <w:jc w:val="center"/>
              <w:rPr>
                <w:rFonts w:ascii="Calibri" w:eastAsia="Calibri" w:hAnsi="Calibri" w:cs="Calibri"/>
              </w:rPr>
            </w:pPr>
            <w:r>
              <w:rPr>
                <w:rFonts w:ascii="Times New Roman" w:eastAsia="Times New Roman" w:hAnsi="Times New Roman" w:cs="Times New Roman"/>
                <w:b/>
                <w:sz w:val="30"/>
              </w:rPr>
              <w:t>муниципальное имущество</w:t>
            </w:r>
          </w:p>
        </w:tc>
      </w:tr>
    </w:tbl>
    <w:p w:rsidR="00022887" w:rsidRPr="00022887" w:rsidRDefault="00022887" w:rsidP="00022887">
      <w:pPr>
        <w:spacing w:after="0" w:line="240" w:lineRule="auto"/>
        <w:ind w:right="283"/>
        <w:jc w:val="both"/>
        <w:rPr>
          <w:rFonts w:ascii="Times New Roman" w:eastAsia="Times New Roman" w:hAnsi="Times New Roman" w:cs="Times New Roman"/>
          <w:b/>
          <w:sz w:val="30"/>
        </w:rPr>
      </w:pPr>
    </w:p>
    <w:p w:rsidR="00992383" w:rsidRDefault="00DD5A39">
      <w:pPr>
        <w:spacing w:after="0" w:line="240" w:lineRule="auto"/>
        <w:ind w:left="1416" w:right="-1" w:firstLine="708"/>
        <w:jc w:val="both"/>
        <w:rPr>
          <w:rFonts w:ascii="Times New Roman" w:eastAsia="Times New Roman" w:hAnsi="Times New Roman" w:cs="Times New Roman"/>
          <w:sz w:val="30"/>
        </w:rPr>
      </w:pPr>
      <w:r>
        <w:rPr>
          <w:rFonts w:ascii="Times New Roman" w:eastAsia="Times New Roman" w:hAnsi="Times New Roman" w:cs="Times New Roman"/>
          <w:b/>
          <w:sz w:val="30"/>
        </w:rPr>
        <w:t>4.1. Градостроительство</w:t>
      </w:r>
    </w:p>
    <w:p w:rsidR="006A3A02" w:rsidRDefault="006A3A02" w:rsidP="006A3A02">
      <w:pPr>
        <w:spacing w:after="0" w:line="240" w:lineRule="auto"/>
        <w:ind w:right="283"/>
        <w:jc w:val="both"/>
        <w:rPr>
          <w:rFonts w:ascii="Times New Roman" w:eastAsia="Times New Roman" w:hAnsi="Times New Roman" w:cs="Times New Roman"/>
          <w:b/>
          <w:sz w:val="30"/>
        </w:rPr>
      </w:pPr>
    </w:p>
    <w:p w:rsidR="00B17F59" w:rsidRDefault="00B17F59">
      <w:pPr>
        <w:spacing w:after="0" w:line="240" w:lineRule="auto"/>
        <w:ind w:right="-1" w:firstLine="426"/>
        <w:jc w:val="both"/>
        <w:rPr>
          <w:rFonts w:ascii="Times New Roman" w:eastAsia="Times New Roman" w:hAnsi="Times New Roman" w:cs="Times New Roman"/>
          <w:b/>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По результатам работы 12 заседаний комиссий по землепользованию и застройки Тихвинского района представлены к утверждению и утверждены комитетом градостроительной политики изменения в правила землепользования и застройки Борского, Ганьковского, Горского, </w:t>
      </w:r>
      <w:proofErr w:type="spellStart"/>
      <w:r>
        <w:rPr>
          <w:rFonts w:ascii="Times New Roman" w:eastAsia="Times New Roman" w:hAnsi="Times New Roman" w:cs="Times New Roman"/>
          <w:sz w:val="30"/>
        </w:rPr>
        <w:t>Коськовского</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Мелегежского</w:t>
      </w:r>
      <w:proofErr w:type="spellEnd"/>
      <w:r>
        <w:rPr>
          <w:rFonts w:ascii="Times New Roman" w:eastAsia="Times New Roman" w:hAnsi="Times New Roman" w:cs="Times New Roman"/>
          <w:sz w:val="30"/>
        </w:rPr>
        <w:t xml:space="preserve">, Пашозерского, </w:t>
      </w:r>
      <w:proofErr w:type="spellStart"/>
      <w:r>
        <w:rPr>
          <w:rFonts w:ascii="Times New Roman" w:eastAsia="Times New Roman" w:hAnsi="Times New Roman" w:cs="Times New Roman"/>
          <w:sz w:val="30"/>
        </w:rPr>
        <w:t>Цвылёвского</w:t>
      </w:r>
      <w:proofErr w:type="spellEnd"/>
      <w:r>
        <w:rPr>
          <w:rFonts w:ascii="Times New Roman" w:eastAsia="Times New Roman" w:hAnsi="Times New Roman" w:cs="Times New Roman"/>
          <w:sz w:val="30"/>
        </w:rPr>
        <w:t>, Шугозерского сельских поселений и Тихвинского городского поселения.</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декабре 2022 года Правительством Ленинградской области </w:t>
      </w:r>
      <w:r>
        <w:rPr>
          <w:rFonts w:ascii="Times New Roman" w:eastAsia="Times New Roman" w:hAnsi="Times New Roman" w:cs="Times New Roman"/>
          <w:sz w:val="30"/>
          <w:u w:val="single"/>
        </w:rPr>
        <w:t xml:space="preserve">утвержден генеральный план </w:t>
      </w:r>
      <w:r>
        <w:rPr>
          <w:rFonts w:ascii="Times New Roman" w:eastAsia="Times New Roman" w:hAnsi="Times New Roman" w:cs="Times New Roman"/>
          <w:sz w:val="30"/>
        </w:rPr>
        <w:t xml:space="preserve">муниципального образования </w:t>
      </w:r>
      <w:r>
        <w:rPr>
          <w:rFonts w:ascii="Times New Roman" w:eastAsia="Times New Roman" w:hAnsi="Times New Roman" w:cs="Times New Roman"/>
          <w:b/>
          <w:sz w:val="30"/>
        </w:rPr>
        <w:t>Шугозерское сельское поселение</w:t>
      </w:r>
      <w:r>
        <w:rPr>
          <w:rFonts w:ascii="Times New Roman" w:eastAsia="Times New Roman" w:hAnsi="Times New Roman" w:cs="Times New Roman"/>
          <w:sz w:val="30"/>
        </w:rPr>
        <w:t xml:space="preserve">; кроме того, в 2022 году </w:t>
      </w:r>
      <w:r>
        <w:rPr>
          <w:rFonts w:ascii="Times New Roman" w:eastAsia="Times New Roman" w:hAnsi="Times New Roman" w:cs="Times New Roman"/>
          <w:sz w:val="30"/>
          <w:u w:val="single"/>
        </w:rPr>
        <w:t>завершена подготовка проекта генерального плана</w:t>
      </w:r>
      <w:r>
        <w:rPr>
          <w:rFonts w:ascii="Times New Roman" w:eastAsia="Times New Roman" w:hAnsi="Times New Roman" w:cs="Times New Roman"/>
          <w:sz w:val="30"/>
        </w:rPr>
        <w:t xml:space="preserve"> муниципального образования </w:t>
      </w:r>
      <w:r>
        <w:rPr>
          <w:rFonts w:ascii="Times New Roman" w:eastAsia="Times New Roman" w:hAnsi="Times New Roman" w:cs="Times New Roman"/>
          <w:b/>
          <w:sz w:val="30"/>
        </w:rPr>
        <w:t>Коськовское сельское поселение</w:t>
      </w:r>
      <w:r>
        <w:rPr>
          <w:rFonts w:ascii="Times New Roman" w:eastAsia="Times New Roman" w:hAnsi="Times New Roman" w:cs="Times New Roman"/>
          <w:sz w:val="30"/>
        </w:rPr>
        <w:t>, он утвержден Правительством Ленинградской области в январе 2023 года.</w:t>
      </w:r>
    </w:p>
    <w:p w:rsidR="006A3A02" w:rsidRDefault="006A3A02" w:rsidP="006A3A02">
      <w:pPr>
        <w:spacing w:after="0" w:line="240" w:lineRule="auto"/>
        <w:ind w:right="-1"/>
        <w:jc w:val="both"/>
        <w:rPr>
          <w:rFonts w:ascii="Times New Roman" w:eastAsia="Times New Roman" w:hAnsi="Times New Roman" w:cs="Times New Roman"/>
          <w:b/>
          <w:sz w:val="30"/>
        </w:rPr>
      </w:pPr>
    </w:p>
    <w:p w:rsidR="006A3A02" w:rsidRPr="006A3A02" w:rsidRDefault="006A3A02" w:rsidP="006A3A02">
      <w:pPr>
        <w:spacing w:after="0" w:line="240" w:lineRule="auto"/>
        <w:ind w:right="-1"/>
        <w:jc w:val="both"/>
        <w:rPr>
          <w:rFonts w:ascii="Times New Roman" w:eastAsia="Times New Roman" w:hAnsi="Times New Roman" w:cs="Times New Roman"/>
          <w:b/>
          <w:sz w:val="30"/>
        </w:rPr>
      </w:pPr>
      <w:r w:rsidRPr="006A3A02">
        <w:rPr>
          <w:rFonts w:ascii="Times New Roman" w:eastAsia="Times New Roman" w:hAnsi="Times New Roman" w:cs="Times New Roman"/>
          <w:b/>
          <w:sz w:val="30"/>
        </w:rPr>
        <w:t>Объекты капитального строительства</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Выдано 6 разрешений на строительство общей площадью 4090,8 м² и 6 разрешений на ввод объектов капитального строительства в эксплуатацию общей площадью 4139,7 м²; выдано 161 уведомление о соответствии параметров строительства или реконструкции планируемого объекта индивидуального жилищного строительства или садового дома и 12 уведомлений о несоответствии параметров строительства или реконструкции планируемого объекта индивидуального жилищного строительства или садового дома требованиям законодательства о градостроительной деятельности; 3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A3A02" w:rsidRDefault="006A3A02" w:rsidP="006A3A02">
      <w:pPr>
        <w:spacing w:after="0" w:line="240" w:lineRule="auto"/>
        <w:ind w:right="-1"/>
        <w:jc w:val="both"/>
        <w:rPr>
          <w:rFonts w:ascii="Times New Roman" w:eastAsia="Times New Roman" w:hAnsi="Times New Roman" w:cs="Times New Roman"/>
          <w:b/>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Подготовлено и выдано 6 актов освидетельствования проведения основных работ по строительству объекта индивидуального жилищного строительства, осуществляемому гражданами с привлечением средств материнского (семейного) капитала.</w:t>
      </w:r>
    </w:p>
    <w:p w:rsidR="00B17F59" w:rsidRDefault="00B17F59">
      <w:pPr>
        <w:spacing w:after="0" w:line="240" w:lineRule="auto"/>
        <w:ind w:right="-1" w:firstLine="426"/>
        <w:jc w:val="both"/>
        <w:rPr>
          <w:rFonts w:ascii="Times New Roman" w:eastAsia="Times New Roman" w:hAnsi="Times New Roman" w:cs="Times New Roman"/>
          <w:sz w:val="30"/>
        </w:rPr>
      </w:pPr>
    </w:p>
    <w:p w:rsidR="00B17F59" w:rsidRDefault="00B17F59">
      <w:pPr>
        <w:spacing w:after="0" w:line="240" w:lineRule="auto"/>
        <w:ind w:right="-1" w:firstLine="426"/>
        <w:jc w:val="both"/>
        <w:rPr>
          <w:rFonts w:ascii="Times New Roman" w:eastAsia="Times New Roman" w:hAnsi="Times New Roman" w:cs="Times New Roman"/>
          <w:sz w:val="30"/>
        </w:rPr>
      </w:pPr>
    </w:p>
    <w:p w:rsidR="00B17F59" w:rsidRDefault="00B17F59">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Согласована перепланировка 42 помещений и осуществлена приемка в эксплуатацию после переустройства и (или) перепланировки 32 помещений в многоквартирных домах города Тихвин.</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Присвоено 538 адресов объектам адресации, расположенным в Тихвинском городском поселении, из них: 251 адрес – земельным участкам, 100 адресов – жилым домам, 25 адресов – зданиям нежилого назначения, в том числе гаражам, садовым домам, иным объектам, 9 адресов – помещениям, 153 адреса – квартирам.</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Выдано 48 разрешений на установку и эксплуатацию рекламных конструкций. Продлен срок действия 10 разрешений на установку и эксплуатацию рекламных конструкций. От договоров, заключенных на установку и размещение рекламных конструкций, в бюджет Тихвинского района поступило </w:t>
      </w:r>
      <w:r>
        <w:rPr>
          <w:rFonts w:ascii="Times New Roman" w:eastAsia="Times New Roman" w:hAnsi="Times New Roman" w:cs="Times New Roman"/>
          <w:b/>
          <w:sz w:val="30"/>
        </w:rPr>
        <w:t>3,7 млн рублей.</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jc w:val="both"/>
        <w:rPr>
          <w:rFonts w:ascii="Times New Roman" w:eastAsia="Times New Roman" w:hAnsi="Times New Roman" w:cs="Times New Roman"/>
          <w:sz w:val="30"/>
        </w:rPr>
      </w:pPr>
      <w:r>
        <w:rPr>
          <w:rFonts w:ascii="Times New Roman" w:eastAsia="Times New Roman" w:hAnsi="Times New Roman" w:cs="Times New Roman"/>
          <w:b/>
          <w:sz w:val="30"/>
        </w:rPr>
        <w:t xml:space="preserve">                  4.2. Земельные ресурсы и муниципальное имущество</w:t>
      </w:r>
    </w:p>
    <w:p w:rsidR="00B24EA3" w:rsidRDefault="00B24EA3">
      <w:pPr>
        <w:spacing w:after="0" w:line="240" w:lineRule="auto"/>
        <w:ind w:right="-1" w:firstLine="426"/>
        <w:jc w:val="both"/>
        <w:rPr>
          <w:rFonts w:ascii="Times New Roman" w:eastAsia="Times New Roman" w:hAnsi="Times New Roman" w:cs="Times New Roman"/>
          <w:b/>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Проведено 55 аукционов по предоставлению земельных участков в собственность, аренду. Бюджет пополнился на </w:t>
      </w:r>
      <w:r>
        <w:rPr>
          <w:rFonts w:ascii="Times New Roman" w:eastAsia="Times New Roman" w:hAnsi="Times New Roman" w:cs="Times New Roman"/>
          <w:b/>
          <w:sz w:val="30"/>
        </w:rPr>
        <w:t>7,39 млн руб.</w:t>
      </w:r>
      <w:r>
        <w:rPr>
          <w:rFonts w:ascii="Times New Roman" w:eastAsia="Times New Roman" w:hAnsi="Times New Roman" w:cs="Times New Roman"/>
          <w:sz w:val="30"/>
        </w:rPr>
        <w:t xml:space="preserve">, сделан задел на поступление платежей от аренды в будущем – годовая арендная плата по результатам аукционов – </w:t>
      </w:r>
      <w:r>
        <w:rPr>
          <w:rFonts w:ascii="Times New Roman" w:eastAsia="Times New Roman" w:hAnsi="Times New Roman" w:cs="Times New Roman"/>
          <w:b/>
          <w:sz w:val="30"/>
        </w:rPr>
        <w:t>4,74 млн рублей.</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От сдачи в аренду муниципального имущества собрано 15,7 млн. руб., в том числе от имущества, составляющего казну Тихвинского муниципального района – </w:t>
      </w:r>
      <w:r>
        <w:rPr>
          <w:rFonts w:ascii="Times New Roman" w:eastAsia="Times New Roman" w:hAnsi="Times New Roman" w:cs="Times New Roman"/>
          <w:b/>
          <w:sz w:val="30"/>
        </w:rPr>
        <w:t>6,3 млн руб.</w:t>
      </w:r>
      <w:r>
        <w:rPr>
          <w:rFonts w:ascii="Times New Roman" w:eastAsia="Times New Roman" w:hAnsi="Times New Roman" w:cs="Times New Roman"/>
          <w:sz w:val="30"/>
        </w:rPr>
        <w:t xml:space="preserve">, казну Тихвинского городского поселения – </w:t>
      </w:r>
      <w:r>
        <w:rPr>
          <w:rFonts w:ascii="Times New Roman" w:eastAsia="Times New Roman" w:hAnsi="Times New Roman" w:cs="Times New Roman"/>
          <w:b/>
          <w:sz w:val="30"/>
        </w:rPr>
        <w:t xml:space="preserve">5,7 млн рублей. </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Проведена работа по постановке на государственный кадастровый учет 149 объектов, находящихся в муниципальной собственности, из них 105 земельных участков, в том числе 41 земельный участок под дорогами, и 44 объекта недвижимости, в том числе 11 бесхозяйных объектов.</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2022 году в </w:t>
      </w:r>
      <w:proofErr w:type="spellStart"/>
      <w:r>
        <w:rPr>
          <w:rFonts w:ascii="Times New Roman" w:eastAsia="Times New Roman" w:hAnsi="Times New Roman" w:cs="Times New Roman"/>
          <w:sz w:val="30"/>
        </w:rPr>
        <w:t>Росреестр</w:t>
      </w:r>
      <w:proofErr w:type="spellEnd"/>
      <w:r>
        <w:rPr>
          <w:rFonts w:ascii="Times New Roman" w:eastAsia="Times New Roman" w:hAnsi="Times New Roman" w:cs="Times New Roman"/>
          <w:sz w:val="30"/>
        </w:rPr>
        <w:t xml:space="preserve"> представлены к учету в качестве бесхозяйного недвижимого имущества 7 объектов для обеспечения последующего их принятия в муниципальную собственность.</w:t>
      </w:r>
    </w:p>
    <w:p w:rsidR="00DF47F8" w:rsidRDefault="00DF47F8">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На основании проведенных торгов по отчуждению муниципального имущества в соответствии с Федеральным законом от 21 декабря 2001 года № 178-ФЗ «О приватизации государственного и муниципального </w:t>
      </w:r>
      <w:r>
        <w:rPr>
          <w:rFonts w:ascii="Times New Roman" w:eastAsia="Times New Roman" w:hAnsi="Times New Roman" w:cs="Times New Roman"/>
          <w:sz w:val="30"/>
        </w:rPr>
        <w:lastRenderedPageBreak/>
        <w:t xml:space="preserve">имущества» заключены 6 договоров купли-продажи объектов недвижимости; доход от реализации муниципального имущества составил 2,4 млн. рублей, в том числе по Тихвинскому муниципальному району (продано 3 объекта) – </w:t>
      </w:r>
      <w:r>
        <w:rPr>
          <w:rFonts w:ascii="Times New Roman" w:eastAsia="Times New Roman" w:hAnsi="Times New Roman" w:cs="Times New Roman"/>
          <w:b/>
          <w:sz w:val="30"/>
        </w:rPr>
        <w:t>1,01 млн руб.</w:t>
      </w:r>
      <w:r>
        <w:rPr>
          <w:rFonts w:ascii="Times New Roman" w:eastAsia="Times New Roman" w:hAnsi="Times New Roman" w:cs="Times New Roman"/>
          <w:sz w:val="30"/>
        </w:rPr>
        <w:t xml:space="preserve">, по Тихвинскому городскому поселению (продано 3 объекта) – </w:t>
      </w:r>
      <w:r>
        <w:rPr>
          <w:rFonts w:ascii="Times New Roman" w:eastAsia="Times New Roman" w:hAnsi="Times New Roman" w:cs="Times New Roman"/>
          <w:b/>
          <w:sz w:val="30"/>
        </w:rPr>
        <w:t>1,4 млн рублей</w:t>
      </w:r>
      <w:r>
        <w:rPr>
          <w:rFonts w:ascii="Times New Roman" w:eastAsia="Times New Roman" w:hAnsi="Times New Roman" w:cs="Times New Roman"/>
          <w:sz w:val="30"/>
        </w:rPr>
        <w:t>.</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 xml:space="preserve">Кроме того, нотариально оформлены 4 договора купли-продажи на доли в жилых домах, сумма дохода составила </w:t>
      </w:r>
      <w:r>
        <w:rPr>
          <w:rFonts w:ascii="Times New Roman" w:eastAsia="Times New Roman" w:hAnsi="Times New Roman" w:cs="Times New Roman"/>
          <w:b/>
          <w:sz w:val="30"/>
        </w:rPr>
        <w:t>822,7 тыс. рублей.</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Организованы и проведены 5 публичных слушаний: из них 2 – по проектам внесения изменений в правила землепользования и застройки, 2 – по проектам решений о предоставлении разрешения на условно-разрешенный вид использования земельного участка, 1 – по проекту разрешения на отклонение от предельных параметров разрешенного строительства, реконструкции объектов капитального строительства.</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На территории Тихвинского района реализуется «гаражная амнистия» - в 2022 году 98 участков под гаражами и сами гаражи оформлены гражданами в собственность бесплатно.</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Системно организована работа по выдаче земельных сертификатов многодетным семьям – выдано 108 сертификатов, с момента постановки семьи на учет до выдачи сертификата проходит, как правило, не более двух месяцев</w:t>
      </w:r>
      <w:r w:rsidR="00EE1808">
        <w:rPr>
          <w:rFonts w:ascii="Times New Roman" w:eastAsia="Times New Roman" w:hAnsi="Times New Roman" w:cs="Times New Roman"/>
          <w:sz w:val="30"/>
        </w:rPr>
        <w:t>,</w:t>
      </w:r>
      <w:r w:rsidR="00EE1808" w:rsidRPr="00EE1808">
        <w:t xml:space="preserve"> </w:t>
      </w:r>
      <w:r w:rsidR="00EE1808" w:rsidRPr="00EE1808">
        <w:rPr>
          <w:rFonts w:ascii="Times New Roman" w:eastAsia="Times New Roman" w:hAnsi="Times New Roman" w:cs="Times New Roman"/>
          <w:sz w:val="30"/>
        </w:rPr>
        <w:t>9 семьям выделены земельные участки</w:t>
      </w:r>
      <w:r>
        <w:rPr>
          <w:rFonts w:ascii="Times New Roman" w:eastAsia="Times New Roman" w:hAnsi="Times New Roman" w:cs="Times New Roman"/>
          <w:sz w:val="30"/>
        </w:rPr>
        <w:t>.</w:t>
      </w:r>
    </w:p>
    <w:p w:rsidR="00992383"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Граждане активно продолжают «перераспределяться»</w:t>
      </w:r>
      <w:r w:rsidR="00FB6714">
        <w:rPr>
          <w:rFonts w:ascii="Times New Roman" w:eastAsia="Times New Roman" w:hAnsi="Times New Roman" w:cs="Times New Roman"/>
          <w:sz w:val="30"/>
        </w:rPr>
        <w:t>,</w:t>
      </w:r>
      <w:r>
        <w:rPr>
          <w:rFonts w:ascii="Times New Roman" w:eastAsia="Times New Roman" w:hAnsi="Times New Roman" w:cs="Times New Roman"/>
          <w:sz w:val="30"/>
        </w:rPr>
        <w:t xml:space="preserve"> то есть увеличивать площадь своих земельных участков в параметрах, определенных законодательством, за плату. Доходы в бюджет от «перераспределения» земель составили </w:t>
      </w:r>
      <w:r>
        <w:rPr>
          <w:rFonts w:ascii="Times New Roman" w:eastAsia="Times New Roman" w:hAnsi="Times New Roman" w:cs="Times New Roman"/>
          <w:b/>
          <w:sz w:val="30"/>
        </w:rPr>
        <w:t>2,44 млн рублей.</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Заключен 121 договор передачи жилых помещений в собственность граждан, в том числе по Тихвинскому городскому поселению передано в собственность граждан 79 квартир и 18 комнат в коммунальных квартирах, по сельским поселениям переданы 23 квартиры и 1 домовладение.</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В рамках осуществления муниципальных функций:</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Администрация Тихвинского района совместно с администрациями сельских поселений помогает гражданам зарегистрировать права на ранее учтенные объекты недвижимости – всего зарегистрировано 356 жилых домов и земельных участков.</w:t>
      </w:r>
    </w:p>
    <w:p w:rsidR="00DF47F8" w:rsidRDefault="00DF47F8">
      <w:pPr>
        <w:spacing w:after="0" w:line="240" w:lineRule="auto"/>
        <w:ind w:right="-1" w:firstLine="426"/>
        <w:jc w:val="both"/>
        <w:rPr>
          <w:rFonts w:ascii="Times New Roman" w:eastAsia="Times New Roman" w:hAnsi="Times New Roman" w:cs="Times New Roman"/>
          <w:sz w:val="30"/>
        </w:rPr>
      </w:pPr>
    </w:p>
    <w:p w:rsidR="00DF47F8" w:rsidRDefault="00DF47F8">
      <w:pPr>
        <w:spacing w:after="0" w:line="240" w:lineRule="auto"/>
        <w:ind w:right="-1" w:firstLine="426"/>
        <w:jc w:val="both"/>
        <w:rPr>
          <w:rFonts w:ascii="Times New Roman" w:eastAsia="Times New Roman" w:hAnsi="Times New Roman" w:cs="Times New Roman"/>
          <w:sz w:val="30"/>
        </w:rPr>
      </w:pPr>
    </w:p>
    <w:tbl>
      <w:tblPr>
        <w:tblW w:w="0" w:type="auto"/>
        <w:tblInd w:w="98" w:type="dxa"/>
        <w:tblCellMar>
          <w:left w:w="10" w:type="dxa"/>
          <w:right w:w="10" w:type="dxa"/>
        </w:tblCellMar>
        <w:tblLook w:val="04A0" w:firstRow="1" w:lastRow="0" w:firstColumn="1" w:lastColumn="0" w:noHBand="0" w:noVBand="1"/>
      </w:tblPr>
      <w:tblGrid>
        <w:gridCol w:w="1294"/>
        <w:gridCol w:w="4709"/>
        <w:gridCol w:w="3254"/>
      </w:tblGrid>
      <w:tr w:rsidR="00992383" w:rsidTr="00B24EA3">
        <w:tc>
          <w:tcPr>
            <w:tcW w:w="1294" w:type="dxa"/>
            <w:tcBorders>
              <w:top w:val="single" w:sz="24" w:space="0" w:color="000000"/>
              <w:left w:val="single" w:sz="0" w:space="0" w:color="000000"/>
              <w:bottom w:val="single" w:sz="24" w:space="0" w:color="000000"/>
              <w:right w:val="single" w:sz="24" w:space="0" w:color="000000"/>
            </w:tcBorders>
            <w:shd w:val="clear" w:color="000000" w:fill="FFFFFF"/>
            <w:tcMar>
              <w:left w:w="108" w:type="dxa"/>
              <w:right w:w="108" w:type="dxa"/>
            </w:tcMar>
            <w:vAlign w:val="center"/>
          </w:tcPr>
          <w:p w:rsidR="00992383" w:rsidRDefault="00992383">
            <w:pPr>
              <w:spacing w:after="0" w:line="240" w:lineRule="auto"/>
              <w:ind w:right="283" w:firstLine="426"/>
              <w:rPr>
                <w:rFonts w:ascii="Times New Roman" w:eastAsia="Times New Roman" w:hAnsi="Times New Roman" w:cs="Times New Roman"/>
                <w:b/>
                <w:sz w:val="28"/>
              </w:rPr>
            </w:pPr>
          </w:p>
          <w:p w:rsidR="00992383" w:rsidRDefault="00DD5A39">
            <w:pPr>
              <w:spacing w:after="0" w:line="240" w:lineRule="auto"/>
              <w:ind w:right="283" w:firstLine="426"/>
              <w:rPr>
                <w:rFonts w:ascii="Times New Roman" w:eastAsia="Times New Roman" w:hAnsi="Times New Roman" w:cs="Times New Roman"/>
                <w:b/>
                <w:sz w:val="28"/>
              </w:rPr>
            </w:pPr>
            <w:r>
              <w:rPr>
                <w:rFonts w:ascii="Times New Roman" w:eastAsia="Times New Roman" w:hAnsi="Times New Roman" w:cs="Times New Roman"/>
                <w:b/>
                <w:sz w:val="28"/>
              </w:rPr>
              <w:t>V.</w:t>
            </w:r>
          </w:p>
          <w:p w:rsidR="00992383" w:rsidRDefault="00992383">
            <w:pPr>
              <w:spacing w:after="0" w:line="240" w:lineRule="auto"/>
              <w:ind w:right="283" w:firstLine="426"/>
            </w:pPr>
          </w:p>
        </w:tc>
        <w:tc>
          <w:tcPr>
            <w:tcW w:w="4709"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vAlign w:val="center"/>
          </w:tcPr>
          <w:p w:rsidR="00992383" w:rsidRDefault="00DD5A39">
            <w:pPr>
              <w:spacing w:after="0" w:line="240" w:lineRule="auto"/>
              <w:ind w:right="283" w:firstLine="426"/>
              <w:jc w:val="center"/>
            </w:pPr>
            <w:r>
              <w:rPr>
                <w:rFonts w:ascii="Times New Roman" w:eastAsia="Times New Roman" w:hAnsi="Times New Roman" w:cs="Times New Roman"/>
                <w:b/>
                <w:sz w:val="28"/>
              </w:rPr>
              <w:t>СОЦИАЛЬНАЯ СФЕРА</w:t>
            </w:r>
          </w:p>
        </w:tc>
        <w:tc>
          <w:tcPr>
            <w:tcW w:w="3254" w:type="dxa"/>
            <w:tcBorders>
              <w:top w:val="single" w:sz="24" w:space="0" w:color="000000"/>
              <w:left w:val="single" w:sz="24" w:space="0" w:color="000000"/>
              <w:bottom w:val="single" w:sz="24" w:space="0" w:color="000000"/>
              <w:right w:val="single" w:sz="0" w:space="0" w:color="000000"/>
            </w:tcBorders>
            <w:shd w:val="clear" w:color="000000" w:fill="FFFFFF"/>
            <w:tcMar>
              <w:left w:w="108" w:type="dxa"/>
              <w:right w:w="108" w:type="dxa"/>
            </w:tcMar>
          </w:tcPr>
          <w:p w:rsidR="00992383" w:rsidRDefault="00992383">
            <w:pPr>
              <w:spacing w:after="0" w:line="240" w:lineRule="auto"/>
              <w:ind w:right="283" w:firstLine="426"/>
              <w:jc w:val="center"/>
              <w:rPr>
                <w:rFonts w:ascii="Calibri" w:eastAsia="Calibri" w:hAnsi="Calibri" w:cs="Calibri"/>
              </w:rPr>
            </w:pPr>
          </w:p>
        </w:tc>
      </w:tr>
    </w:tbl>
    <w:p w:rsidR="00DF47F8" w:rsidRDefault="00DF47F8" w:rsidP="00DF47F8">
      <w:pPr>
        <w:spacing w:after="0" w:line="240" w:lineRule="auto"/>
        <w:ind w:right="283"/>
        <w:jc w:val="both"/>
        <w:rPr>
          <w:rFonts w:ascii="Times New Roman" w:eastAsia="Times New Roman" w:hAnsi="Times New Roman" w:cs="Times New Roman"/>
          <w:b/>
        </w:rPr>
      </w:pPr>
    </w:p>
    <w:p w:rsidR="00992383" w:rsidRDefault="00784F57">
      <w:pPr>
        <w:spacing w:after="0" w:line="240" w:lineRule="auto"/>
        <w:ind w:right="283" w:firstLine="426"/>
        <w:jc w:val="both"/>
        <w:rPr>
          <w:rFonts w:ascii="Times New Roman" w:eastAsia="Times New Roman" w:hAnsi="Times New Roman" w:cs="Times New Roman"/>
        </w:rPr>
      </w:pPr>
      <w:r w:rsidRPr="00784F57">
        <w:rPr>
          <w:rFonts w:ascii="Times New Roman" w:eastAsia="Times New Roman" w:hAnsi="Times New Roman" w:cs="Times New Roman"/>
          <w:sz w:val="30"/>
        </w:rPr>
        <w:t>Результаты работы социальной сферы за 2022 год признаны лучшими по показателям Рейтинга 47, социальная сфера Тихвинского района на первом месте в области.</w:t>
      </w:r>
    </w:p>
    <w:p w:rsidR="00784F57" w:rsidRDefault="00784F57" w:rsidP="00DF47F8">
      <w:pPr>
        <w:spacing w:after="0" w:line="240" w:lineRule="auto"/>
        <w:ind w:right="-1"/>
        <w:jc w:val="both"/>
        <w:rPr>
          <w:rFonts w:ascii="Times New Roman" w:eastAsia="Times New Roman" w:hAnsi="Times New Roman" w:cs="Times New Roman"/>
          <w:b/>
          <w:sz w:val="30"/>
        </w:rPr>
      </w:pPr>
    </w:p>
    <w:p w:rsidR="00992383" w:rsidRDefault="00DD5A39" w:rsidP="00DF47F8">
      <w:pPr>
        <w:spacing w:after="0" w:line="240" w:lineRule="auto"/>
        <w:ind w:right="-1"/>
        <w:jc w:val="both"/>
        <w:rPr>
          <w:rFonts w:ascii="Times New Roman" w:eastAsia="Times New Roman" w:hAnsi="Times New Roman" w:cs="Times New Roman"/>
          <w:b/>
          <w:sz w:val="30"/>
        </w:rPr>
      </w:pPr>
      <w:r>
        <w:rPr>
          <w:rFonts w:ascii="Times New Roman" w:eastAsia="Times New Roman" w:hAnsi="Times New Roman" w:cs="Times New Roman"/>
          <w:b/>
          <w:sz w:val="30"/>
        </w:rPr>
        <w:t>Финансирование социальной сферы</w:t>
      </w:r>
    </w:p>
    <w:p w:rsidR="00992383" w:rsidRDefault="00DD5A39">
      <w:pPr>
        <w:spacing w:after="0" w:line="240" w:lineRule="auto"/>
        <w:ind w:right="-1" w:firstLine="426"/>
        <w:jc w:val="both"/>
        <w:rPr>
          <w:rFonts w:ascii="Times New Roman" w:eastAsia="Times New Roman" w:hAnsi="Times New Roman" w:cs="Times New Roman"/>
          <w:b/>
          <w:color w:val="000000"/>
          <w:sz w:val="30"/>
        </w:rPr>
      </w:pPr>
      <w:r>
        <w:rPr>
          <w:rFonts w:ascii="Times New Roman" w:eastAsia="Times New Roman" w:hAnsi="Times New Roman" w:cs="Times New Roman"/>
          <w:sz w:val="30"/>
        </w:rPr>
        <w:t xml:space="preserve">На функционирование и развитие социальной сферы из бюджетов Тихвинского района и городского поселения направлено </w:t>
      </w:r>
      <w:r>
        <w:rPr>
          <w:rFonts w:ascii="Times New Roman" w:eastAsia="Times New Roman" w:hAnsi="Times New Roman" w:cs="Times New Roman"/>
          <w:b/>
          <w:sz w:val="30"/>
        </w:rPr>
        <w:t>2 млрд 124 млн рублей.</w:t>
      </w:r>
      <w:r>
        <w:rPr>
          <w:rFonts w:ascii="Times New Roman" w:eastAsia="Times New Roman" w:hAnsi="Times New Roman" w:cs="Times New Roman"/>
          <w:b/>
          <w:color w:val="000000"/>
          <w:sz w:val="30"/>
        </w:rPr>
        <w:t xml:space="preserve"> </w:t>
      </w:r>
    </w:p>
    <w:p w:rsidR="00992383" w:rsidRDefault="00DD5A39">
      <w:pPr>
        <w:spacing w:after="0" w:line="240" w:lineRule="auto"/>
        <w:ind w:right="-1"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Расходы на образование составили – </w:t>
      </w:r>
      <w:r>
        <w:rPr>
          <w:rFonts w:ascii="Times New Roman" w:eastAsia="Times New Roman" w:hAnsi="Times New Roman" w:cs="Times New Roman"/>
          <w:b/>
          <w:color w:val="000000"/>
          <w:sz w:val="30"/>
        </w:rPr>
        <w:t>1 млрд 738 млн руб</w:t>
      </w:r>
      <w:r>
        <w:rPr>
          <w:rFonts w:ascii="Times New Roman" w:eastAsia="Times New Roman" w:hAnsi="Times New Roman" w:cs="Times New Roman"/>
          <w:color w:val="000000"/>
          <w:sz w:val="30"/>
        </w:rPr>
        <w:t xml:space="preserve">. или 80,6% от всех расходов на социальную сферу. </w:t>
      </w:r>
    </w:p>
    <w:p w:rsidR="00992383" w:rsidRDefault="00DD5A39">
      <w:pPr>
        <w:spacing w:after="0" w:line="240" w:lineRule="auto"/>
        <w:ind w:right="-1"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На социальную </w:t>
      </w:r>
      <w:r w:rsidR="002A5052">
        <w:rPr>
          <w:rFonts w:ascii="Times New Roman" w:eastAsia="Times New Roman" w:hAnsi="Times New Roman" w:cs="Times New Roman"/>
          <w:color w:val="000000"/>
          <w:sz w:val="30"/>
        </w:rPr>
        <w:t>защиту</w:t>
      </w:r>
      <w:r>
        <w:rPr>
          <w:rFonts w:ascii="Times New Roman" w:eastAsia="Times New Roman" w:hAnsi="Times New Roman" w:cs="Times New Roman"/>
          <w:color w:val="000000"/>
          <w:sz w:val="30"/>
        </w:rPr>
        <w:t xml:space="preserve"> выделено </w:t>
      </w:r>
      <w:r w:rsidR="00806F25">
        <w:rPr>
          <w:rFonts w:ascii="Times New Roman" w:eastAsia="Times New Roman" w:hAnsi="Times New Roman" w:cs="Times New Roman"/>
          <w:b/>
          <w:color w:val="000000"/>
          <w:sz w:val="30"/>
        </w:rPr>
        <w:t>135,1</w:t>
      </w:r>
      <w:r>
        <w:rPr>
          <w:rFonts w:ascii="Times New Roman" w:eastAsia="Times New Roman" w:hAnsi="Times New Roman" w:cs="Times New Roman"/>
          <w:b/>
          <w:color w:val="000000"/>
          <w:sz w:val="30"/>
        </w:rPr>
        <w:t xml:space="preserve"> млн руб</w:t>
      </w:r>
      <w:r>
        <w:rPr>
          <w:rFonts w:ascii="Times New Roman" w:eastAsia="Times New Roman" w:hAnsi="Times New Roman" w:cs="Times New Roman"/>
          <w:color w:val="000000"/>
          <w:sz w:val="30"/>
        </w:rPr>
        <w:t xml:space="preserve">, на культуру – </w:t>
      </w:r>
      <w:r>
        <w:rPr>
          <w:rFonts w:ascii="Times New Roman" w:eastAsia="Times New Roman" w:hAnsi="Times New Roman" w:cs="Times New Roman"/>
          <w:b/>
          <w:color w:val="000000"/>
          <w:sz w:val="30"/>
        </w:rPr>
        <w:t>159 млн руб.,</w:t>
      </w:r>
      <w:r>
        <w:rPr>
          <w:rFonts w:ascii="Times New Roman" w:eastAsia="Times New Roman" w:hAnsi="Times New Roman" w:cs="Times New Roman"/>
          <w:color w:val="000000"/>
          <w:sz w:val="30"/>
        </w:rPr>
        <w:t xml:space="preserve"> физическую культуру и спорт – </w:t>
      </w:r>
      <w:r>
        <w:rPr>
          <w:rFonts w:ascii="Times New Roman" w:eastAsia="Times New Roman" w:hAnsi="Times New Roman" w:cs="Times New Roman"/>
          <w:b/>
          <w:color w:val="000000"/>
          <w:sz w:val="30"/>
        </w:rPr>
        <w:t>76 млн руб.,</w:t>
      </w:r>
      <w:r>
        <w:rPr>
          <w:rFonts w:ascii="Times New Roman" w:eastAsia="Times New Roman" w:hAnsi="Times New Roman" w:cs="Times New Roman"/>
          <w:color w:val="000000"/>
          <w:sz w:val="30"/>
        </w:rPr>
        <w:t xml:space="preserve"> молодежную политику – </w:t>
      </w:r>
      <w:r>
        <w:rPr>
          <w:rFonts w:ascii="Times New Roman" w:eastAsia="Times New Roman" w:hAnsi="Times New Roman" w:cs="Times New Roman"/>
          <w:b/>
          <w:color w:val="000000"/>
          <w:sz w:val="30"/>
        </w:rPr>
        <w:t>15,6 млн рублей</w:t>
      </w:r>
      <w:r>
        <w:rPr>
          <w:rFonts w:ascii="Times New Roman" w:eastAsia="Times New Roman" w:hAnsi="Times New Roman" w:cs="Times New Roman"/>
          <w:color w:val="000000"/>
          <w:sz w:val="30"/>
        </w:rPr>
        <w:t>.</w:t>
      </w:r>
    </w:p>
    <w:p w:rsidR="00992383" w:rsidRDefault="00992383">
      <w:pPr>
        <w:spacing w:after="0" w:line="240" w:lineRule="auto"/>
        <w:ind w:right="-1" w:firstLine="426"/>
        <w:jc w:val="both"/>
        <w:rPr>
          <w:rFonts w:ascii="Times New Roman" w:eastAsia="Times New Roman" w:hAnsi="Times New Roman" w:cs="Times New Roman"/>
          <w:color w:val="000000"/>
          <w:sz w:val="30"/>
        </w:rPr>
      </w:pPr>
    </w:p>
    <w:p w:rsidR="00992383" w:rsidRDefault="00DD5A39">
      <w:pPr>
        <w:spacing w:after="0" w:line="240" w:lineRule="auto"/>
        <w:ind w:right="283" w:firstLine="426"/>
        <w:jc w:val="center"/>
        <w:rPr>
          <w:rFonts w:ascii="Times New Roman" w:eastAsia="Times New Roman" w:hAnsi="Times New Roman" w:cs="Times New Roman"/>
          <w:b/>
          <w:sz w:val="26"/>
        </w:rPr>
      </w:pPr>
      <w:r>
        <w:rPr>
          <w:rFonts w:ascii="Times New Roman" w:eastAsia="Times New Roman" w:hAnsi="Times New Roman" w:cs="Times New Roman"/>
          <w:i/>
          <w:sz w:val="26"/>
        </w:rPr>
        <w:t>Диаграмма 6.</w:t>
      </w:r>
      <w:r>
        <w:rPr>
          <w:rFonts w:ascii="Times New Roman" w:eastAsia="Times New Roman" w:hAnsi="Times New Roman" w:cs="Times New Roman"/>
          <w:b/>
          <w:sz w:val="26"/>
        </w:rPr>
        <w:t xml:space="preserve"> Структура расходов на социальную сферу (%)</w:t>
      </w:r>
    </w:p>
    <w:p w:rsidR="00992383" w:rsidRDefault="00992383">
      <w:pPr>
        <w:spacing w:after="0" w:line="240" w:lineRule="auto"/>
        <w:ind w:right="283" w:firstLine="426"/>
        <w:jc w:val="center"/>
        <w:rPr>
          <w:rFonts w:ascii="Times New Roman" w:eastAsia="Times New Roman" w:hAnsi="Times New Roman" w:cs="Times New Roman"/>
          <w:b/>
          <w:sz w:val="26"/>
        </w:rPr>
      </w:pPr>
    </w:p>
    <w:p w:rsidR="00992383" w:rsidRDefault="00DF47F8">
      <w:pPr>
        <w:spacing w:after="0" w:line="240" w:lineRule="auto"/>
        <w:ind w:right="283" w:firstLine="426"/>
        <w:jc w:val="center"/>
        <w:rPr>
          <w:rFonts w:ascii="Times New Roman" w:eastAsia="Times New Roman" w:hAnsi="Times New Roman" w:cs="Times New Roman"/>
          <w:sz w:val="24"/>
        </w:rPr>
      </w:pPr>
      <w:r>
        <w:rPr>
          <w:noProof/>
        </w:rPr>
        <w:drawing>
          <wp:inline distT="0" distB="0" distL="0" distR="0" wp14:anchorId="2AD3EDB8" wp14:editId="1F5375F4">
            <wp:extent cx="5402580" cy="2537460"/>
            <wp:effectExtent l="0" t="0" r="7620" b="152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2749F" w:rsidRDefault="0082749F">
      <w:pPr>
        <w:spacing w:after="0" w:line="240" w:lineRule="auto"/>
        <w:ind w:right="283" w:firstLine="426"/>
        <w:jc w:val="center"/>
        <w:rPr>
          <w:rFonts w:ascii="Times New Roman" w:eastAsia="Times New Roman" w:hAnsi="Times New Roman" w:cs="Times New Roman"/>
          <w:sz w:val="24"/>
        </w:rPr>
      </w:pPr>
    </w:p>
    <w:p w:rsidR="0082749F" w:rsidRDefault="0082749F">
      <w:pPr>
        <w:spacing w:after="0" w:line="240" w:lineRule="auto"/>
        <w:ind w:right="283" w:firstLine="426"/>
        <w:jc w:val="center"/>
        <w:rPr>
          <w:rFonts w:ascii="Times New Roman" w:eastAsia="Times New Roman" w:hAnsi="Times New Roman" w:cs="Times New Roman"/>
          <w:sz w:val="24"/>
        </w:rPr>
      </w:pPr>
    </w:p>
    <w:p w:rsidR="00992383" w:rsidRDefault="00992383">
      <w:pPr>
        <w:spacing w:after="0" w:line="240" w:lineRule="auto"/>
        <w:ind w:right="283" w:firstLine="426"/>
        <w:rPr>
          <w:rFonts w:ascii="Times New Roman" w:eastAsia="Times New Roman" w:hAnsi="Times New Roman" w:cs="Times New Roman"/>
          <w:b/>
          <w:color w:val="000000"/>
          <w:spacing w:val="-7"/>
          <w:sz w:val="30"/>
        </w:rPr>
      </w:pPr>
    </w:p>
    <w:p w:rsidR="00992383" w:rsidRDefault="00DD5A39">
      <w:pPr>
        <w:spacing w:after="0" w:line="240" w:lineRule="auto"/>
        <w:ind w:right="283" w:firstLine="426"/>
        <w:rPr>
          <w:rFonts w:ascii="Times New Roman" w:eastAsia="Times New Roman" w:hAnsi="Times New Roman" w:cs="Times New Roman"/>
          <w:b/>
          <w:color w:val="000000"/>
          <w:spacing w:val="-7"/>
          <w:sz w:val="30"/>
        </w:rPr>
      </w:pPr>
      <w:r>
        <w:rPr>
          <w:rFonts w:ascii="Times New Roman" w:eastAsia="Times New Roman" w:hAnsi="Times New Roman" w:cs="Times New Roman"/>
          <w:b/>
          <w:color w:val="000000"/>
          <w:spacing w:val="-7"/>
          <w:sz w:val="30"/>
        </w:rPr>
        <w:t xml:space="preserve">                                       5.1. Образование</w:t>
      </w:r>
    </w:p>
    <w:p w:rsidR="00992383" w:rsidRDefault="00DD5A39">
      <w:pPr>
        <w:spacing w:after="0" w:line="240" w:lineRule="auto"/>
        <w:ind w:right="-1"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w:t>
      </w:r>
    </w:p>
    <w:p w:rsidR="00992383" w:rsidRDefault="00DD5A39">
      <w:pPr>
        <w:spacing w:after="0" w:line="240" w:lineRule="auto"/>
        <w:ind w:right="-1"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Образование</w:t>
      </w:r>
      <w:r>
        <w:rPr>
          <w:rFonts w:ascii="Times New Roman" w:eastAsia="Times New Roman" w:hAnsi="Times New Roman" w:cs="Times New Roman"/>
          <w:b/>
          <w:color w:val="000000"/>
          <w:sz w:val="30"/>
        </w:rPr>
        <w:t xml:space="preserve"> - </w:t>
      </w:r>
      <w:r>
        <w:rPr>
          <w:rFonts w:ascii="Times New Roman" w:eastAsia="Times New Roman" w:hAnsi="Times New Roman" w:cs="Times New Roman"/>
          <w:color w:val="000000"/>
          <w:sz w:val="30"/>
        </w:rPr>
        <w:t>одна из наиболее значимых отраслей бюджетной сферы и не только по объему финансирования и количеству занятых в ней работников, но и как нацеленная на воспитание и всестороннее развитие молодого поколения – будущего нашего общества.</w:t>
      </w:r>
    </w:p>
    <w:p w:rsidR="00992383" w:rsidRDefault="00992383">
      <w:pPr>
        <w:spacing w:after="0" w:line="240" w:lineRule="auto"/>
        <w:ind w:right="283" w:firstLine="426"/>
        <w:jc w:val="both"/>
        <w:rPr>
          <w:rFonts w:ascii="Times New Roman" w:eastAsia="Times New Roman" w:hAnsi="Times New Roman" w:cs="Times New Roman"/>
          <w:b/>
          <w:color w:val="000000"/>
          <w:sz w:val="30"/>
        </w:rPr>
      </w:pPr>
    </w:p>
    <w:p w:rsidR="00784F57" w:rsidRDefault="00784F57" w:rsidP="00B24EA3">
      <w:pPr>
        <w:spacing w:after="0" w:line="240" w:lineRule="auto"/>
        <w:ind w:right="-1"/>
        <w:jc w:val="both"/>
        <w:rPr>
          <w:rFonts w:ascii="Times New Roman" w:eastAsia="Times New Roman" w:hAnsi="Times New Roman" w:cs="Times New Roman"/>
          <w:b/>
          <w:color w:val="000000"/>
          <w:sz w:val="30"/>
        </w:rPr>
      </w:pPr>
    </w:p>
    <w:p w:rsidR="00B17F59" w:rsidRDefault="00B17F59" w:rsidP="00B24EA3">
      <w:pPr>
        <w:spacing w:after="0" w:line="240" w:lineRule="auto"/>
        <w:ind w:right="-1"/>
        <w:jc w:val="both"/>
        <w:rPr>
          <w:rFonts w:ascii="Times New Roman" w:eastAsia="Times New Roman" w:hAnsi="Times New Roman" w:cs="Times New Roman"/>
          <w:b/>
          <w:color w:val="000000"/>
          <w:sz w:val="30"/>
        </w:rPr>
      </w:pPr>
    </w:p>
    <w:p w:rsidR="00992383" w:rsidRDefault="00DD5A39" w:rsidP="00B24EA3">
      <w:pPr>
        <w:spacing w:after="0" w:line="240" w:lineRule="auto"/>
        <w:ind w:right="-1"/>
        <w:jc w:val="both"/>
        <w:rPr>
          <w:rFonts w:ascii="Times New Roman" w:eastAsia="Times New Roman" w:hAnsi="Times New Roman" w:cs="Times New Roman"/>
          <w:b/>
          <w:color w:val="000000"/>
          <w:sz w:val="30"/>
        </w:rPr>
      </w:pPr>
      <w:r>
        <w:rPr>
          <w:rFonts w:ascii="Times New Roman" w:eastAsia="Times New Roman" w:hAnsi="Times New Roman" w:cs="Times New Roman"/>
          <w:b/>
          <w:color w:val="000000"/>
          <w:sz w:val="30"/>
        </w:rPr>
        <w:t>Общая информация</w:t>
      </w:r>
    </w:p>
    <w:p w:rsidR="0082749F" w:rsidRDefault="0082749F">
      <w:pPr>
        <w:spacing w:after="0" w:line="240" w:lineRule="auto"/>
        <w:ind w:right="-1" w:firstLine="426"/>
        <w:jc w:val="both"/>
        <w:rPr>
          <w:rFonts w:ascii="Times New Roman" w:eastAsia="Times New Roman" w:hAnsi="Times New Roman" w:cs="Times New Roman"/>
          <w:color w:val="000000"/>
          <w:sz w:val="30"/>
        </w:rPr>
      </w:pPr>
    </w:p>
    <w:p w:rsidR="00992383" w:rsidRDefault="00DD5A39">
      <w:pPr>
        <w:spacing w:after="0" w:line="240" w:lineRule="auto"/>
        <w:ind w:right="-1"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На сегодняшний день на территории Тихвинского района:</w:t>
      </w:r>
    </w:p>
    <w:p w:rsidR="00992383" w:rsidRDefault="00DD5A39">
      <w:pPr>
        <w:spacing w:after="0" w:line="240" w:lineRule="auto"/>
        <w:ind w:right="-1"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 в 18 школах района обучается </w:t>
      </w:r>
      <w:r>
        <w:rPr>
          <w:rFonts w:ascii="Times New Roman" w:eastAsia="Times New Roman" w:hAnsi="Times New Roman" w:cs="Times New Roman"/>
          <w:b/>
          <w:color w:val="000000"/>
          <w:sz w:val="30"/>
        </w:rPr>
        <w:t>7022</w:t>
      </w:r>
      <w:r>
        <w:rPr>
          <w:rFonts w:ascii="Times New Roman" w:eastAsia="Times New Roman" w:hAnsi="Times New Roman" w:cs="Times New Roman"/>
          <w:color w:val="000000"/>
          <w:sz w:val="30"/>
        </w:rPr>
        <w:t xml:space="preserve"> учащихся,</w:t>
      </w:r>
    </w:p>
    <w:p w:rsidR="00992383" w:rsidRDefault="00DD5A39">
      <w:pPr>
        <w:spacing w:after="0" w:line="240" w:lineRule="auto"/>
        <w:ind w:right="-1"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 дошкольным образованием охвачено </w:t>
      </w:r>
      <w:r>
        <w:rPr>
          <w:rFonts w:ascii="Times New Roman" w:eastAsia="Times New Roman" w:hAnsi="Times New Roman" w:cs="Times New Roman"/>
          <w:b/>
          <w:color w:val="000000"/>
          <w:sz w:val="30"/>
        </w:rPr>
        <w:t>3356</w:t>
      </w:r>
      <w:r>
        <w:rPr>
          <w:rFonts w:ascii="Times New Roman" w:eastAsia="Times New Roman" w:hAnsi="Times New Roman" w:cs="Times New Roman"/>
          <w:color w:val="000000"/>
          <w:sz w:val="30"/>
        </w:rPr>
        <w:t xml:space="preserve">   детей в 7 детских садах города Тихвина и дошкольных группах в составе 10 сельских школ, </w:t>
      </w:r>
    </w:p>
    <w:p w:rsidR="00992383" w:rsidRDefault="00DD5A39">
      <w:pPr>
        <w:spacing w:after="0" w:line="240" w:lineRule="auto"/>
        <w:ind w:right="-1"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- 5 муниципальных учреждений предоставляют дополнительное образование </w:t>
      </w:r>
      <w:r>
        <w:rPr>
          <w:rFonts w:ascii="Times New Roman" w:eastAsia="Times New Roman" w:hAnsi="Times New Roman" w:cs="Times New Roman"/>
          <w:b/>
          <w:color w:val="000000"/>
          <w:sz w:val="30"/>
        </w:rPr>
        <w:t xml:space="preserve">7922 </w:t>
      </w:r>
      <w:r>
        <w:rPr>
          <w:rFonts w:ascii="Times New Roman" w:eastAsia="Times New Roman" w:hAnsi="Times New Roman" w:cs="Times New Roman"/>
          <w:color w:val="000000"/>
          <w:sz w:val="30"/>
        </w:rPr>
        <w:t xml:space="preserve">обучающимся. </w:t>
      </w:r>
    </w:p>
    <w:p w:rsidR="0082749F" w:rsidRDefault="0082749F">
      <w:pPr>
        <w:spacing w:after="0" w:line="240" w:lineRule="auto"/>
        <w:ind w:right="-1" w:firstLine="426"/>
        <w:jc w:val="both"/>
        <w:rPr>
          <w:rFonts w:ascii="Times New Roman" w:eastAsia="Times New Roman" w:hAnsi="Times New Roman" w:cs="Times New Roman"/>
          <w:color w:val="000000"/>
          <w:sz w:val="30"/>
        </w:rPr>
      </w:pPr>
    </w:p>
    <w:p w:rsidR="00992383" w:rsidRDefault="00DD5A39">
      <w:pPr>
        <w:spacing w:after="0" w:line="240" w:lineRule="auto"/>
        <w:ind w:right="-1"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В сфере образования трудится более 1700 человек, в том числе педагогических работников </w:t>
      </w:r>
      <w:r w:rsidR="002A5052">
        <w:rPr>
          <w:rFonts w:ascii="Times New Roman" w:eastAsia="Times New Roman" w:hAnsi="Times New Roman" w:cs="Times New Roman"/>
          <w:color w:val="000000"/>
          <w:sz w:val="30"/>
        </w:rPr>
        <w:t>-</w:t>
      </w:r>
      <w:r w:rsidR="00B24EA3">
        <w:rPr>
          <w:rFonts w:ascii="Times New Roman" w:eastAsia="Times New Roman" w:hAnsi="Times New Roman" w:cs="Times New Roman"/>
          <w:color w:val="000000"/>
          <w:sz w:val="30"/>
        </w:rPr>
        <w:t xml:space="preserve"> </w:t>
      </w:r>
      <w:r>
        <w:rPr>
          <w:rFonts w:ascii="Times New Roman" w:eastAsia="Times New Roman" w:hAnsi="Times New Roman" w:cs="Times New Roman"/>
          <w:color w:val="000000"/>
          <w:sz w:val="30"/>
        </w:rPr>
        <w:t>более 900 человек.</w:t>
      </w:r>
    </w:p>
    <w:p w:rsidR="00992383" w:rsidRDefault="00DD5A39">
      <w:pPr>
        <w:spacing w:after="0" w:line="240" w:lineRule="auto"/>
        <w:ind w:right="-1"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w:t>
      </w:r>
    </w:p>
    <w:p w:rsidR="00992383" w:rsidRDefault="00DD5A39">
      <w:pPr>
        <w:spacing w:after="0" w:line="240" w:lineRule="auto"/>
        <w:ind w:right="-1"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Район из года в год находится в числе лучших в Ленинградской области по качеству образования и </w:t>
      </w:r>
      <w:r>
        <w:rPr>
          <w:rFonts w:ascii="Times New Roman" w:eastAsia="Times New Roman" w:hAnsi="Times New Roman" w:cs="Times New Roman"/>
          <w:sz w:val="30"/>
        </w:rPr>
        <w:t>по результатам участия во Всероссийской олимпиаде школьников.</w:t>
      </w:r>
    </w:p>
    <w:p w:rsidR="0082749F" w:rsidRDefault="0082749F">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По итогам региональной оценки качества подготовки и проведения основного государственного экзамена и единого государственного экзамена в 2022 году Тихвинский район занимает 1 место в области.</w:t>
      </w:r>
    </w:p>
    <w:p w:rsidR="00992383" w:rsidRDefault="00992383">
      <w:pPr>
        <w:spacing w:after="0" w:line="240" w:lineRule="auto"/>
        <w:ind w:right="-1" w:firstLine="426"/>
        <w:jc w:val="both"/>
        <w:rPr>
          <w:rFonts w:ascii="Times New Roman" w:eastAsia="Times New Roman" w:hAnsi="Times New Roman" w:cs="Times New Roman"/>
          <w:color w:val="000000"/>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color w:val="000000"/>
          <w:sz w:val="30"/>
        </w:rPr>
        <w:t>Все</w:t>
      </w:r>
      <w:r>
        <w:rPr>
          <w:rFonts w:ascii="Times New Roman" w:eastAsia="Times New Roman" w:hAnsi="Times New Roman" w:cs="Times New Roman"/>
          <w:sz w:val="30"/>
        </w:rPr>
        <w:t xml:space="preserve"> выпускники 11 классов получили аттестаты, четверо набрали наивысший балл по ЕГЭ (100) по 6 предметам.</w:t>
      </w:r>
      <w:r>
        <w:rPr>
          <w:rFonts w:ascii="Times New Roman" w:eastAsia="Times New Roman" w:hAnsi="Times New Roman" w:cs="Times New Roman"/>
          <w:color w:val="FF0000"/>
          <w:sz w:val="30"/>
        </w:rPr>
        <w:t xml:space="preserve"> </w:t>
      </w:r>
      <w:r>
        <w:rPr>
          <w:rFonts w:ascii="Times New Roman" w:eastAsia="Times New Roman" w:hAnsi="Times New Roman" w:cs="Times New Roman"/>
          <w:sz w:val="30"/>
        </w:rPr>
        <w:t xml:space="preserve">За особые успехи в учебе 22 выпускника награждены золотыми медалями. </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Обучающиеся общеобразовательных учреждений Тихвинского района ежегодно участвуют в конкурсе «Большая перемена».  1170 обучающихся   приняли участие в конкурсе, двое финалистов стали участниками международного детского центра "Артек" в Крыму. Всероссийский конкурс «Большая перемена» включен в федеральный проект «Патриотическое воспитание граждан Российской Федерации» национального проекта «Образование».</w:t>
      </w:r>
    </w:p>
    <w:p w:rsidR="0082749F" w:rsidRDefault="0082749F">
      <w:pPr>
        <w:spacing w:after="0" w:line="240" w:lineRule="auto"/>
        <w:ind w:right="-1" w:firstLine="426"/>
        <w:jc w:val="both"/>
        <w:rPr>
          <w:rFonts w:ascii="Times New Roman" w:eastAsia="Times New Roman" w:hAnsi="Times New Roman" w:cs="Times New Roman"/>
          <w:sz w:val="30"/>
        </w:rPr>
      </w:pPr>
    </w:p>
    <w:p w:rsidR="00992383" w:rsidRDefault="00B17F59" w:rsidP="00B24EA3">
      <w:pPr>
        <w:spacing w:after="0" w:line="240" w:lineRule="auto"/>
        <w:ind w:right="-1"/>
        <w:jc w:val="both"/>
        <w:rPr>
          <w:rFonts w:ascii="Times New Roman" w:eastAsia="Times New Roman" w:hAnsi="Times New Roman" w:cs="Times New Roman"/>
          <w:b/>
          <w:sz w:val="30"/>
        </w:rPr>
      </w:pPr>
      <w:r>
        <w:rPr>
          <w:rFonts w:ascii="Times New Roman" w:eastAsia="Times New Roman" w:hAnsi="Times New Roman" w:cs="Times New Roman"/>
          <w:b/>
          <w:sz w:val="30"/>
        </w:rPr>
        <w:t>П</w:t>
      </w:r>
      <w:r w:rsidR="00DF47F8">
        <w:rPr>
          <w:rFonts w:ascii="Times New Roman" w:eastAsia="Times New Roman" w:hAnsi="Times New Roman" w:cs="Times New Roman"/>
          <w:b/>
          <w:sz w:val="30"/>
        </w:rPr>
        <w:t>роект «Современная школа»</w:t>
      </w:r>
    </w:p>
    <w:p w:rsidR="0082749F" w:rsidRDefault="0082749F">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Тихвинский район активно участвует в реализации федеральных проектов национального проекта «Образование».  </w:t>
      </w:r>
    </w:p>
    <w:p w:rsidR="0082749F" w:rsidRDefault="0082749F">
      <w:pPr>
        <w:spacing w:after="0" w:line="240" w:lineRule="auto"/>
        <w:ind w:right="-1" w:firstLine="426"/>
        <w:jc w:val="both"/>
        <w:rPr>
          <w:rFonts w:ascii="Times New Roman" w:eastAsia="Times New Roman" w:hAnsi="Times New Roman" w:cs="Times New Roman"/>
          <w:sz w:val="30"/>
        </w:rPr>
      </w:pPr>
    </w:p>
    <w:p w:rsidR="004F6519" w:rsidRDefault="004F6519">
      <w:pPr>
        <w:spacing w:after="0" w:line="240" w:lineRule="auto"/>
        <w:ind w:right="-1" w:firstLine="426"/>
        <w:jc w:val="both"/>
        <w:rPr>
          <w:rFonts w:ascii="Times New Roman" w:eastAsia="Times New Roman" w:hAnsi="Times New Roman" w:cs="Times New Roman"/>
          <w:sz w:val="30"/>
        </w:rPr>
      </w:pPr>
    </w:p>
    <w:p w:rsidR="004F6519" w:rsidRDefault="004F6519">
      <w:pPr>
        <w:spacing w:after="0" w:line="240" w:lineRule="auto"/>
        <w:ind w:right="-1" w:firstLine="426"/>
        <w:jc w:val="both"/>
        <w:rPr>
          <w:rFonts w:ascii="Times New Roman" w:eastAsia="Times New Roman" w:hAnsi="Times New Roman" w:cs="Times New Roman"/>
          <w:sz w:val="30"/>
        </w:rPr>
      </w:pPr>
    </w:p>
    <w:p w:rsidR="000D04AC" w:rsidRDefault="000D04AC">
      <w:pPr>
        <w:spacing w:after="0" w:line="240" w:lineRule="auto"/>
        <w:ind w:right="-1" w:firstLine="426"/>
        <w:jc w:val="both"/>
        <w:rPr>
          <w:rFonts w:ascii="Times New Roman" w:eastAsia="Times New Roman" w:hAnsi="Times New Roman" w:cs="Times New Roman"/>
          <w:sz w:val="30"/>
        </w:rPr>
      </w:pPr>
    </w:p>
    <w:p w:rsidR="000D04AC" w:rsidRPr="000D04AC" w:rsidRDefault="000D04AC">
      <w:pPr>
        <w:spacing w:after="0" w:line="240" w:lineRule="auto"/>
        <w:ind w:right="-1" w:firstLine="426"/>
        <w:jc w:val="both"/>
        <w:rPr>
          <w:rFonts w:ascii="Times New Roman" w:eastAsia="Times New Roman" w:hAnsi="Times New Roman" w:cs="Times New Roman"/>
          <w:b/>
          <w:sz w:val="30"/>
        </w:rPr>
      </w:pPr>
      <w:r w:rsidRPr="000D04AC">
        <w:rPr>
          <w:rFonts w:ascii="Times New Roman" w:eastAsia="Times New Roman" w:hAnsi="Times New Roman" w:cs="Times New Roman"/>
          <w:b/>
          <w:sz w:val="30"/>
        </w:rPr>
        <w:lastRenderedPageBreak/>
        <w:t>«Точка роста»</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рамках </w:t>
      </w:r>
      <w:r>
        <w:rPr>
          <w:rFonts w:ascii="Times New Roman" w:eastAsia="Times New Roman" w:hAnsi="Times New Roman" w:cs="Times New Roman"/>
          <w:b/>
          <w:sz w:val="30"/>
        </w:rPr>
        <w:t>федерального проекта «Современная школа» в</w:t>
      </w:r>
      <w:r>
        <w:rPr>
          <w:rFonts w:ascii="Times New Roman" w:eastAsia="Times New Roman" w:hAnsi="Times New Roman" w:cs="Times New Roman"/>
          <w:sz w:val="30"/>
        </w:rPr>
        <w:t xml:space="preserve"> Ильинской общеобразовательной школе 1 сентября 2022 года открыт уже третий в районе Центр образования естественнонаучной и технологической направленностей «Точка роста». На создание Центра из средств государственной программы Ленинградской области «Современное образование Ленинградской области» направлено </w:t>
      </w:r>
      <w:r>
        <w:rPr>
          <w:rFonts w:ascii="Times New Roman" w:eastAsia="Times New Roman" w:hAnsi="Times New Roman" w:cs="Times New Roman"/>
          <w:b/>
          <w:sz w:val="30"/>
        </w:rPr>
        <w:t>2 млн 838 тыс. руб.</w:t>
      </w:r>
      <w:r>
        <w:rPr>
          <w:rFonts w:ascii="Times New Roman" w:eastAsia="Times New Roman" w:hAnsi="Times New Roman" w:cs="Times New Roman"/>
          <w:sz w:val="30"/>
        </w:rPr>
        <w:t xml:space="preserve">, в том числе из федерального бюджета </w:t>
      </w:r>
      <w:r>
        <w:rPr>
          <w:rFonts w:ascii="Times New Roman" w:eastAsia="Times New Roman" w:hAnsi="Times New Roman" w:cs="Times New Roman"/>
          <w:b/>
          <w:sz w:val="30"/>
        </w:rPr>
        <w:t>1 млн 060 тыс. руб.</w:t>
      </w:r>
      <w:r>
        <w:rPr>
          <w:rFonts w:ascii="Times New Roman" w:eastAsia="Times New Roman" w:hAnsi="Times New Roman" w:cs="Times New Roman"/>
          <w:sz w:val="30"/>
        </w:rPr>
        <w:t xml:space="preserve">, из областного бюджета </w:t>
      </w:r>
      <w:r>
        <w:rPr>
          <w:rFonts w:ascii="Times New Roman" w:eastAsia="Times New Roman" w:hAnsi="Times New Roman" w:cs="Times New Roman"/>
          <w:b/>
          <w:sz w:val="30"/>
        </w:rPr>
        <w:t>522</w:t>
      </w:r>
      <w:r>
        <w:rPr>
          <w:rFonts w:ascii="Times New Roman" w:eastAsia="Times New Roman" w:hAnsi="Times New Roman" w:cs="Times New Roman"/>
          <w:sz w:val="30"/>
        </w:rPr>
        <w:t xml:space="preserve"> </w:t>
      </w:r>
      <w:r>
        <w:rPr>
          <w:rFonts w:ascii="Times New Roman" w:eastAsia="Times New Roman" w:hAnsi="Times New Roman" w:cs="Times New Roman"/>
          <w:b/>
          <w:sz w:val="30"/>
        </w:rPr>
        <w:t>тыс. руб.</w:t>
      </w:r>
      <w:r>
        <w:rPr>
          <w:rFonts w:ascii="Times New Roman" w:eastAsia="Times New Roman" w:hAnsi="Times New Roman" w:cs="Times New Roman"/>
          <w:sz w:val="30"/>
        </w:rPr>
        <w:t xml:space="preserve">, из местного бюджета </w:t>
      </w:r>
      <w:r>
        <w:rPr>
          <w:rFonts w:ascii="Times New Roman" w:eastAsia="Times New Roman" w:hAnsi="Times New Roman" w:cs="Times New Roman"/>
          <w:b/>
          <w:sz w:val="30"/>
        </w:rPr>
        <w:t>1 млн</w:t>
      </w:r>
      <w:r>
        <w:rPr>
          <w:rFonts w:ascii="Times New Roman" w:eastAsia="Times New Roman" w:hAnsi="Times New Roman" w:cs="Times New Roman"/>
          <w:sz w:val="30"/>
        </w:rPr>
        <w:t xml:space="preserve"> </w:t>
      </w:r>
      <w:r>
        <w:rPr>
          <w:rFonts w:ascii="Times New Roman" w:eastAsia="Times New Roman" w:hAnsi="Times New Roman" w:cs="Times New Roman"/>
          <w:b/>
          <w:sz w:val="30"/>
        </w:rPr>
        <w:t>256</w:t>
      </w:r>
      <w:r>
        <w:rPr>
          <w:rFonts w:ascii="Times New Roman" w:eastAsia="Times New Roman" w:hAnsi="Times New Roman" w:cs="Times New Roman"/>
          <w:sz w:val="30"/>
        </w:rPr>
        <w:t xml:space="preserve"> </w:t>
      </w:r>
      <w:r>
        <w:rPr>
          <w:rFonts w:ascii="Times New Roman" w:eastAsia="Times New Roman" w:hAnsi="Times New Roman" w:cs="Times New Roman"/>
          <w:b/>
          <w:sz w:val="30"/>
        </w:rPr>
        <w:t>тыс. рублей.</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На ремонт помещений и приобретение мебели софинансирование из местного бюджета составило еще около </w:t>
      </w:r>
      <w:r>
        <w:rPr>
          <w:rFonts w:ascii="Times New Roman" w:eastAsia="Times New Roman" w:hAnsi="Times New Roman" w:cs="Times New Roman"/>
          <w:b/>
          <w:sz w:val="30"/>
        </w:rPr>
        <w:t>1,5 млн рублей.</w:t>
      </w:r>
    </w:p>
    <w:p w:rsidR="000D04AC" w:rsidRDefault="000D04AC" w:rsidP="000D04AC">
      <w:pPr>
        <w:spacing w:after="0" w:line="240" w:lineRule="auto"/>
        <w:ind w:right="-1"/>
        <w:jc w:val="both"/>
        <w:rPr>
          <w:rFonts w:ascii="Times New Roman" w:eastAsia="Times New Roman" w:hAnsi="Times New Roman" w:cs="Times New Roman"/>
          <w:b/>
          <w:sz w:val="30"/>
        </w:rPr>
      </w:pPr>
    </w:p>
    <w:p w:rsidR="0082749F" w:rsidRDefault="000D04AC" w:rsidP="000D04AC">
      <w:pPr>
        <w:spacing w:after="0" w:line="240" w:lineRule="auto"/>
        <w:ind w:right="-1"/>
        <w:jc w:val="both"/>
        <w:rPr>
          <w:rFonts w:ascii="Times New Roman" w:eastAsia="Times New Roman" w:hAnsi="Times New Roman" w:cs="Times New Roman"/>
          <w:b/>
          <w:sz w:val="30"/>
        </w:rPr>
      </w:pPr>
      <w:r w:rsidRPr="000D04AC">
        <w:rPr>
          <w:rFonts w:ascii="Times New Roman" w:eastAsia="Times New Roman" w:hAnsi="Times New Roman" w:cs="Times New Roman"/>
          <w:b/>
          <w:sz w:val="30"/>
        </w:rPr>
        <w:t>«Цифровая образовательная среда»</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школах Тихвина продолжается внедрение целевой модели Цифровой образовательной среды.  </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рамках </w:t>
      </w:r>
      <w:r>
        <w:rPr>
          <w:rFonts w:ascii="Times New Roman" w:eastAsia="Times New Roman" w:hAnsi="Times New Roman" w:cs="Times New Roman"/>
          <w:b/>
          <w:sz w:val="30"/>
        </w:rPr>
        <w:t xml:space="preserve">федерального проекта «Цифровая образовательная среда» </w:t>
      </w:r>
      <w:r>
        <w:rPr>
          <w:rFonts w:ascii="Times New Roman" w:eastAsia="Times New Roman" w:hAnsi="Times New Roman" w:cs="Times New Roman"/>
          <w:sz w:val="30"/>
        </w:rPr>
        <w:t>приобретено 28 ноутбуков двум школам города.</w:t>
      </w:r>
      <w:r>
        <w:rPr>
          <w:rFonts w:ascii="Times New Roman" w:eastAsia="Times New Roman" w:hAnsi="Times New Roman" w:cs="Times New Roman"/>
          <w:b/>
          <w:sz w:val="30"/>
        </w:rPr>
        <w:t xml:space="preserve"> </w:t>
      </w:r>
      <w:r>
        <w:rPr>
          <w:rFonts w:ascii="Times New Roman" w:eastAsia="Times New Roman" w:hAnsi="Times New Roman" w:cs="Times New Roman"/>
          <w:sz w:val="30"/>
        </w:rPr>
        <w:t xml:space="preserve">Создаются условия современной и безопасной цифровой образовательной среды путем обновления информационно-коммуникационной инфраструктуры, подготовки кадров, </w:t>
      </w:r>
      <w:r w:rsidR="00407D4B">
        <w:rPr>
          <w:rFonts w:ascii="Times New Roman" w:eastAsia="Times New Roman" w:hAnsi="Times New Roman" w:cs="Times New Roman"/>
          <w:sz w:val="30"/>
        </w:rPr>
        <w:t>внедрения</w:t>
      </w:r>
      <w:r>
        <w:rPr>
          <w:rFonts w:ascii="Times New Roman" w:eastAsia="Times New Roman" w:hAnsi="Times New Roman" w:cs="Times New Roman"/>
          <w:sz w:val="30"/>
        </w:rPr>
        <w:t xml:space="preserve"> федеральной цифровой платформы.  На реализацию проекта направлено </w:t>
      </w:r>
      <w:r>
        <w:rPr>
          <w:rFonts w:ascii="Times New Roman" w:eastAsia="Times New Roman" w:hAnsi="Times New Roman" w:cs="Times New Roman"/>
          <w:b/>
          <w:sz w:val="30"/>
        </w:rPr>
        <w:t>3,5 млн руб.</w:t>
      </w:r>
      <w:r>
        <w:rPr>
          <w:rFonts w:ascii="Times New Roman" w:eastAsia="Times New Roman" w:hAnsi="Times New Roman" w:cs="Times New Roman"/>
          <w:sz w:val="30"/>
        </w:rPr>
        <w:t xml:space="preserve">, в том числе из федерального бюджета </w:t>
      </w:r>
      <w:r>
        <w:rPr>
          <w:rFonts w:ascii="Times New Roman" w:eastAsia="Times New Roman" w:hAnsi="Times New Roman" w:cs="Times New Roman"/>
          <w:b/>
          <w:sz w:val="30"/>
        </w:rPr>
        <w:t>2,15 млн руб.</w:t>
      </w:r>
      <w:r>
        <w:rPr>
          <w:rFonts w:ascii="Times New Roman" w:eastAsia="Times New Roman" w:hAnsi="Times New Roman" w:cs="Times New Roman"/>
          <w:sz w:val="30"/>
        </w:rPr>
        <w:t xml:space="preserve">, из областного бюджета </w:t>
      </w:r>
      <w:r>
        <w:rPr>
          <w:rFonts w:ascii="Times New Roman" w:eastAsia="Times New Roman" w:hAnsi="Times New Roman" w:cs="Times New Roman"/>
          <w:b/>
          <w:sz w:val="30"/>
        </w:rPr>
        <w:t>1,06</w:t>
      </w:r>
      <w:r>
        <w:rPr>
          <w:rFonts w:ascii="Times New Roman" w:eastAsia="Times New Roman" w:hAnsi="Times New Roman" w:cs="Times New Roman"/>
          <w:sz w:val="30"/>
        </w:rPr>
        <w:t xml:space="preserve"> </w:t>
      </w:r>
      <w:r>
        <w:rPr>
          <w:rFonts w:ascii="Times New Roman" w:eastAsia="Times New Roman" w:hAnsi="Times New Roman" w:cs="Times New Roman"/>
          <w:b/>
          <w:sz w:val="30"/>
        </w:rPr>
        <w:t>млн руб.</w:t>
      </w:r>
      <w:r>
        <w:rPr>
          <w:rFonts w:ascii="Times New Roman" w:eastAsia="Times New Roman" w:hAnsi="Times New Roman" w:cs="Times New Roman"/>
          <w:sz w:val="30"/>
        </w:rPr>
        <w:t xml:space="preserve">, из местного бюджета </w:t>
      </w:r>
      <w:r>
        <w:rPr>
          <w:rFonts w:ascii="Times New Roman" w:eastAsia="Times New Roman" w:hAnsi="Times New Roman" w:cs="Times New Roman"/>
          <w:b/>
          <w:sz w:val="30"/>
        </w:rPr>
        <w:t>0,3 млн рублей.</w:t>
      </w:r>
    </w:p>
    <w:p w:rsidR="004F6519" w:rsidRDefault="004F6519">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 xml:space="preserve">Благодаря </w:t>
      </w:r>
      <w:r>
        <w:rPr>
          <w:rFonts w:ascii="Times New Roman" w:eastAsia="Times New Roman" w:hAnsi="Times New Roman" w:cs="Times New Roman"/>
          <w:b/>
          <w:sz w:val="30"/>
        </w:rPr>
        <w:t>федеральному проекту «Успех каждого ребенка</w:t>
      </w:r>
      <w:r>
        <w:rPr>
          <w:rFonts w:ascii="Times New Roman" w:eastAsia="Times New Roman" w:hAnsi="Times New Roman" w:cs="Times New Roman"/>
          <w:sz w:val="30"/>
        </w:rPr>
        <w:t xml:space="preserve">», удалось за несколько лет отремонтировать пришкольные стадионы в Тихвинском районе. В 2020 году обновились стадионы школ №1 и №4, в 2021 году стадионы 2-х сельских школ: Андреевской и Горской. В 2022 году на ремонт стадионов Ганьковской и </w:t>
      </w:r>
      <w:proofErr w:type="spellStart"/>
      <w:r>
        <w:rPr>
          <w:rFonts w:ascii="Times New Roman" w:eastAsia="Times New Roman" w:hAnsi="Times New Roman" w:cs="Times New Roman"/>
          <w:sz w:val="30"/>
        </w:rPr>
        <w:t>Шугозерской</w:t>
      </w:r>
      <w:proofErr w:type="spellEnd"/>
      <w:r>
        <w:rPr>
          <w:rFonts w:ascii="Times New Roman" w:eastAsia="Times New Roman" w:hAnsi="Times New Roman" w:cs="Times New Roman"/>
          <w:sz w:val="30"/>
        </w:rPr>
        <w:t xml:space="preserve"> израсходовано </w:t>
      </w:r>
      <w:r>
        <w:rPr>
          <w:rFonts w:ascii="Times New Roman" w:eastAsia="Times New Roman" w:hAnsi="Times New Roman" w:cs="Times New Roman"/>
          <w:b/>
          <w:sz w:val="30"/>
        </w:rPr>
        <w:t>29,5 млн руб.</w:t>
      </w:r>
      <w:r>
        <w:rPr>
          <w:rFonts w:ascii="Times New Roman" w:eastAsia="Times New Roman" w:hAnsi="Times New Roman" w:cs="Times New Roman"/>
          <w:sz w:val="30"/>
        </w:rPr>
        <w:t xml:space="preserve">, в т.ч. из областного бюджета </w:t>
      </w:r>
      <w:r>
        <w:rPr>
          <w:rFonts w:ascii="Times New Roman" w:eastAsia="Times New Roman" w:hAnsi="Times New Roman" w:cs="Times New Roman"/>
          <w:b/>
          <w:sz w:val="30"/>
        </w:rPr>
        <w:t>22,2 млн руб</w:t>
      </w:r>
      <w:r>
        <w:rPr>
          <w:rFonts w:ascii="Times New Roman" w:eastAsia="Times New Roman" w:hAnsi="Times New Roman" w:cs="Times New Roman"/>
          <w:sz w:val="30"/>
        </w:rPr>
        <w:t xml:space="preserve">., из местного бюджета </w:t>
      </w:r>
      <w:r>
        <w:rPr>
          <w:rFonts w:ascii="Times New Roman" w:eastAsia="Times New Roman" w:hAnsi="Times New Roman" w:cs="Times New Roman"/>
          <w:b/>
          <w:sz w:val="30"/>
        </w:rPr>
        <w:t>7,3 млн рублей.</w:t>
      </w:r>
    </w:p>
    <w:p w:rsidR="00B24EA3" w:rsidRDefault="00B24EA3" w:rsidP="00B24EA3">
      <w:pPr>
        <w:spacing w:after="0" w:line="240" w:lineRule="auto"/>
        <w:ind w:right="-1" w:firstLine="426"/>
        <w:jc w:val="both"/>
        <w:rPr>
          <w:rFonts w:ascii="Times New Roman" w:eastAsia="Times New Roman" w:hAnsi="Times New Roman" w:cs="Times New Roman"/>
          <w:b/>
          <w:sz w:val="30"/>
        </w:rPr>
      </w:pPr>
    </w:p>
    <w:p w:rsidR="00B24EA3" w:rsidRDefault="00B24EA3" w:rsidP="00B24EA3">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b/>
          <w:sz w:val="30"/>
        </w:rPr>
        <w:t>Дошкольным образованием</w:t>
      </w:r>
      <w:r>
        <w:rPr>
          <w:rFonts w:ascii="Times New Roman" w:eastAsia="Times New Roman" w:hAnsi="Times New Roman" w:cs="Times New Roman"/>
          <w:sz w:val="30"/>
        </w:rPr>
        <w:t xml:space="preserve"> на территории района охвачено около 95% детей. На 1 сентября 2022 года очереди детей в детские сады в возрасте от 1 года до 7 лет нет.</w:t>
      </w:r>
    </w:p>
    <w:p w:rsidR="00B24EA3" w:rsidRDefault="00B24EA3" w:rsidP="00B24EA3">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Однако, существует проблема обеспечения доступности дошкольным образованием детей с ограниченными возможностями здоровья. Для решения задачи и сохранения контингента воспитанников в 2022 году в дошкольных учреждениях открыты 15 групп компенсирующей и комбинированной направленности. </w:t>
      </w:r>
    </w:p>
    <w:p w:rsidR="0082749F" w:rsidRPr="0082749F" w:rsidRDefault="0082749F" w:rsidP="00B24EA3">
      <w:pPr>
        <w:spacing w:after="0" w:line="240" w:lineRule="auto"/>
        <w:ind w:right="-1"/>
        <w:jc w:val="both"/>
        <w:rPr>
          <w:rFonts w:ascii="Times New Roman" w:eastAsia="Times New Roman" w:hAnsi="Times New Roman" w:cs="Times New Roman"/>
          <w:b/>
          <w:sz w:val="30"/>
        </w:rPr>
      </w:pPr>
      <w:r w:rsidRPr="0082749F">
        <w:rPr>
          <w:rFonts w:ascii="Times New Roman" w:eastAsia="Times New Roman" w:hAnsi="Times New Roman" w:cs="Times New Roman"/>
          <w:b/>
          <w:sz w:val="30"/>
        </w:rPr>
        <w:lastRenderedPageBreak/>
        <w:t>Организация летнего отдыха детей</w:t>
      </w:r>
    </w:p>
    <w:p w:rsidR="0082749F" w:rsidRDefault="0082749F">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Большое значение для сохранения и укрепления здоровья детей и подростков имеет </w:t>
      </w:r>
      <w:r>
        <w:rPr>
          <w:rFonts w:ascii="Times New Roman" w:eastAsia="Times New Roman" w:hAnsi="Times New Roman" w:cs="Times New Roman"/>
          <w:b/>
          <w:sz w:val="30"/>
        </w:rPr>
        <w:t>организация летнего отдыха и занятости</w:t>
      </w:r>
      <w:r>
        <w:rPr>
          <w:rFonts w:ascii="Times New Roman" w:eastAsia="Times New Roman" w:hAnsi="Times New Roman" w:cs="Times New Roman"/>
          <w:sz w:val="30"/>
        </w:rPr>
        <w:t xml:space="preserve">. </w:t>
      </w:r>
    </w:p>
    <w:p w:rsidR="0056233A"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В июне 2022 года свои двери открыли 32 дневных оздоровительных лагеря, в том числе 15 оздоровительных лагерей с дневным пребыванием для детей, находящихся в трудной жизненной ситуации, 17 профильных оздоровительных лагерей на базе учреждений образования, культуры и спорта. </w:t>
      </w:r>
    </w:p>
    <w:p w:rsidR="0056233A" w:rsidRPr="0056233A" w:rsidRDefault="00DD5A39" w:rsidP="0056233A">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стационарном загородном круглосуточном лагере на базе </w:t>
      </w:r>
      <w:r w:rsidRPr="0056233A">
        <w:rPr>
          <w:rFonts w:ascii="Times New Roman" w:eastAsia="Times New Roman" w:hAnsi="Times New Roman" w:cs="Times New Roman"/>
          <w:sz w:val="30"/>
        </w:rPr>
        <w:t xml:space="preserve">оздоровительного центра «Огонек» </w:t>
      </w:r>
      <w:r w:rsidR="002A5052" w:rsidRPr="0056233A">
        <w:rPr>
          <w:rFonts w:ascii="Times New Roman" w:eastAsia="Times New Roman" w:hAnsi="Times New Roman" w:cs="Times New Roman"/>
          <w:sz w:val="30"/>
        </w:rPr>
        <w:t xml:space="preserve">за 4 смены </w:t>
      </w:r>
      <w:r w:rsidRPr="0056233A">
        <w:rPr>
          <w:rFonts w:ascii="Times New Roman" w:eastAsia="Times New Roman" w:hAnsi="Times New Roman" w:cs="Times New Roman"/>
          <w:sz w:val="30"/>
        </w:rPr>
        <w:t xml:space="preserve">организован отдых 913 детей. </w:t>
      </w:r>
      <w:r w:rsidR="0056233A" w:rsidRPr="0056233A">
        <w:rPr>
          <w:rFonts w:ascii="Times New Roman" w:eastAsia="Times New Roman" w:hAnsi="Times New Roman" w:cs="Times New Roman"/>
          <w:sz w:val="30"/>
        </w:rPr>
        <w:t xml:space="preserve">На развитие инфраструктуры лагеря «Огонек» в 2022 году выделено 4,7 млн руб., из них 3,1 млн руб. из областного и 1,6 млн руб. из местного бюджетов.   </w:t>
      </w:r>
    </w:p>
    <w:p w:rsidR="00FC3324" w:rsidRDefault="00FC3324">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Всего отдохнуло за летний период в оздоровительных лагерях-1911 детей и подростков, их них 481 человек</w:t>
      </w:r>
      <w:r w:rsidR="002A5052">
        <w:rPr>
          <w:rFonts w:ascii="Times New Roman" w:eastAsia="Times New Roman" w:hAnsi="Times New Roman" w:cs="Times New Roman"/>
          <w:sz w:val="30"/>
        </w:rPr>
        <w:t xml:space="preserve"> -</w:t>
      </w:r>
      <w:r>
        <w:rPr>
          <w:rFonts w:ascii="Times New Roman" w:eastAsia="Times New Roman" w:hAnsi="Times New Roman" w:cs="Times New Roman"/>
          <w:sz w:val="30"/>
        </w:rPr>
        <w:t xml:space="preserve"> дети, находящиеся в трудной жизненной ситуации. На организацию летнего отдыха и оздоровления было израсходовано: </w:t>
      </w:r>
      <w:r>
        <w:rPr>
          <w:rFonts w:ascii="Times New Roman" w:eastAsia="Times New Roman" w:hAnsi="Times New Roman" w:cs="Times New Roman"/>
          <w:b/>
          <w:sz w:val="30"/>
        </w:rPr>
        <w:t>54 млн 376 тыс. рублей.</w:t>
      </w:r>
      <w:r>
        <w:rPr>
          <w:rFonts w:ascii="Times New Roman" w:eastAsia="Times New Roman" w:hAnsi="Times New Roman" w:cs="Times New Roman"/>
          <w:sz w:val="30"/>
        </w:rPr>
        <w:t xml:space="preserve"> </w:t>
      </w:r>
    </w:p>
    <w:p w:rsidR="00B24EA3" w:rsidRDefault="00B24EA3" w:rsidP="00B24EA3">
      <w:pPr>
        <w:spacing w:after="0" w:line="240" w:lineRule="auto"/>
        <w:ind w:right="-1"/>
        <w:jc w:val="both"/>
        <w:rPr>
          <w:rFonts w:ascii="Times New Roman" w:eastAsia="Times New Roman" w:hAnsi="Times New Roman" w:cs="Times New Roman"/>
          <w:b/>
          <w:sz w:val="30"/>
        </w:rPr>
      </w:pPr>
    </w:p>
    <w:p w:rsidR="00FC3324" w:rsidRDefault="00B24EA3" w:rsidP="00B24EA3">
      <w:pPr>
        <w:spacing w:after="0" w:line="240" w:lineRule="auto"/>
        <w:ind w:right="-1"/>
        <w:jc w:val="both"/>
        <w:rPr>
          <w:rFonts w:ascii="Times New Roman" w:eastAsia="Times New Roman" w:hAnsi="Times New Roman" w:cs="Times New Roman"/>
          <w:b/>
          <w:sz w:val="30"/>
        </w:rPr>
      </w:pPr>
      <w:r>
        <w:rPr>
          <w:rFonts w:ascii="Times New Roman" w:eastAsia="Times New Roman" w:hAnsi="Times New Roman" w:cs="Times New Roman"/>
          <w:b/>
          <w:sz w:val="30"/>
        </w:rPr>
        <w:t>Материально-техническое обеспечение</w:t>
      </w:r>
    </w:p>
    <w:p w:rsidR="00B24EA3" w:rsidRDefault="00B24EA3" w:rsidP="00B24EA3">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За год многое сделано для того, чтобы наши учреждения отвечали современным требованиям. </w:t>
      </w:r>
    </w:p>
    <w:p w:rsidR="00B24EA3" w:rsidRDefault="00B24EA3" w:rsidP="00B24EA3">
      <w:pPr>
        <w:spacing w:after="0" w:line="240" w:lineRule="auto"/>
        <w:ind w:right="-1" w:firstLine="426"/>
        <w:jc w:val="both"/>
        <w:rPr>
          <w:rFonts w:ascii="Times New Roman" w:eastAsia="Times New Roman" w:hAnsi="Times New Roman" w:cs="Times New Roman"/>
          <w:sz w:val="30"/>
        </w:rPr>
      </w:pPr>
    </w:p>
    <w:p w:rsidR="00B24EA3" w:rsidRDefault="00B24EA3" w:rsidP="00B24EA3">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На подготовку образовательных учреждений к новому учебному году и укрепление учебно-материальной базы направлено около </w:t>
      </w:r>
      <w:r>
        <w:rPr>
          <w:rFonts w:ascii="Times New Roman" w:eastAsia="Times New Roman" w:hAnsi="Times New Roman" w:cs="Times New Roman"/>
          <w:b/>
          <w:sz w:val="30"/>
        </w:rPr>
        <w:t>116,1 млн. рублей</w:t>
      </w:r>
      <w:r>
        <w:rPr>
          <w:rFonts w:ascii="Times New Roman" w:eastAsia="Times New Roman" w:hAnsi="Times New Roman" w:cs="Times New Roman"/>
          <w:sz w:val="30"/>
        </w:rPr>
        <w:t>:</w:t>
      </w:r>
    </w:p>
    <w:p w:rsidR="00B24EA3" w:rsidRDefault="00B24EA3" w:rsidP="00B24EA3">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 xml:space="preserve">На обеспечение пожарной безопасности учреждений направлено </w:t>
      </w:r>
      <w:r>
        <w:rPr>
          <w:rFonts w:ascii="Times New Roman" w:eastAsia="Times New Roman" w:hAnsi="Times New Roman" w:cs="Times New Roman"/>
          <w:b/>
          <w:sz w:val="30"/>
        </w:rPr>
        <w:t>23,6 млн руб.</w:t>
      </w:r>
      <w:r>
        <w:rPr>
          <w:rFonts w:ascii="Times New Roman" w:eastAsia="Times New Roman" w:hAnsi="Times New Roman" w:cs="Times New Roman"/>
          <w:sz w:val="30"/>
        </w:rPr>
        <w:t xml:space="preserve">, в том числе, на монтаж </w:t>
      </w:r>
      <w:r>
        <w:rPr>
          <w:rFonts w:ascii="Times New Roman" w:eastAsia="Times New Roman" w:hAnsi="Times New Roman" w:cs="Times New Roman"/>
          <w:b/>
          <w:sz w:val="30"/>
        </w:rPr>
        <w:t>автоматической</w:t>
      </w:r>
      <w:r>
        <w:rPr>
          <w:rFonts w:ascii="Times New Roman" w:eastAsia="Times New Roman" w:hAnsi="Times New Roman" w:cs="Times New Roman"/>
          <w:sz w:val="30"/>
        </w:rPr>
        <w:t xml:space="preserve"> пожарной сигнализации   пяти детским садам</w:t>
      </w:r>
      <w:r>
        <w:rPr>
          <w:rFonts w:ascii="Times New Roman" w:eastAsia="Times New Roman" w:hAnsi="Times New Roman" w:cs="Times New Roman"/>
          <w:b/>
          <w:sz w:val="30"/>
        </w:rPr>
        <w:t xml:space="preserve"> - 14 млн руб., </w:t>
      </w:r>
      <w:r>
        <w:rPr>
          <w:rFonts w:ascii="Times New Roman" w:eastAsia="Times New Roman" w:hAnsi="Times New Roman" w:cs="Times New Roman"/>
          <w:sz w:val="30"/>
        </w:rPr>
        <w:t xml:space="preserve">пяти сельским школам - </w:t>
      </w:r>
      <w:r>
        <w:rPr>
          <w:rFonts w:ascii="Times New Roman" w:eastAsia="Times New Roman" w:hAnsi="Times New Roman" w:cs="Times New Roman"/>
          <w:b/>
          <w:sz w:val="30"/>
        </w:rPr>
        <w:t xml:space="preserve"> 7,4 млн руб.</w:t>
      </w:r>
      <w:r>
        <w:rPr>
          <w:rFonts w:ascii="Times New Roman" w:eastAsia="Times New Roman" w:hAnsi="Times New Roman" w:cs="Times New Roman"/>
          <w:sz w:val="30"/>
        </w:rPr>
        <w:t>, учреждениям дополнительного образования</w:t>
      </w:r>
      <w:r>
        <w:rPr>
          <w:rFonts w:ascii="Times New Roman" w:eastAsia="Times New Roman" w:hAnsi="Times New Roman" w:cs="Times New Roman"/>
          <w:b/>
          <w:sz w:val="30"/>
        </w:rPr>
        <w:t xml:space="preserve"> - 1,6 млн руб.</w:t>
      </w:r>
      <w:r>
        <w:rPr>
          <w:rFonts w:ascii="Times New Roman" w:eastAsia="Times New Roman" w:hAnsi="Times New Roman" w:cs="Times New Roman"/>
          <w:sz w:val="30"/>
        </w:rPr>
        <w:t>,</w:t>
      </w:r>
      <w:r>
        <w:rPr>
          <w:rFonts w:ascii="Times New Roman" w:eastAsia="Times New Roman" w:hAnsi="Times New Roman" w:cs="Times New Roman"/>
          <w:b/>
          <w:sz w:val="30"/>
        </w:rPr>
        <w:t xml:space="preserve"> </w:t>
      </w:r>
      <w:r>
        <w:rPr>
          <w:rFonts w:ascii="Times New Roman" w:eastAsia="Times New Roman" w:hAnsi="Times New Roman" w:cs="Times New Roman"/>
          <w:sz w:val="30"/>
        </w:rPr>
        <w:t xml:space="preserve">на установку постов охраны пяти школам - </w:t>
      </w:r>
      <w:r>
        <w:rPr>
          <w:rFonts w:ascii="Times New Roman" w:eastAsia="Times New Roman" w:hAnsi="Times New Roman" w:cs="Times New Roman"/>
          <w:b/>
          <w:sz w:val="30"/>
        </w:rPr>
        <w:t>0,6 млн рублей.</w:t>
      </w:r>
      <w:r>
        <w:rPr>
          <w:rFonts w:ascii="Times New Roman" w:eastAsia="Times New Roman" w:hAnsi="Times New Roman" w:cs="Times New Roman"/>
          <w:sz w:val="30"/>
        </w:rPr>
        <w:t xml:space="preserve">  </w:t>
      </w:r>
    </w:p>
    <w:p w:rsidR="00B24EA3" w:rsidRDefault="00B24EA3" w:rsidP="00B24EA3">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b/>
          <w:sz w:val="30"/>
        </w:rPr>
        <w:t xml:space="preserve"> </w:t>
      </w:r>
    </w:p>
    <w:p w:rsidR="00B24EA3" w:rsidRDefault="00B24EA3" w:rsidP="00B24EA3">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b/>
          <w:sz w:val="30"/>
        </w:rPr>
        <w:t xml:space="preserve">   </w:t>
      </w:r>
      <w:r>
        <w:rPr>
          <w:rFonts w:ascii="Times New Roman" w:eastAsia="Times New Roman" w:hAnsi="Times New Roman" w:cs="Times New Roman"/>
          <w:sz w:val="30"/>
        </w:rPr>
        <w:t>После реновации школы №5 с полностью обновленным зданием, с учебными кабинетами, оснащенными новейшим оборудованием, выполнено благоустройство прилегающей к школе территории</w:t>
      </w:r>
      <w:r>
        <w:rPr>
          <w:rFonts w:ascii="Times New Roman" w:eastAsia="Times New Roman" w:hAnsi="Times New Roman" w:cs="Times New Roman"/>
          <w:b/>
          <w:sz w:val="30"/>
        </w:rPr>
        <w:t xml:space="preserve"> </w:t>
      </w:r>
      <w:r>
        <w:rPr>
          <w:rFonts w:ascii="Times New Roman" w:eastAsia="Times New Roman" w:hAnsi="Times New Roman" w:cs="Times New Roman"/>
          <w:sz w:val="30"/>
        </w:rPr>
        <w:t xml:space="preserve">за счет средств местного бюджета в сумме </w:t>
      </w:r>
      <w:r>
        <w:rPr>
          <w:rFonts w:ascii="Times New Roman" w:eastAsia="Times New Roman" w:hAnsi="Times New Roman" w:cs="Times New Roman"/>
          <w:b/>
          <w:sz w:val="30"/>
        </w:rPr>
        <w:t xml:space="preserve">15,6 млн рублей. </w:t>
      </w:r>
      <w:r>
        <w:rPr>
          <w:rFonts w:ascii="Times New Roman" w:eastAsia="Times New Roman" w:hAnsi="Times New Roman" w:cs="Times New Roman"/>
          <w:sz w:val="30"/>
        </w:rPr>
        <w:t xml:space="preserve"> </w:t>
      </w:r>
    </w:p>
    <w:p w:rsidR="00B24EA3" w:rsidRDefault="00B24EA3" w:rsidP="00B24EA3">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На разработку проектно-сметной документации на реновацию (комплексный капитальный ремонт) школы №6 выделено </w:t>
      </w:r>
      <w:r>
        <w:rPr>
          <w:rFonts w:ascii="Times New Roman" w:eastAsia="Times New Roman" w:hAnsi="Times New Roman" w:cs="Times New Roman"/>
          <w:b/>
          <w:sz w:val="30"/>
        </w:rPr>
        <w:t>5,7 млн руб</w:t>
      </w:r>
      <w:r>
        <w:rPr>
          <w:rFonts w:ascii="Times New Roman" w:eastAsia="Times New Roman" w:hAnsi="Times New Roman" w:cs="Times New Roman"/>
          <w:sz w:val="30"/>
        </w:rPr>
        <w:t xml:space="preserve">. и на ремонтные работы асфальтового покрытия </w:t>
      </w:r>
      <w:r>
        <w:rPr>
          <w:rFonts w:ascii="Times New Roman" w:eastAsia="Times New Roman" w:hAnsi="Times New Roman" w:cs="Times New Roman"/>
          <w:b/>
          <w:sz w:val="30"/>
        </w:rPr>
        <w:t>2 млн рублей.</w:t>
      </w:r>
      <w:r>
        <w:rPr>
          <w:rFonts w:ascii="Times New Roman" w:eastAsia="Times New Roman" w:hAnsi="Times New Roman" w:cs="Times New Roman"/>
          <w:sz w:val="30"/>
        </w:rPr>
        <w:t xml:space="preserve">                       </w:t>
      </w:r>
    </w:p>
    <w:p w:rsidR="00B24EA3" w:rsidRDefault="00B24EA3" w:rsidP="00B24EA3">
      <w:pPr>
        <w:spacing w:after="0" w:line="240" w:lineRule="auto"/>
        <w:ind w:right="-1" w:firstLine="426"/>
        <w:rPr>
          <w:rFonts w:ascii="Times New Roman" w:eastAsia="Times New Roman" w:hAnsi="Times New Roman" w:cs="Times New Roman"/>
          <w:sz w:val="30"/>
        </w:rPr>
      </w:pPr>
    </w:p>
    <w:p w:rsidR="0082749F" w:rsidRPr="0082749F" w:rsidRDefault="0082749F" w:rsidP="000D6B3F">
      <w:pPr>
        <w:spacing w:after="0" w:line="240" w:lineRule="auto"/>
        <w:ind w:right="-1"/>
        <w:jc w:val="both"/>
        <w:rPr>
          <w:rFonts w:ascii="Times New Roman" w:eastAsia="Times New Roman" w:hAnsi="Times New Roman" w:cs="Times New Roman"/>
          <w:b/>
          <w:sz w:val="30"/>
        </w:rPr>
      </w:pPr>
      <w:r w:rsidRPr="0082749F">
        <w:rPr>
          <w:rFonts w:ascii="Times New Roman" w:eastAsia="Times New Roman" w:hAnsi="Times New Roman" w:cs="Times New Roman"/>
          <w:b/>
          <w:sz w:val="30"/>
        </w:rPr>
        <w:lastRenderedPageBreak/>
        <w:t>Школьные лесничества</w:t>
      </w:r>
    </w:p>
    <w:p w:rsidR="004F6519" w:rsidRDefault="004F6519">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Школьные лесничества – одна из форм внеклассной работы с детьми. Вся деятельность школьных лесничеств направлена на воспитание бережного отношения к природе. Школьники приобретают навыки по уходу за лесом. Ребята разбивают пришкольные питомники, организуют экологические тропы, помогают охранять лес. Сегодня в регионе более 20 таких объединений.</w:t>
      </w:r>
    </w:p>
    <w:p w:rsidR="004F6519" w:rsidRDefault="004F6519">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В Тихвинском районе с 2013 года на базе Андреевской общеобразовательной школы и Пригородного лесничества действует школьное лесничество «</w:t>
      </w:r>
      <w:proofErr w:type="spellStart"/>
      <w:r>
        <w:rPr>
          <w:rFonts w:ascii="Times New Roman" w:eastAsia="Times New Roman" w:hAnsi="Times New Roman" w:cs="Times New Roman"/>
          <w:sz w:val="30"/>
        </w:rPr>
        <w:t>Лесовичок</w:t>
      </w:r>
      <w:proofErr w:type="spellEnd"/>
      <w:r>
        <w:rPr>
          <w:rFonts w:ascii="Times New Roman" w:eastAsia="Times New Roman" w:hAnsi="Times New Roman" w:cs="Times New Roman"/>
          <w:sz w:val="30"/>
        </w:rPr>
        <w:t>».</w:t>
      </w:r>
    </w:p>
    <w:p w:rsidR="00B17F59" w:rsidRDefault="00B17F59">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В декабре 2022 года в Лицее №8 организовано второе школьное лесничество «Эко-Добро».</w:t>
      </w:r>
    </w:p>
    <w:p w:rsidR="00B17F59" w:rsidRDefault="00B17F59">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В Санкт-Петербургском государственном лесотехническом университете имени С.М. Кирова проходили финальные соревнования среди школьных лесничеств, где команда «</w:t>
      </w:r>
      <w:proofErr w:type="spellStart"/>
      <w:r>
        <w:rPr>
          <w:rFonts w:ascii="Times New Roman" w:eastAsia="Times New Roman" w:hAnsi="Times New Roman" w:cs="Times New Roman"/>
          <w:sz w:val="30"/>
        </w:rPr>
        <w:t>Лесовичок</w:t>
      </w:r>
      <w:proofErr w:type="spellEnd"/>
      <w:r>
        <w:rPr>
          <w:rFonts w:ascii="Times New Roman" w:eastAsia="Times New Roman" w:hAnsi="Times New Roman" w:cs="Times New Roman"/>
          <w:sz w:val="30"/>
        </w:rPr>
        <w:t xml:space="preserve">» из Андреевской школы заняла 2-е место.  </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rsidP="0082749F">
      <w:pPr>
        <w:spacing w:after="0" w:line="240" w:lineRule="auto"/>
        <w:ind w:right="-1" w:firstLine="426"/>
        <w:rPr>
          <w:rFonts w:ascii="Times New Roman" w:eastAsia="Times New Roman" w:hAnsi="Times New Roman" w:cs="Times New Roman"/>
          <w:b/>
          <w:sz w:val="30"/>
        </w:rPr>
      </w:pPr>
      <w:r>
        <w:rPr>
          <w:rFonts w:ascii="Times New Roman" w:eastAsia="Times New Roman" w:hAnsi="Times New Roman" w:cs="Times New Roman"/>
          <w:sz w:val="30"/>
        </w:rPr>
        <w:t xml:space="preserve">                                 </w:t>
      </w:r>
      <w:r>
        <w:rPr>
          <w:rFonts w:ascii="Times New Roman" w:eastAsia="Times New Roman" w:hAnsi="Times New Roman" w:cs="Times New Roman"/>
          <w:b/>
          <w:sz w:val="30"/>
        </w:rPr>
        <w:t>5.2. Культура</w:t>
      </w:r>
    </w:p>
    <w:p w:rsidR="00992383" w:rsidRDefault="00992383">
      <w:pPr>
        <w:spacing w:after="0" w:line="240" w:lineRule="auto"/>
        <w:ind w:right="-1" w:firstLine="426"/>
        <w:jc w:val="both"/>
        <w:rPr>
          <w:rFonts w:ascii="Times New Roman" w:eastAsia="Times New Roman" w:hAnsi="Times New Roman" w:cs="Times New Roman"/>
          <w:b/>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В сеть учреждений культуры района входит 12 учреждений, из них 8 - в сельских поселениях.</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них действуют 225 культурно-досуговых формирования, в том числе: 143 любительских объединения и 82 коллектива самодеятельного художественного творчества, в которых занимаются более 4 тысяч человек. </w:t>
      </w:r>
    </w:p>
    <w:p w:rsidR="0082749F" w:rsidRDefault="0082749F">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В 2022 году в районе были осуществлены следующие крупные проекты:</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праздничный концерт Государственного оркестра русских народных инструментов «Метелица» ко Дню защитника Отечества;</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Музыкальный фестиваль «Тихвинский Лель» (в том числе мюзикл «Битва за </w:t>
      </w:r>
      <w:proofErr w:type="spellStart"/>
      <w:r>
        <w:rPr>
          <w:rFonts w:ascii="Times New Roman" w:eastAsia="Times New Roman" w:hAnsi="Times New Roman" w:cs="Times New Roman"/>
          <w:sz w:val="30"/>
        </w:rPr>
        <w:t>Сампо</w:t>
      </w:r>
      <w:proofErr w:type="spellEnd"/>
      <w:r>
        <w:rPr>
          <w:rFonts w:ascii="Times New Roman" w:eastAsia="Times New Roman" w:hAnsi="Times New Roman" w:cs="Times New Roman"/>
          <w:sz w:val="30"/>
        </w:rPr>
        <w:t xml:space="preserve">» в постановке Петрозаводского музыкального колледжа имени К.Э. </w:t>
      </w:r>
      <w:proofErr w:type="spellStart"/>
      <w:r>
        <w:rPr>
          <w:rFonts w:ascii="Times New Roman" w:eastAsia="Times New Roman" w:hAnsi="Times New Roman" w:cs="Times New Roman"/>
          <w:sz w:val="30"/>
        </w:rPr>
        <w:t>Раутио</w:t>
      </w:r>
      <w:proofErr w:type="spellEnd"/>
      <w:r>
        <w:rPr>
          <w:rFonts w:ascii="Times New Roman" w:eastAsia="Times New Roman" w:hAnsi="Times New Roman" w:cs="Times New Roman"/>
          <w:sz w:val="30"/>
        </w:rPr>
        <w:t>);</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цикл мероприятий в рамках программы «Лето»;</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областной праздник вепсской культуры «Вепсский родник»</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акция «Лучи Победы»;</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мероприятия, посвящённые 249-летию присвоения Тихвину статуса города и Дню явления Тихвинской иконы Божией Матери;</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фестиваль православной культуры «Праздничные звоны»;</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открытый фестиваль духовой и джазовой музыки «Сентябрь в Тихвине»;</w:t>
      </w:r>
    </w:p>
    <w:p w:rsidR="00407D4B" w:rsidRPr="00407D4B" w:rsidRDefault="00DD5A39" w:rsidP="00407D4B">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III Международный кинофестиваль «Под Покр</w:t>
      </w:r>
      <w:r w:rsidR="00407D4B">
        <w:rPr>
          <w:rFonts w:ascii="Times New Roman" w:eastAsia="Times New Roman" w:hAnsi="Times New Roman" w:cs="Times New Roman"/>
          <w:sz w:val="30"/>
        </w:rPr>
        <w:t>овом Божией Матери «</w:t>
      </w:r>
      <w:r w:rsidR="00407D4B" w:rsidRPr="00407D4B">
        <w:rPr>
          <w:rFonts w:ascii="Times New Roman" w:eastAsia="Times New Roman" w:hAnsi="Times New Roman" w:cs="Times New Roman"/>
          <w:sz w:val="30"/>
        </w:rPr>
        <w:t xml:space="preserve">Тихвинская» и многие другие. </w:t>
      </w:r>
    </w:p>
    <w:p w:rsidR="00407D4B" w:rsidRPr="00407D4B" w:rsidRDefault="00407D4B" w:rsidP="00407D4B">
      <w:pPr>
        <w:spacing w:after="0" w:line="240" w:lineRule="auto"/>
        <w:ind w:right="-1" w:firstLine="426"/>
        <w:jc w:val="both"/>
        <w:rPr>
          <w:rFonts w:ascii="Times New Roman" w:eastAsia="Times New Roman" w:hAnsi="Times New Roman" w:cs="Times New Roman"/>
          <w:sz w:val="30"/>
        </w:rPr>
      </w:pPr>
      <w:r w:rsidRPr="00407D4B">
        <w:rPr>
          <w:rFonts w:ascii="Times New Roman" w:eastAsia="Times New Roman" w:hAnsi="Times New Roman" w:cs="Times New Roman"/>
          <w:sz w:val="30"/>
        </w:rPr>
        <w:t xml:space="preserve">Всего в 2022 году учреждениями культуры Тихвинского района организовано и проведено </w:t>
      </w:r>
      <w:r w:rsidRPr="00407D4B">
        <w:rPr>
          <w:rFonts w:ascii="Times New Roman" w:eastAsia="Times New Roman" w:hAnsi="Times New Roman" w:cs="Times New Roman"/>
          <w:b/>
          <w:sz w:val="30"/>
        </w:rPr>
        <w:t>3991 мероприятие</w:t>
      </w:r>
      <w:r w:rsidRPr="00407D4B">
        <w:rPr>
          <w:rFonts w:ascii="Times New Roman" w:eastAsia="Times New Roman" w:hAnsi="Times New Roman" w:cs="Times New Roman"/>
          <w:sz w:val="30"/>
        </w:rPr>
        <w:t xml:space="preserve">, число посещений составило </w:t>
      </w:r>
      <w:r w:rsidRPr="00407D4B">
        <w:rPr>
          <w:rFonts w:ascii="Times New Roman" w:eastAsia="Times New Roman" w:hAnsi="Times New Roman" w:cs="Times New Roman"/>
          <w:b/>
          <w:sz w:val="30"/>
        </w:rPr>
        <w:t>202 тысячи человек</w:t>
      </w:r>
      <w:r w:rsidRPr="00407D4B">
        <w:rPr>
          <w:rFonts w:ascii="Times New Roman" w:eastAsia="Times New Roman" w:hAnsi="Times New Roman" w:cs="Times New Roman"/>
          <w:sz w:val="30"/>
        </w:rPr>
        <w:t>.</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Библиотека – социокультурный центр «Тэффи» стала победителем в российском конкурсе «Золотая полка» в номинации «Лучший модельный фонд общедоступной (публичной) библиотеки» среди городских библиотек. </w:t>
      </w:r>
    </w:p>
    <w:p w:rsidR="004F6519" w:rsidRDefault="004F6519">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2022 году за счет субсидий из областного и местного бюджетов осуществлен ремонт зала отраслевой и справочной литературы, зала краеведение, фойе Городской библиотеки им. </w:t>
      </w:r>
      <w:proofErr w:type="spellStart"/>
      <w:r>
        <w:rPr>
          <w:rFonts w:ascii="Times New Roman" w:eastAsia="Times New Roman" w:hAnsi="Times New Roman" w:cs="Times New Roman"/>
          <w:sz w:val="30"/>
        </w:rPr>
        <w:t>Я.И.Бередникова</w:t>
      </w:r>
      <w:proofErr w:type="spellEnd"/>
      <w:r>
        <w:rPr>
          <w:rFonts w:ascii="Times New Roman" w:eastAsia="Times New Roman" w:hAnsi="Times New Roman" w:cs="Times New Roman"/>
          <w:sz w:val="30"/>
        </w:rPr>
        <w:t xml:space="preserve"> – филиал №1 МУ «ТЦБС» (5 </w:t>
      </w:r>
      <w:proofErr w:type="spellStart"/>
      <w:r>
        <w:rPr>
          <w:rFonts w:ascii="Times New Roman" w:eastAsia="Times New Roman" w:hAnsi="Times New Roman" w:cs="Times New Roman"/>
          <w:sz w:val="30"/>
        </w:rPr>
        <w:t>мкрн</w:t>
      </w:r>
      <w:proofErr w:type="spellEnd"/>
      <w:r>
        <w:rPr>
          <w:rFonts w:ascii="Times New Roman" w:eastAsia="Times New Roman" w:hAnsi="Times New Roman" w:cs="Times New Roman"/>
          <w:sz w:val="30"/>
        </w:rPr>
        <w:t xml:space="preserve">, д.50) на общую сумму </w:t>
      </w:r>
      <w:r w:rsidRPr="0082749F">
        <w:rPr>
          <w:rFonts w:ascii="Times New Roman" w:eastAsia="Times New Roman" w:hAnsi="Times New Roman" w:cs="Times New Roman"/>
          <w:b/>
          <w:sz w:val="30"/>
        </w:rPr>
        <w:t>1,9 млн рублей</w:t>
      </w:r>
      <w:r>
        <w:rPr>
          <w:rFonts w:ascii="Times New Roman" w:eastAsia="Times New Roman" w:hAnsi="Times New Roman" w:cs="Times New Roman"/>
          <w:sz w:val="30"/>
        </w:rPr>
        <w:t xml:space="preserve">. Трансформация внутреннего пространства библиотеки была направлена на создание открытой, комфортной, современной среды для пользователей. Отметившая в прошедшем году свой 75-летний юбилей Центральная детская библиотека, принимала участие во Всероссийском конкурсе </w:t>
      </w:r>
      <w:hyperlink r:id="rId9">
        <w:r w:rsidRPr="00D404B6">
          <w:rPr>
            <w:rFonts w:ascii="Times New Roman" w:eastAsia="Times New Roman" w:hAnsi="Times New Roman" w:cs="Times New Roman"/>
            <w:sz w:val="30"/>
          </w:rPr>
          <w:t>«Золотая полка»</w:t>
        </w:r>
      </w:hyperlink>
      <w:r w:rsidRPr="00D404B6">
        <w:rPr>
          <w:rFonts w:ascii="Times New Roman" w:eastAsia="Times New Roman" w:hAnsi="Times New Roman" w:cs="Times New Roman"/>
          <w:sz w:val="30"/>
        </w:rPr>
        <w:t xml:space="preserve">. </w:t>
      </w:r>
      <w:r>
        <w:rPr>
          <w:rFonts w:ascii="Times New Roman" w:eastAsia="Times New Roman" w:hAnsi="Times New Roman" w:cs="Times New Roman"/>
          <w:sz w:val="30"/>
        </w:rPr>
        <w:t>По итогам конкурса библиотеке было присуждено II место в номинации «Лучший модельный фонд детской (специализированной) библиотеки». Приз – коллекция новых книг от партнера конкурса издательства «РОСМЭН».</w:t>
      </w:r>
    </w:p>
    <w:p w:rsidR="00992383" w:rsidRPr="0082749F"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 xml:space="preserve">Также за счет средств местного бюджета выполнен дизайн – проект и </w:t>
      </w:r>
      <w:proofErr w:type="spellStart"/>
      <w:r>
        <w:rPr>
          <w:rFonts w:ascii="Times New Roman" w:eastAsia="Times New Roman" w:hAnsi="Times New Roman" w:cs="Times New Roman"/>
          <w:sz w:val="30"/>
        </w:rPr>
        <w:t>брендбук</w:t>
      </w:r>
      <w:proofErr w:type="spellEnd"/>
      <w:r>
        <w:rPr>
          <w:rFonts w:ascii="Times New Roman" w:eastAsia="Times New Roman" w:hAnsi="Times New Roman" w:cs="Times New Roman"/>
          <w:sz w:val="30"/>
        </w:rPr>
        <w:t xml:space="preserve"> библиотеки на сумму </w:t>
      </w:r>
      <w:r w:rsidRPr="0082749F">
        <w:rPr>
          <w:rFonts w:ascii="Times New Roman" w:eastAsia="Times New Roman" w:hAnsi="Times New Roman" w:cs="Times New Roman"/>
          <w:b/>
          <w:sz w:val="30"/>
        </w:rPr>
        <w:t>240 тыс. руб</w:t>
      </w:r>
      <w:r w:rsidR="0082749F">
        <w:rPr>
          <w:rFonts w:ascii="Times New Roman" w:eastAsia="Times New Roman" w:hAnsi="Times New Roman" w:cs="Times New Roman"/>
          <w:b/>
          <w:sz w:val="30"/>
        </w:rPr>
        <w:t>лей</w:t>
      </w:r>
      <w:r w:rsidRPr="0082749F">
        <w:rPr>
          <w:rFonts w:ascii="Times New Roman" w:eastAsia="Times New Roman" w:hAnsi="Times New Roman" w:cs="Times New Roman"/>
          <w:b/>
          <w:sz w:val="30"/>
        </w:rPr>
        <w:t>.</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Работы по комплексному </w:t>
      </w:r>
      <w:r w:rsidRPr="00D404B6">
        <w:rPr>
          <w:rFonts w:ascii="Times New Roman" w:eastAsia="Times New Roman" w:hAnsi="Times New Roman" w:cs="Times New Roman"/>
          <w:sz w:val="30"/>
          <w:u w:val="single"/>
        </w:rPr>
        <w:t>капитальному</w:t>
      </w:r>
      <w:r>
        <w:rPr>
          <w:rFonts w:ascii="Times New Roman" w:eastAsia="Times New Roman" w:hAnsi="Times New Roman" w:cs="Times New Roman"/>
          <w:sz w:val="30"/>
        </w:rPr>
        <w:t xml:space="preserve"> ремонту здания МУ «Тихвинский РДК» были начаты в 2021 году в пределах выделенных бюджетных ассигнований на общую сумму </w:t>
      </w:r>
      <w:r>
        <w:rPr>
          <w:rFonts w:ascii="Times New Roman" w:eastAsia="Times New Roman" w:hAnsi="Times New Roman" w:cs="Times New Roman"/>
          <w:b/>
          <w:sz w:val="30"/>
        </w:rPr>
        <w:t>76,5 млн руб</w:t>
      </w:r>
      <w:r>
        <w:rPr>
          <w:rFonts w:ascii="Times New Roman" w:eastAsia="Times New Roman" w:hAnsi="Times New Roman" w:cs="Times New Roman"/>
          <w:sz w:val="30"/>
        </w:rPr>
        <w:t>. на 2021-2023гг., в т.</w:t>
      </w:r>
      <w:r w:rsidR="0082749F">
        <w:rPr>
          <w:rFonts w:ascii="Times New Roman" w:eastAsia="Times New Roman" w:hAnsi="Times New Roman" w:cs="Times New Roman"/>
          <w:sz w:val="30"/>
        </w:rPr>
        <w:t xml:space="preserve"> </w:t>
      </w:r>
      <w:r>
        <w:rPr>
          <w:rFonts w:ascii="Times New Roman" w:eastAsia="Times New Roman" w:hAnsi="Times New Roman" w:cs="Times New Roman"/>
          <w:sz w:val="30"/>
        </w:rPr>
        <w:t>ч.:</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- 2021 год – 22,7 млн руб.;</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- 2022 год – 30,8 млн руб.;</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- 2023 год – 23 млн руб.</w:t>
      </w:r>
    </w:p>
    <w:p w:rsidR="00992383" w:rsidRPr="0053453F" w:rsidRDefault="00407D4B" w:rsidP="00064C6D">
      <w:pPr>
        <w:ind w:firstLine="426"/>
        <w:contextualSpacing/>
        <w:jc w:val="both"/>
        <w:rPr>
          <w:rFonts w:ascii="Times New Roman" w:eastAsia="Times New Roman" w:hAnsi="Times New Roman" w:cs="Times New Roman"/>
          <w:sz w:val="30"/>
          <w:szCs w:val="30"/>
        </w:rPr>
      </w:pPr>
      <w:r w:rsidRPr="00407D4B">
        <w:rPr>
          <w:rFonts w:ascii="Times New Roman" w:eastAsia="Times New Roman" w:hAnsi="Times New Roman" w:cs="Times New Roman"/>
          <w:sz w:val="30"/>
          <w:szCs w:val="30"/>
        </w:rPr>
        <w:t xml:space="preserve">Общая   </w:t>
      </w:r>
      <w:r w:rsidRPr="00407D4B">
        <w:rPr>
          <w:rFonts w:ascii="Times New Roman" w:eastAsia="Calibri" w:hAnsi="Times New Roman" w:cs="Times New Roman"/>
          <w:sz w:val="30"/>
          <w:szCs w:val="30"/>
          <w:lang w:eastAsia="en-US"/>
        </w:rPr>
        <w:t xml:space="preserve">стоимость капитального ремонта РДК по проекту составляет </w:t>
      </w:r>
      <w:r w:rsidRPr="00407D4B">
        <w:rPr>
          <w:rFonts w:ascii="Times New Roman" w:eastAsia="Calibri" w:hAnsi="Times New Roman" w:cs="Times New Roman"/>
          <w:b/>
          <w:sz w:val="30"/>
          <w:szCs w:val="30"/>
          <w:lang w:eastAsia="en-US"/>
        </w:rPr>
        <w:t>243,4 млн рублей</w:t>
      </w:r>
      <w:r w:rsidRPr="00407D4B">
        <w:rPr>
          <w:rFonts w:ascii="Times New Roman" w:eastAsia="Calibri" w:hAnsi="Times New Roman" w:cs="Times New Roman"/>
          <w:sz w:val="30"/>
          <w:szCs w:val="30"/>
          <w:lang w:eastAsia="en-US"/>
        </w:rPr>
        <w:t xml:space="preserve">.  </w:t>
      </w:r>
      <w:r w:rsidRPr="0053453F">
        <w:rPr>
          <w:rFonts w:ascii="Times New Roman" w:eastAsia="Times New Roman" w:hAnsi="Times New Roman" w:cs="Times New Roman"/>
          <w:sz w:val="30"/>
          <w:szCs w:val="30"/>
        </w:rPr>
        <w:t xml:space="preserve">Требуется дополнительное финансирование в размере </w:t>
      </w:r>
      <w:r w:rsidRPr="00064C6D">
        <w:rPr>
          <w:rFonts w:ascii="Times New Roman" w:eastAsia="Times New Roman" w:hAnsi="Times New Roman" w:cs="Times New Roman"/>
          <w:b/>
          <w:sz w:val="30"/>
          <w:szCs w:val="30"/>
        </w:rPr>
        <w:t>166</w:t>
      </w:r>
      <w:r w:rsidR="00064C6D" w:rsidRPr="00064C6D">
        <w:rPr>
          <w:rFonts w:ascii="Times New Roman" w:eastAsia="Times New Roman" w:hAnsi="Times New Roman" w:cs="Times New Roman"/>
          <w:b/>
          <w:sz w:val="30"/>
          <w:szCs w:val="30"/>
        </w:rPr>
        <w:t>, 9 млн</w:t>
      </w:r>
      <w:r w:rsidRPr="00064C6D">
        <w:rPr>
          <w:rFonts w:ascii="Times New Roman" w:eastAsia="Times New Roman" w:hAnsi="Times New Roman" w:cs="Times New Roman"/>
          <w:b/>
          <w:sz w:val="30"/>
          <w:szCs w:val="30"/>
        </w:rPr>
        <w:t xml:space="preserve"> рублей</w:t>
      </w:r>
      <w:r w:rsidRPr="0053453F">
        <w:rPr>
          <w:rFonts w:ascii="Times New Roman" w:eastAsia="Times New Roman" w:hAnsi="Times New Roman" w:cs="Times New Roman"/>
          <w:sz w:val="30"/>
          <w:szCs w:val="30"/>
        </w:rPr>
        <w:t>.</w:t>
      </w:r>
    </w:p>
    <w:p w:rsidR="00B17F59" w:rsidRDefault="00DD5A39" w:rsidP="00064C6D">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b/>
          <w:sz w:val="30"/>
        </w:rPr>
        <w:t xml:space="preserve">                            </w:t>
      </w:r>
    </w:p>
    <w:p w:rsidR="00992383" w:rsidRDefault="00DD5A39" w:rsidP="00B17F59">
      <w:pPr>
        <w:spacing w:after="0" w:line="240" w:lineRule="auto"/>
        <w:ind w:left="2832" w:right="-1" w:firstLine="708"/>
        <w:jc w:val="both"/>
        <w:rPr>
          <w:rFonts w:ascii="Times New Roman" w:eastAsia="Times New Roman" w:hAnsi="Times New Roman" w:cs="Times New Roman"/>
          <w:b/>
          <w:sz w:val="30"/>
        </w:rPr>
      </w:pPr>
      <w:r>
        <w:rPr>
          <w:rFonts w:ascii="Times New Roman" w:eastAsia="Times New Roman" w:hAnsi="Times New Roman" w:cs="Times New Roman"/>
          <w:b/>
          <w:sz w:val="30"/>
        </w:rPr>
        <w:lastRenderedPageBreak/>
        <w:t xml:space="preserve"> 5.3. Туризм </w:t>
      </w:r>
    </w:p>
    <w:p w:rsidR="0082749F" w:rsidRDefault="0082749F" w:rsidP="0082749F">
      <w:pPr>
        <w:spacing w:after="0" w:line="240" w:lineRule="auto"/>
        <w:ind w:right="-1" w:firstLine="426"/>
        <w:jc w:val="both"/>
        <w:rPr>
          <w:rFonts w:ascii="Times New Roman" w:eastAsia="Times New Roman" w:hAnsi="Times New Roman" w:cs="Times New Roman"/>
          <w:b/>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В 2022 году продолжил деятельность Тихвинский информационно-туристский центр, главная задача которого состоит в создании комфортной информационной среды для гостей и жителей Тихвина и продвижение привлекательности туризма города, в том числе были проведены: презентации туристических возможностей Тихвинского района на выставках, участие в мероприятиях, посвященных актуальным вопросам развития туризма в Ленинградской области,  выпуск нового буклета по природно-экологическому туризму Тихвинского района и календаря культурных событий на 2023 год, разработка интерактивной системы с применением технологии быстрого реагирования (QR-код), позволяющая гражданам в режиме онлайн получать информацию о персоналиях, исторических событиях и посвящённых им памятниках, и памятных знаках г. Тихвина.</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В рамках празднования Дня города Тихвина работали 2 мобильных офиса информационно-туристского центра, их посетителями стали более 3500 человек, был представлен «Паспорт туриста» и проведено маркетинговое исследование о туристской привлекательности города среди его гостей.</w:t>
      </w:r>
    </w:p>
    <w:p w:rsidR="00B17F59" w:rsidRDefault="00B17F59">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открытом конкурсе проектов в области создания, развития и продвижения туристских веб-порталов «Лучший туристский портал», проводимом Российским государственным университетом туризма и сервиса, городской туристический сайт Тихвина visit-tikhvin.ru, стал лауреатом в номинации «Туристский портал муниципального образования», а пешеходный туристический маршрут «Пять столетий веры» - лауреатом в номинации «Портал туристского маршрута, кластера, туристской </w:t>
      </w:r>
      <w:proofErr w:type="spellStart"/>
      <w:r>
        <w:rPr>
          <w:rFonts w:ascii="Times New Roman" w:eastAsia="Times New Roman" w:hAnsi="Times New Roman" w:cs="Times New Roman"/>
          <w:sz w:val="30"/>
        </w:rPr>
        <w:t>дестинации</w:t>
      </w:r>
      <w:proofErr w:type="spellEnd"/>
      <w:r>
        <w:rPr>
          <w:rFonts w:ascii="Times New Roman" w:eastAsia="Times New Roman" w:hAnsi="Times New Roman" w:cs="Times New Roman"/>
          <w:sz w:val="30"/>
        </w:rPr>
        <w:t xml:space="preserve">». </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IV Международном маркетинговом конкурсе в сфере туризма «PROбренд-2022» полиграфическая продукция с брендом города </w:t>
      </w:r>
      <w:proofErr w:type="gramStart"/>
      <w:r>
        <w:rPr>
          <w:rFonts w:ascii="Times New Roman" w:eastAsia="Times New Roman" w:hAnsi="Times New Roman" w:cs="Times New Roman"/>
          <w:sz w:val="30"/>
        </w:rPr>
        <w:t xml:space="preserve">Тихвина, </w:t>
      </w:r>
      <w:r w:rsidR="00B24EA3">
        <w:rPr>
          <w:rFonts w:ascii="Times New Roman" w:eastAsia="Times New Roman" w:hAnsi="Times New Roman" w:cs="Times New Roman"/>
          <w:sz w:val="30"/>
        </w:rPr>
        <w:t xml:space="preserve"> </w:t>
      </w:r>
      <w:r>
        <w:rPr>
          <w:rFonts w:ascii="Times New Roman" w:eastAsia="Times New Roman" w:hAnsi="Times New Roman" w:cs="Times New Roman"/>
          <w:sz w:val="30"/>
        </w:rPr>
        <w:t>получила</w:t>
      </w:r>
      <w:proofErr w:type="gramEnd"/>
      <w:r>
        <w:rPr>
          <w:rFonts w:ascii="Times New Roman" w:eastAsia="Times New Roman" w:hAnsi="Times New Roman" w:cs="Times New Roman"/>
          <w:sz w:val="30"/>
        </w:rPr>
        <w:t xml:space="preserve"> 2 место в номинации «</w:t>
      </w:r>
      <w:proofErr w:type="spellStart"/>
      <w:r>
        <w:rPr>
          <w:rFonts w:ascii="Times New Roman" w:eastAsia="Times New Roman" w:hAnsi="Times New Roman" w:cs="Times New Roman"/>
          <w:sz w:val="30"/>
        </w:rPr>
        <w:t>Брендированная</w:t>
      </w:r>
      <w:proofErr w:type="spellEnd"/>
      <w:r>
        <w:rPr>
          <w:rFonts w:ascii="Times New Roman" w:eastAsia="Times New Roman" w:hAnsi="Times New Roman" w:cs="Times New Roman"/>
          <w:sz w:val="30"/>
        </w:rPr>
        <w:t xml:space="preserve"> полиграфия». </w:t>
      </w:r>
    </w:p>
    <w:p w:rsidR="00B24EA3" w:rsidRDefault="00B24EA3">
      <w:pPr>
        <w:spacing w:after="0" w:line="240" w:lineRule="auto"/>
        <w:ind w:right="-1" w:firstLine="426"/>
        <w:jc w:val="both"/>
        <w:rPr>
          <w:rFonts w:ascii="Times New Roman" w:eastAsia="Times New Roman" w:hAnsi="Times New Roman" w:cs="Times New Roman"/>
          <w:sz w:val="30"/>
        </w:rPr>
      </w:pPr>
    </w:p>
    <w:p w:rsidR="00194F83" w:rsidRPr="00194F83" w:rsidRDefault="00DD5A39" w:rsidP="00194F83">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профессиональном конкурсе туристской индустрии «Лучшие в туризме Ленинградской области» приняли участие следующие проекты: в номинации «Лучшее туристское событие» - праздник вепсской культуры «Вепсский родник», в номинации «Лучший проект по экологическому туризму» - </w:t>
      </w:r>
      <w:proofErr w:type="spellStart"/>
      <w:r>
        <w:rPr>
          <w:rFonts w:ascii="Times New Roman" w:eastAsia="Times New Roman" w:hAnsi="Times New Roman" w:cs="Times New Roman"/>
          <w:sz w:val="30"/>
        </w:rPr>
        <w:t>Лукинская</w:t>
      </w:r>
      <w:proofErr w:type="spellEnd"/>
      <w:r>
        <w:rPr>
          <w:rFonts w:ascii="Times New Roman" w:eastAsia="Times New Roman" w:hAnsi="Times New Roman" w:cs="Times New Roman"/>
          <w:sz w:val="30"/>
        </w:rPr>
        <w:t xml:space="preserve"> тропа, в номинации «Лучший проект по развитию туризма» – Сафари парк «Междуречье», в </w:t>
      </w:r>
      <w:r>
        <w:rPr>
          <w:rFonts w:ascii="Times New Roman" w:eastAsia="Times New Roman" w:hAnsi="Times New Roman" w:cs="Times New Roman"/>
          <w:sz w:val="30"/>
        </w:rPr>
        <w:lastRenderedPageBreak/>
        <w:t>номинации «Лучший муниципальный проект в сфере туриз</w:t>
      </w:r>
      <w:r w:rsidRPr="00194F83">
        <w:rPr>
          <w:rFonts w:ascii="Times New Roman" w:eastAsia="Times New Roman" w:hAnsi="Times New Roman" w:cs="Times New Roman"/>
          <w:sz w:val="30"/>
        </w:rPr>
        <w:t xml:space="preserve">ма» – </w:t>
      </w:r>
      <w:r w:rsidR="00194F83" w:rsidRPr="00194F83">
        <w:rPr>
          <w:rFonts w:ascii="Times New Roman" w:eastAsia="Times New Roman" w:hAnsi="Times New Roman" w:cs="Times New Roman"/>
          <w:sz w:val="30"/>
        </w:rPr>
        <w:t xml:space="preserve">литературно-туристический маршрут библиотеки ТЭФФИ «Ваша и навсегда - Тэффи». </w:t>
      </w:r>
    </w:p>
    <w:p w:rsidR="0082749F" w:rsidRDefault="0082749F">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В декабре Гастрономический фестиваль-конкурс «Калитка» стал победителем V Всероссийского конкурса лучших практик в сфере национальных отношений в номинации «Лучшие практики органов государственной власти».</w:t>
      </w:r>
    </w:p>
    <w:p w:rsidR="0082749F" w:rsidRDefault="0082749F">
      <w:pPr>
        <w:spacing w:after="0" w:line="240" w:lineRule="auto"/>
        <w:ind w:left="1416" w:right="-1" w:firstLine="708"/>
        <w:jc w:val="both"/>
        <w:rPr>
          <w:rFonts w:ascii="Times New Roman" w:eastAsia="Times New Roman" w:hAnsi="Times New Roman" w:cs="Times New Roman"/>
          <w:b/>
          <w:sz w:val="30"/>
        </w:rPr>
      </w:pPr>
    </w:p>
    <w:p w:rsidR="00992383" w:rsidRDefault="00DD5A39">
      <w:pPr>
        <w:spacing w:after="0" w:line="240" w:lineRule="auto"/>
        <w:ind w:left="1416" w:right="-1" w:firstLine="708"/>
        <w:jc w:val="both"/>
        <w:rPr>
          <w:rFonts w:ascii="Times New Roman" w:eastAsia="Times New Roman" w:hAnsi="Times New Roman" w:cs="Times New Roman"/>
          <w:b/>
          <w:sz w:val="30"/>
        </w:rPr>
      </w:pPr>
      <w:r>
        <w:rPr>
          <w:rFonts w:ascii="Times New Roman" w:eastAsia="Times New Roman" w:hAnsi="Times New Roman" w:cs="Times New Roman"/>
          <w:b/>
          <w:sz w:val="30"/>
        </w:rPr>
        <w:t xml:space="preserve">5.4. Развитие физической культуры и спорта. </w:t>
      </w:r>
    </w:p>
    <w:p w:rsidR="00C312C7" w:rsidRDefault="00C312C7" w:rsidP="0082749F">
      <w:pPr>
        <w:spacing w:after="0" w:line="240" w:lineRule="auto"/>
        <w:ind w:right="-1"/>
        <w:jc w:val="both"/>
        <w:rPr>
          <w:rFonts w:ascii="Times New Roman" w:eastAsia="Times New Roman" w:hAnsi="Times New Roman" w:cs="Times New Roman"/>
          <w:b/>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Физкультурно-спортивная работа в районе проводится на базе 3 муниципальных учреждений. Тихвинские спортсмены объединены в 24 общественные федерации по 30 видам спорта. </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Растет количество занимающихся физической культурой и спортом, сегодня к этой категории в районе относится более </w:t>
      </w:r>
      <w:r w:rsidR="00B24EA3">
        <w:rPr>
          <w:rFonts w:ascii="Times New Roman" w:eastAsia="Times New Roman" w:hAnsi="Times New Roman" w:cs="Times New Roman"/>
          <w:sz w:val="30"/>
        </w:rPr>
        <w:t>28</w:t>
      </w:r>
      <w:r>
        <w:rPr>
          <w:rFonts w:ascii="Times New Roman" w:eastAsia="Times New Roman" w:hAnsi="Times New Roman" w:cs="Times New Roman"/>
          <w:sz w:val="30"/>
        </w:rPr>
        <w:t xml:space="preserve"> тысяч человек. Для занятий физической культурой и спортом в Тихвинском </w:t>
      </w:r>
      <w:r w:rsidR="00064575">
        <w:rPr>
          <w:rFonts w:ascii="Times New Roman" w:eastAsia="Times New Roman" w:hAnsi="Times New Roman" w:cs="Times New Roman"/>
          <w:sz w:val="30"/>
        </w:rPr>
        <w:t>районе обустроены</w:t>
      </w:r>
      <w:r>
        <w:rPr>
          <w:rFonts w:ascii="Times New Roman" w:eastAsia="Times New Roman" w:hAnsi="Times New Roman" w:cs="Times New Roman"/>
          <w:sz w:val="30"/>
        </w:rPr>
        <w:t xml:space="preserve"> 9 спортивных дворовых площадок, тренажерные площадки, площадка ГТО, </w:t>
      </w:r>
      <w:r w:rsidR="00064575">
        <w:rPr>
          <w:rFonts w:ascii="Times New Roman" w:eastAsia="Times New Roman" w:hAnsi="Times New Roman" w:cs="Times New Roman"/>
          <w:sz w:val="30"/>
        </w:rPr>
        <w:t>плазы для</w:t>
      </w:r>
      <w:r>
        <w:rPr>
          <w:rFonts w:ascii="Times New Roman" w:eastAsia="Times New Roman" w:hAnsi="Times New Roman" w:cs="Times New Roman"/>
          <w:sz w:val="30"/>
        </w:rPr>
        <w:t xml:space="preserve"> занятий на </w:t>
      </w:r>
      <w:proofErr w:type="spellStart"/>
      <w:r>
        <w:rPr>
          <w:rFonts w:ascii="Times New Roman" w:eastAsia="Times New Roman" w:hAnsi="Times New Roman" w:cs="Times New Roman"/>
          <w:sz w:val="30"/>
        </w:rPr>
        <w:t>скейтах</w:t>
      </w:r>
      <w:proofErr w:type="spellEnd"/>
      <w:r>
        <w:rPr>
          <w:rFonts w:ascii="Times New Roman" w:eastAsia="Times New Roman" w:hAnsi="Times New Roman" w:cs="Times New Roman"/>
          <w:sz w:val="30"/>
        </w:rPr>
        <w:t xml:space="preserve">, велосипедах и самокатах, площадки для </w:t>
      </w:r>
      <w:proofErr w:type="spellStart"/>
      <w:r>
        <w:rPr>
          <w:rFonts w:ascii="Times New Roman" w:eastAsia="Times New Roman" w:hAnsi="Times New Roman" w:cs="Times New Roman"/>
          <w:sz w:val="30"/>
        </w:rPr>
        <w:t>воркаута</w:t>
      </w:r>
      <w:proofErr w:type="spellEnd"/>
      <w:r>
        <w:rPr>
          <w:rFonts w:ascii="Times New Roman" w:eastAsia="Times New Roman" w:hAnsi="Times New Roman" w:cs="Times New Roman"/>
          <w:sz w:val="30"/>
        </w:rPr>
        <w:t xml:space="preserve">, обустроено место отдыха у воды с волейбольной площадкой и теннисными </w:t>
      </w:r>
      <w:r w:rsidR="00064575">
        <w:rPr>
          <w:rFonts w:ascii="Times New Roman" w:eastAsia="Times New Roman" w:hAnsi="Times New Roman" w:cs="Times New Roman"/>
          <w:sz w:val="30"/>
        </w:rPr>
        <w:t>столами, оборудован</w:t>
      </w:r>
      <w:r>
        <w:rPr>
          <w:rFonts w:ascii="Times New Roman" w:eastAsia="Times New Roman" w:hAnsi="Times New Roman" w:cs="Times New Roman"/>
          <w:sz w:val="30"/>
        </w:rPr>
        <w:t xml:space="preserve"> веревочный городок. На Фестивальной площадке оборудована тропа здоровья.</w:t>
      </w:r>
    </w:p>
    <w:p w:rsidR="00B24EA3" w:rsidRDefault="00B24EA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В 2022 году в выполнении нормативов Всероссийского физкультурно-спортивного комплекса «Готов к труду и обороне» приняли участие 1 391 человек.  804 человека выполнили нормативы, из них 254 человек выполнили нормативы на золотой знак, 339 - на серебряный знак, 211 - на бронзовый знак.</w:t>
      </w:r>
    </w:p>
    <w:p w:rsidR="00992383"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b/>
          <w:sz w:val="30"/>
        </w:rPr>
        <w:t xml:space="preserve"> </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В 2022 году проведено более 150 физкультурных и спортивных мероприятий различных уровней, в том числе 11 – областного и 2 - федерального по различным видам спорта.</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Активное участие в физкультурно-спортивном движении принимают общественные организации: федерации по видам спорта, спортивные клубы, советы ветеранов войны и труда, первичные организации Всероссийского общества инвалидов, а также промышленные предприятия, учреждения образования, школьные спортивные клубы. </w:t>
      </w:r>
    </w:p>
    <w:p w:rsidR="00996475" w:rsidRDefault="00996475" w:rsidP="00996475">
      <w:pPr>
        <w:spacing w:after="0" w:line="240" w:lineRule="auto"/>
        <w:ind w:right="-1" w:firstLine="426"/>
        <w:jc w:val="both"/>
        <w:rPr>
          <w:rFonts w:ascii="Times New Roman" w:eastAsia="Times New Roman" w:hAnsi="Times New Roman" w:cs="Times New Roman"/>
          <w:sz w:val="30"/>
        </w:rPr>
      </w:pPr>
    </w:p>
    <w:p w:rsidR="00996475" w:rsidRDefault="00996475" w:rsidP="00996475">
      <w:pPr>
        <w:spacing w:after="0" w:line="240" w:lineRule="auto"/>
        <w:ind w:right="-1" w:firstLine="426"/>
        <w:jc w:val="both"/>
        <w:rPr>
          <w:rFonts w:ascii="Times New Roman" w:eastAsia="Times New Roman" w:hAnsi="Times New Roman" w:cs="Times New Roman"/>
          <w:sz w:val="30"/>
        </w:rPr>
      </w:pPr>
    </w:p>
    <w:p w:rsidR="00996475" w:rsidRDefault="00996475" w:rsidP="00996475">
      <w:pPr>
        <w:spacing w:after="0" w:line="240" w:lineRule="auto"/>
        <w:ind w:right="-1" w:firstLine="426"/>
        <w:jc w:val="both"/>
        <w:rPr>
          <w:rFonts w:ascii="Times New Roman" w:eastAsia="Times New Roman" w:hAnsi="Times New Roman" w:cs="Times New Roman"/>
          <w:sz w:val="30"/>
        </w:rPr>
      </w:pPr>
    </w:p>
    <w:p w:rsidR="00B17F59" w:rsidRDefault="00B17F59" w:rsidP="00996475">
      <w:pPr>
        <w:spacing w:after="0" w:line="240" w:lineRule="auto"/>
        <w:ind w:right="-1" w:firstLine="426"/>
        <w:jc w:val="both"/>
        <w:rPr>
          <w:rFonts w:ascii="Times New Roman" w:eastAsia="Times New Roman" w:hAnsi="Times New Roman" w:cs="Times New Roman"/>
          <w:sz w:val="30"/>
        </w:rPr>
      </w:pPr>
    </w:p>
    <w:p w:rsidR="000D04AC" w:rsidRDefault="000D04AC" w:rsidP="00996475">
      <w:pPr>
        <w:spacing w:after="0" w:line="240" w:lineRule="auto"/>
        <w:ind w:right="-1" w:firstLine="426"/>
        <w:jc w:val="both"/>
        <w:rPr>
          <w:rFonts w:ascii="Times New Roman" w:eastAsia="Times New Roman" w:hAnsi="Times New Roman" w:cs="Times New Roman"/>
          <w:sz w:val="30"/>
        </w:rPr>
      </w:pPr>
    </w:p>
    <w:p w:rsidR="00996475" w:rsidRPr="00996475" w:rsidRDefault="00996475" w:rsidP="00996475">
      <w:pPr>
        <w:spacing w:after="0" w:line="240" w:lineRule="auto"/>
        <w:ind w:right="-1" w:firstLine="426"/>
        <w:jc w:val="both"/>
        <w:rPr>
          <w:rFonts w:ascii="Times New Roman" w:eastAsia="Times New Roman" w:hAnsi="Times New Roman" w:cs="Times New Roman"/>
          <w:sz w:val="30"/>
        </w:rPr>
      </w:pPr>
      <w:r w:rsidRPr="00996475">
        <w:rPr>
          <w:rFonts w:ascii="Times New Roman" w:eastAsia="Times New Roman" w:hAnsi="Times New Roman" w:cs="Times New Roman"/>
          <w:sz w:val="30"/>
        </w:rPr>
        <w:t xml:space="preserve">Продолжен процесс развития спортивной инфраструктуры: отремонтированы спортивные </w:t>
      </w:r>
      <w:r w:rsidR="00A83BB2">
        <w:rPr>
          <w:rFonts w:ascii="Times New Roman" w:eastAsia="Times New Roman" w:hAnsi="Times New Roman" w:cs="Times New Roman"/>
          <w:sz w:val="30"/>
        </w:rPr>
        <w:t xml:space="preserve">площадки </w:t>
      </w:r>
      <w:r w:rsidRPr="00996475">
        <w:rPr>
          <w:rFonts w:ascii="Times New Roman" w:eastAsia="Times New Roman" w:hAnsi="Times New Roman" w:cs="Times New Roman"/>
          <w:sz w:val="30"/>
        </w:rPr>
        <w:t xml:space="preserve">Ганьковской и </w:t>
      </w:r>
      <w:proofErr w:type="spellStart"/>
      <w:r w:rsidRPr="00996475">
        <w:rPr>
          <w:rFonts w:ascii="Times New Roman" w:eastAsia="Times New Roman" w:hAnsi="Times New Roman" w:cs="Times New Roman"/>
          <w:sz w:val="30"/>
        </w:rPr>
        <w:t>Шугозерской</w:t>
      </w:r>
      <w:proofErr w:type="spellEnd"/>
      <w:r w:rsidRPr="00996475">
        <w:rPr>
          <w:rFonts w:ascii="Times New Roman" w:eastAsia="Times New Roman" w:hAnsi="Times New Roman" w:cs="Times New Roman"/>
          <w:sz w:val="30"/>
        </w:rPr>
        <w:t xml:space="preserve"> школ, проведен частичный капитальный ремонт кровли МУ «Молодежно-спортивный центр» на сумму </w:t>
      </w:r>
      <w:r w:rsidRPr="00996475">
        <w:rPr>
          <w:rFonts w:ascii="Times New Roman" w:eastAsia="Times New Roman" w:hAnsi="Times New Roman" w:cs="Times New Roman"/>
          <w:b/>
          <w:sz w:val="30"/>
        </w:rPr>
        <w:t>5</w:t>
      </w:r>
      <w:r>
        <w:rPr>
          <w:rFonts w:ascii="Times New Roman" w:eastAsia="Times New Roman" w:hAnsi="Times New Roman" w:cs="Times New Roman"/>
          <w:b/>
          <w:sz w:val="30"/>
        </w:rPr>
        <w:t xml:space="preserve"> </w:t>
      </w:r>
      <w:r w:rsidRPr="00996475">
        <w:rPr>
          <w:rFonts w:ascii="Times New Roman" w:eastAsia="Times New Roman" w:hAnsi="Times New Roman" w:cs="Times New Roman"/>
          <w:b/>
          <w:sz w:val="30"/>
        </w:rPr>
        <w:t>млн рублей.</w:t>
      </w:r>
      <w:r w:rsidRPr="00996475">
        <w:rPr>
          <w:rFonts w:ascii="Times New Roman" w:eastAsia="Times New Roman" w:hAnsi="Times New Roman" w:cs="Times New Roman"/>
          <w:sz w:val="30"/>
        </w:rPr>
        <w:t xml:space="preserve"> </w:t>
      </w:r>
    </w:p>
    <w:p w:rsidR="00996475" w:rsidRPr="00996475" w:rsidRDefault="00996475" w:rsidP="00996475">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Для детей и взрослых в физкультурно-оздоровительном комплексе открыты группы футбола, баскетбола, волейбола, фитнеса, </w:t>
      </w:r>
      <w:proofErr w:type="spellStart"/>
      <w:r>
        <w:rPr>
          <w:rFonts w:ascii="Times New Roman" w:eastAsia="Times New Roman" w:hAnsi="Times New Roman" w:cs="Times New Roman"/>
          <w:sz w:val="30"/>
        </w:rPr>
        <w:t>аквафитнеса</w:t>
      </w:r>
      <w:proofErr w:type="spellEnd"/>
      <w:r>
        <w:rPr>
          <w:rFonts w:ascii="Times New Roman" w:eastAsia="Times New Roman" w:hAnsi="Times New Roman" w:cs="Times New Roman"/>
          <w:sz w:val="30"/>
        </w:rPr>
        <w:t>, аэробики, плавания. За 2022 год физкультурно-оздоровительный комплекс посетили 44 349 человек.</w:t>
      </w:r>
    </w:p>
    <w:p w:rsidR="0082749F" w:rsidRDefault="0082749F">
      <w:pPr>
        <w:spacing w:after="0" w:line="240" w:lineRule="auto"/>
        <w:ind w:right="-1" w:firstLine="426"/>
        <w:jc w:val="both"/>
        <w:rPr>
          <w:rFonts w:ascii="Times New Roman" w:eastAsia="Times New Roman" w:hAnsi="Times New Roman" w:cs="Times New Roman"/>
          <w:sz w:val="30"/>
        </w:rPr>
      </w:pPr>
    </w:p>
    <w:p w:rsidR="00996475" w:rsidRPr="00996475" w:rsidRDefault="00996475" w:rsidP="00996475">
      <w:pPr>
        <w:spacing w:after="0" w:line="240" w:lineRule="auto"/>
        <w:ind w:right="-1" w:firstLine="426"/>
        <w:jc w:val="both"/>
        <w:rPr>
          <w:rFonts w:ascii="Times New Roman" w:eastAsia="Times New Roman" w:hAnsi="Times New Roman" w:cs="Times New Roman"/>
          <w:sz w:val="30"/>
        </w:rPr>
      </w:pPr>
      <w:r w:rsidRPr="00996475">
        <w:rPr>
          <w:rFonts w:ascii="Times New Roman" w:eastAsia="Times New Roman" w:hAnsi="Times New Roman" w:cs="Times New Roman"/>
          <w:sz w:val="30"/>
        </w:rPr>
        <w:t xml:space="preserve">Спортивной подготовкой по 17 видам спорта в муниципальных учреждениях было охвачено 676 человек. Для занимающихся на этапах спортивной подготовки в муниципальных учреждениях спорта: Молодежно-спортивный центр, городской футбольный клуб «Кировец», спортивная школа «Богатырь», был приобретён спортивный инвентарь и оборудование, на эти цели в рамках программы «Развитие физической культуры и спорта в Ленинградской области» были выделены средства в сумме </w:t>
      </w:r>
      <w:r w:rsidRPr="00996475">
        <w:rPr>
          <w:rFonts w:ascii="Times New Roman" w:eastAsia="Times New Roman" w:hAnsi="Times New Roman" w:cs="Times New Roman"/>
          <w:b/>
          <w:sz w:val="30"/>
        </w:rPr>
        <w:t>1,9 млн руб.,</w:t>
      </w:r>
      <w:r w:rsidRPr="00996475">
        <w:rPr>
          <w:rFonts w:ascii="Times New Roman" w:eastAsia="Times New Roman" w:hAnsi="Times New Roman" w:cs="Times New Roman"/>
          <w:sz w:val="30"/>
        </w:rPr>
        <w:t xml:space="preserve"> в рамках софинансирования из бюджета Тихвинского городского поселения и Тихвинского района – </w:t>
      </w:r>
      <w:r w:rsidRPr="00996475">
        <w:rPr>
          <w:rFonts w:ascii="Times New Roman" w:eastAsia="Times New Roman" w:hAnsi="Times New Roman" w:cs="Times New Roman"/>
          <w:b/>
          <w:sz w:val="30"/>
        </w:rPr>
        <w:t>173,6 тыс. рублей.</w:t>
      </w:r>
      <w:r w:rsidRPr="00996475">
        <w:rPr>
          <w:rFonts w:ascii="Times New Roman" w:eastAsia="Times New Roman" w:hAnsi="Times New Roman" w:cs="Times New Roman"/>
          <w:sz w:val="30"/>
        </w:rPr>
        <w:t xml:space="preserve"> </w:t>
      </w:r>
    </w:p>
    <w:p w:rsidR="0082749F" w:rsidRDefault="0082749F">
      <w:pPr>
        <w:spacing w:after="0" w:line="240" w:lineRule="auto"/>
        <w:ind w:right="283" w:firstLine="426"/>
        <w:jc w:val="both"/>
        <w:rPr>
          <w:rFonts w:ascii="Times New Roman" w:eastAsia="Times New Roman" w:hAnsi="Times New Roman" w:cs="Times New Roman"/>
          <w:sz w:val="30"/>
        </w:rPr>
      </w:pPr>
    </w:p>
    <w:p w:rsidR="00996475" w:rsidRDefault="00DD5A39">
      <w:pPr>
        <w:spacing w:after="0" w:line="240" w:lineRule="auto"/>
        <w:ind w:right="283"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зимний период 2022 года в г. Тихвин на спортивном комплексе, расположенном по адресу: ул. Пещерка, д.1 работала ледовая площадка для массового катания на коньках (для детей до 18 лет услуга предоставлялась бесплатно). </w:t>
      </w:r>
    </w:p>
    <w:p w:rsidR="00B17F59" w:rsidRDefault="00B17F59">
      <w:pPr>
        <w:spacing w:after="0" w:line="240" w:lineRule="auto"/>
        <w:ind w:right="283" w:firstLine="426"/>
        <w:jc w:val="both"/>
        <w:rPr>
          <w:rFonts w:ascii="Times New Roman" w:eastAsia="Times New Roman" w:hAnsi="Times New Roman" w:cs="Times New Roman"/>
          <w:sz w:val="30"/>
        </w:rPr>
      </w:pPr>
    </w:p>
    <w:p w:rsidR="00992383" w:rsidRPr="00C312C7" w:rsidRDefault="00DD5A39">
      <w:pPr>
        <w:spacing w:after="0" w:line="240" w:lineRule="auto"/>
        <w:ind w:right="283"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Из бюджета Тихвинского городского поселения для организации массового катания на коньках были выделены денежные средства в размере </w:t>
      </w:r>
      <w:r>
        <w:rPr>
          <w:rFonts w:ascii="Times New Roman" w:eastAsia="Times New Roman" w:hAnsi="Times New Roman" w:cs="Times New Roman"/>
          <w:b/>
          <w:sz w:val="30"/>
        </w:rPr>
        <w:t>409,1 тыс. руб</w:t>
      </w:r>
      <w:r w:rsidR="00C312C7">
        <w:rPr>
          <w:rFonts w:ascii="Times New Roman" w:eastAsia="Times New Roman" w:hAnsi="Times New Roman" w:cs="Times New Roman"/>
          <w:b/>
          <w:sz w:val="30"/>
        </w:rPr>
        <w:t xml:space="preserve">. </w:t>
      </w:r>
      <w:r w:rsidR="00C312C7" w:rsidRPr="00C312C7">
        <w:rPr>
          <w:rFonts w:ascii="Times New Roman" w:eastAsia="Times New Roman" w:hAnsi="Times New Roman" w:cs="Times New Roman"/>
          <w:sz w:val="30"/>
        </w:rPr>
        <w:t>Денежные средства направлены на</w:t>
      </w:r>
      <w:r w:rsidR="00C312C7">
        <w:rPr>
          <w:rFonts w:ascii="Times New Roman" w:eastAsia="Times New Roman" w:hAnsi="Times New Roman" w:cs="Times New Roman"/>
          <w:sz w:val="30"/>
        </w:rPr>
        <w:t xml:space="preserve"> содержание катка, его расчистку и заливку 287,7 тыс. руб., содержание инструктора 121,4 тыс. рублей.</w:t>
      </w:r>
    </w:p>
    <w:p w:rsidR="00992383" w:rsidRPr="00C312C7" w:rsidRDefault="00992383">
      <w:pPr>
        <w:spacing w:after="0" w:line="240" w:lineRule="auto"/>
        <w:ind w:left="1416" w:right="-1" w:firstLine="708"/>
        <w:jc w:val="both"/>
        <w:rPr>
          <w:rFonts w:ascii="Times New Roman" w:eastAsia="Times New Roman" w:hAnsi="Times New Roman" w:cs="Times New Roman"/>
          <w:sz w:val="30"/>
        </w:rPr>
      </w:pPr>
    </w:p>
    <w:p w:rsidR="00992383" w:rsidRDefault="00DD5A39">
      <w:pPr>
        <w:spacing w:after="0" w:line="240" w:lineRule="auto"/>
        <w:ind w:left="1416" w:right="-1" w:firstLine="708"/>
        <w:jc w:val="both"/>
        <w:rPr>
          <w:rFonts w:ascii="Times New Roman" w:eastAsia="Times New Roman" w:hAnsi="Times New Roman" w:cs="Times New Roman"/>
          <w:b/>
          <w:sz w:val="30"/>
        </w:rPr>
      </w:pPr>
      <w:r>
        <w:rPr>
          <w:rFonts w:ascii="Times New Roman" w:eastAsia="Times New Roman" w:hAnsi="Times New Roman" w:cs="Times New Roman"/>
          <w:b/>
          <w:sz w:val="30"/>
        </w:rPr>
        <w:t>5.5. Молодёжная политика.</w:t>
      </w:r>
    </w:p>
    <w:p w:rsidR="003C1E44" w:rsidRDefault="003C1E44" w:rsidP="0082749F">
      <w:pPr>
        <w:spacing w:after="0" w:line="240" w:lineRule="auto"/>
        <w:ind w:right="-1" w:firstLine="426"/>
        <w:jc w:val="both"/>
        <w:rPr>
          <w:rFonts w:ascii="Times New Roman" w:eastAsia="Times New Roman" w:hAnsi="Times New Roman" w:cs="Times New Roman"/>
          <w:sz w:val="30"/>
        </w:rPr>
      </w:pPr>
    </w:p>
    <w:p w:rsidR="00992383" w:rsidRDefault="00DD5A39" w:rsidP="0082749F">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На организацию содержательного досуга молодежи, создание условий для самореализации несовершеннолетних, вовлечение их в добровольческую деятельность, внедрение здорового образа жизни в молодежную среду, гражданско-патриотическое воспитание молодежи была нацелена работа всех структур в сфере молодежной политики </w:t>
      </w:r>
      <w:r>
        <w:rPr>
          <w:rFonts w:ascii="Times New Roman" w:eastAsia="Times New Roman" w:hAnsi="Times New Roman" w:cs="Times New Roman"/>
          <w:sz w:val="30"/>
        </w:rPr>
        <w:lastRenderedPageBreak/>
        <w:t xml:space="preserve">района, в том числе: «Молодёжно-спортивный центр», Молодёжный Совет при главе администрации Тихвинского района, Центр развития волонтёрского движения Тихвинского района, молодежных общественных организаций. </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В течение года было проведено 1 249 мероприятий, в которых приняло участие около 10 тысяч молодых людей.</w:t>
      </w:r>
    </w:p>
    <w:p w:rsidR="0082749F" w:rsidRDefault="0082749F">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Большое внимание уделялось гражданско-патриотическому воспитанию молодёжи. Самыми значимыми мероприятиями стали: Международная акция «Сад Памяти», День Победы, День освобождения </w:t>
      </w:r>
      <w:proofErr w:type="spellStart"/>
      <w:r>
        <w:rPr>
          <w:rFonts w:ascii="Times New Roman" w:eastAsia="Times New Roman" w:hAnsi="Times New Roman" w:cs="Times New Roman"/>
          <w:sz w:val="30"/>
        </w:rPr>
        <w:t>г.Тихвин</w:t>
      </w:r>
      <w:proofErr w:type="spellEnd"/>
      <w:r>
        <w:rPr>
          <w:rFonts w:ascii="Times New Roman" w:eastAsia="Times New Roman" w:hAnsi="Times New Roman" w:cs="Times New Roman"/>
          <w:sz w:val="30"/>
        </w:rPr>
        <w:t xml:space="preserve"> от немецко-фашистских захватчиков, а также интерактивная выставка, посвящённая 80-летию отправки первого партизанского обоза с продовольствием в блокадный Ленинград.</w:t>
      </w:r>
    </w:p>
    <w:p w:rsidR="0082749F" w:rsidRDefault="0082749F">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Продолжают свою работу подростковые клубы. В 2022 году в клубах проведено 343 внутриклубных и </w:t>
      </w:r>
      <w:proofErr w:type="spellStart"/>
      <w:r>
        <w:rPr>
          <w:rFonts w:ascii="Times New Roman" w:eastAsia="Times New Roman" w:hAnsi="Times New Roman" w:cs="Times New Roman"/>
          <w:sz w:val="30"/>
        </w:rPr>
        <w:t>межклубных</w:t>
      </w:r>
      <w:proofErr w:type="spellEnd"/>
      <w:r>
        <w:rPr>
          <w:rFonts w:ascii="Times New Roman" w:eastAsia="Times New Roman" w:hAnsi="Times New Roman" w:cs="Times New Roman"/>
          <w:sz w:val="30"/>
        </w:rPr>
        <w:t xml:space="preserve"> мероприятий, участниками которых стали 860 подростков.</w:t>
      </w:r>
    </w:p>
    <w:p w:rsidR="0082749F" w:rsidRDefault="0082749F">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В Ленинградской области 2022 год был объявлен годом #Команды47. Активисты Тихвинского района принимали активное участие в общественной деятельности района, в том числе: помощь в уборке снега около школ, магазинов и аптек, благоустройстве придомовой территории ветеранам и участникам Великой Отечественной войны, пожилым жителям региона, маломобильным категориям граждан, волонтёры оказывали помощь нуждающимся жителям в доставке лекарств и продуктов питания, а также помощь бездомным животным и участие в акции «Покормите птиц зимой».</w:t>
      </w:r>
    </w:p>
    <w:p w:rsidR="00992383" w:rsidRDefault="00992383">
      <w:pPr>
        <w:spacing w:after="0" w:line="240" w:lineRule="auto"/>
        <w:ind w:right="-1" w:firstLine="426"/>
        <w:jc w:val="both"/>
        <w:rPr>
          <w:rFonts w:ascii="Times New Roman" w:eastAsia="Times New Roman" w:hAnsi="Times New Roman" w:cs="Times New Roman"/>
          <w:b/>
          <w:spacing w:val="-7"/>
          <w:sz w:val="30"/>
        </w:rPr>
      </w:pPr>
    </w:p>
    <w:p w:rsidR="00992383" w:rsidRDefault="00DD5A39">
      <w:pPr>
        <w:spacing w:after="0" w:line="240" w:lineRule="auto"/>
        <w:ind w:left="1416" w:right="-1" w:firstLine="708"/>
        <w:jc w:val="both"/>
        <w:rPr>
          <w:rFonts w:ascii="Times New Roman" w:eastAsia="Times New Roman" w:hAnsi="Times New Roman" w:cs="Times New Roman"/>
          <w:b/>
          <w:spacing w:val="-7"/>
          <w:sz w:val="30"/>
        </w:rPr>
      </w:pPr>
      <w:r>
        <w:rPr>
          <w:rFonts w:ascii="Times New Roman" w:eastAsia="Times New Roman" w:hAnsi="Times New Roman" w:cs="Times New Roman"/>
          <w:b/>
          <w:spacing w:val="-7"/>
          <w:sz w:val="30"/>
        </w:rPr>
        <w:t>5.6. Социальная защита населения</w:t>
      </w:r>
    </w:p>
    <w:p w:rsidR="0082749F" w:rsidRDefault="0082749F">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сфере соцзащиты за районом закреплены: </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отдельные государственные полномочия в сфере опеки и попечительства; </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социальная поддержка детей-сирот и детей, оставшихся без попечения родителей;</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работа с социально ориентированными некоммерческими организациями;</w:t>
      </w:r>
    </w:p>
    <w:p w:rsidR="00992383" w:rsidRDefault="00DD5A39" w:rsidP="0000068F">
      <w:pPr>
        <w:spacing w:after="0" w:line="240" w:lineRule="auto"/>
        <w:ind w:right="-1"/>
        <w:jc w:val="both"/>
        <w:rPr>
          <w:rFonts w:ascii="Times New Roman" w:eastAsia="Times New Roman" w:hAnsi="Times New Roman" w:cs="Times New Roman"/>
          <w:sz w:val="30"/>
        </w:rPr>
      </w:pPr>
      <w:r>
        <w:rPr>
          <w:rFonts w:ascii="Times New Roman" w:eastAsia="Times New Roman" w:hAnsi="Times New Roman" w:cs="Times New Roman"/>
          <w:sz w:val="30"/>
        </w:rPr>
        <w:t>- отдельные вопросы местного значения, финансируемые из районного бюджета.</w:t>
      </w:r>
    </w:p>
    <w:p w:rsidR="0000068F" w:rsidRDefault="0000068F">
      <w:pPr>
        <w:spacing w:after="0" w:line="240" w:lineRule="auto"/>
        <w:ind w:right="-1" w:firstLine="426"/>
        <w:jc w:val="both"/>
        <w:rPr>
          <w:rFonts w:ascii="Times New Roman" w:eastAsia="Times New Roman" w:hAnsi="Times New Roman" w:cs="Times New Roman"/>
          <w:b/>
          <w:sz w:val="30"/>
        </w:rPr>
      </w:pPr>
    </w:p>
    <w:p w:rsidR="0000068F" w:rsidRDefault="0000068F">
      <w:pPr>
        <w:spacing w:after="0" w:line="240" w:lineRule="auto"/>
        <w:ind w:right="-1" w:firstLine="426"/>
        <w:jc w:val="both"/>
        <w:rPr>
          <w:rFonts w:ascii="Times New Roman" w:eastAsia="Times New Roman" w:hAnsi="Times New Roman" w:cs="Times New Roman"/>
          <w:b/>
          <w:sz w:val="30"/>
        </w:rPr>
      </w:pPr>
    </w:p>
    <w:p w:rsidR="00B17F59" w:rsidRDefault="00B17F59">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В целях защиты жилищных прав несовершеннолетних за счет средств областного бюджета приобретено 23 жилых помещений</w:t>
      </w:r>
      <w:r>
        <w:rPr>
          <w:rFonts w:ascii="Arial" w:eastAsia="Arial" w:hAnsi="Arial" w:cs="Arial"/>
          <w:sz w:val="26"/>
        </w:rPr>
        <w:t xml:space="preserve"> </w:t>
      </w:r>
      <w:r>
        <w:rPr>
          <w:rFonts w:ascii="Times New Roman" w:eastAsia="Times New Roman" w:hAnsi="Times New Roman" w:cs="Times New Roman"/>
          <w:sz w:val="30"/>
        </w:rPr>
        <w:t>на сумму</w:t>
      </w:r>
      <w:r>
        <w:rPr>
          <w:rFonts w:ascii="Arial" w:eastAsia="Arial" w:hAnsi="Arial" w:cs="Arial"/>
          <w:sz w:val="26"/>
        </w:rPr>
        <w:t xml:space="preserve"> </w:t>
      </w:r>
      <w:r>
        <w:rPr>
          <w:rFonts w:ascii="Times New Roman" w:eastAsia="Times New Roman" w:hAnsi="Times New Roman" w:cs="Times New Roman"/>
          <w:b/>
          <w:sz w:val="30"/>
        </w:rPr>
        <w:t>48,9 млн руб</w:t>
      </w:r>
      <w:r>
        <w:rPr>
          <w:rFonts w:ascii="Times New Roman" w:eastAsia="Times New Roman" w:hAnsi="Times New Roman" w:cs="Times New Roman"/>
          <w:sz w:val="30"/>
        </w:rPr>
        <w:t xml:space="preserve">., на ремонт жилых помещений для 4 детей-сирот перечислена единовременная денежная выплата </w:t>
      </w:r>
      <w:r>
        <w:rPr>
          <w:rFonts w:ascii="Times New Roman" w:eastAsia="Times New Roman" w:hAnsi="Times New Roman" w:cs="Times New Roman"/>
          <w:b/>
          <w:sz w:val="30"/>
        </w:rPr>
        <w:t>320 тыс. рублей.</w:t>
      </w:r>
      <w:r>
        <w:rPr>
          <w:rFonts w:ascii="Arial" w:eastAsia="Arial" w:hAnsi="Arial" w:cs="Arial"/>
          <w:sz w:val="26"/>
        </w:rPr>
        <w:t xml:space="preserve"> </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2022 году продолжено предоставление детям-сиротам и детям, оставшимся без попечения родителей мер социальной поддержки по освобождению от платы за жилое помещение и коммунальные услуги за жилое помещение, право пользования которым сохраняется до достижения ими совершеннолетия.  </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Из средств областного бюджета возмещено расходов организаций ЖКХ по оплате жилых помещений и коммунальных услуг на сумму                    </w:t>
      </w:r>
      <w:r>
        <w:rPr>
          <w:rFonts w:ascii="Times New Roman" w:eastAsia="Times New Roman" w:hAnsi="Times New Roman" w:cs="Times New Roman"/>
          <w:b/>
          <w:sz w:val="30"/>
        </w:rPr>
        <w:t>3,9 млн руб</w:t>
      </w:r>
      <w:r>
        <w:rPr>
          <w:rFonts w:ascii="Times New Roman" w:eastAsia="Times New Roman" w:hAnsi="Times New Roman" w:cs="Times New Roman"/>
          <w:sz w:val="30"/>
        </w:rPr>
        <w:t>. за 129 детей.</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10 детей, оставшихся без попечения родителей, не обеспеченных жилыми помещениями, получили ежемесячную компенсацию на аренду жилых помещений.</w:t>
      </w:r>
    </w:p>
    <w:p w:rsidR="00992383"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sz w:val="30"/>
        </w:rPr>
        <w:t xml:space="preserve"> 51 малоимущей семье оказана материальная помощь из средств местного бюджета на сумму </w:t>
      </w:r>
      <w:r>
        <w:rPr>
          <w:rFonts w:ascii="Times New Roman" w:eastAsia="Times New Roman" w:hAnsi="Times New Roman" w:cs="Times New Roman"/>
          <w:b/>
          <w:sz w:val="30"/>
        </w:rPr>
        <w:t xml:space="preserve">960,3 тыс. рублей. </w:t>
      </w:r>
    </w:p>
    <w:p w:rsidR="00B17F59" w:rsidRDefault="00B17F59">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Из резервного фонда Тихвинского района оказана материальная помощь на сумму </w:t>
      </w:r>
      <w:r>
        <w:rPr>
          <w:rFonts w:ascii="Times New Roman" w:eastAsia="Times New Roman" w:hAnsi="Times New Roman" w:cs="Times New Roman"/>
          <w:b/>
          <w:sz w:val="30"/>
        </w:rPr>
        <w:t>30 тыс. руб.</w:t>
      </w:r>
      <w:r>
        <w:rPr>
          <w:rFonts w:ascii="Times New Roman" w:eastAsia="Times New Roman" w:hAnsi="Times New Roman" w:cs="Times New Roman"/>
          <w:sz w:val="30"/>
        </w:rPr>
        <w:t xml:space="preserve"> 3 гражданам, попавшим в трудную жизненную ситуацию в связи возникновениями пожаров в жилых помещениях. </w:t>
      </w:r>
    </w:p>
    <w:p w:rsidR="0000068F" w:rsidRDefault="0000068F" w:rsidP="0082749F">
      <w:pPr>
        <w:spacing w:after="0" w:line="240" w:lineRule="auto"/>
        <w:ind w:right="-1" w:firstLine="426"/>
        <w:jc w:val="both"/>
        <w:rPr>
          <w:rFonts w:ascii="Times New Roman" w:eastAsia="Times New Roman" w:hAnsi="Times New Roman" w:cs="Times New Roman"/>
          <w:sz w:val="30"/>
        </w:rPr>
      </w:pPr>
    </w:p>
    <w:p w:rsidR="0000068F" w:rsidRPr="0000068F" w:rsidRDefault="0000068F" w:rsidP="00B17F59">
      <w:pPr>
        <w:spacing w:after="0" w:line="240" w:lineRule="auto"/>
        <w:ind w:right="-1"/>
        <w:jc w:val="both"/>
        <w:rPr>
          <w:rFonts w:ascii="Times New Roman" w:eastAsia="Times New Roman" w:hAnsi="Times New Roman" w:cs="Times New Roman"/>
          <w:b/>
          <w:sz w:val="30"/>
        </w:rPr>
      </w:pPr>
      <w:r>
        <w:rPr>
          <w:rFonts w:ascii="Times New Roman" w:eastAsia="Times New Roman" w:hAnsi="Times New Roman" w:cs="Times New Roman"/>
          <w:b/>
          <w:sz w:val="30"/>
        </w:rPr>
        <w:t>Опека</w:t>
      </w:r>
    </w:p>
    <w:p w:rsidR="0000068F" w:rsidRPr="0000068F" w:rsidRDefault="0000068F" w:rsidP="0000068F">
      <w:pPr>
        <w:spacing w:after="0" w:line="240" w:lineRule="auto"/>
        <w:ind w:right="-1" w:firstLine="426"/>
        <w:jc w:val="both"/>
        <w:rPr>
          <w:rFonts w:ascii="Times New Roman" w:eastAsia="Times New Roman" w:hAnsi="Times New Roman" w:cs="Times New Roman"/>
          <w:b/>
          <w:sz w:val="30"/>
        </w:rPr>
      </w:pPr>
    </w:p>
    <w:p w:rsidR="0082749F" w:rsidRDefault="0082749F" w:rsidP="0082749F">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Основной задачей органа опеки и попечительства является реализация государственной и региональной политики в сфере защиты прав детей-сирот и детей, оставшихся без попечения родителей на территории района. </w:t>
      </w:r>
    </w:p>
    <w:p w:rsidR="0082749F" w:rsidRDefault="0082749F" w:rsidP="0082749F">
      <w:pPr>
        <w:spacing w:after="0" w:line="240" w:lineRule="auto"/>
        <w:ind w:right="-1" w:firstLine="426"/>
        <w:jc w:val="both"/>
        <w:rPr>
          <w:rFonts w:ascii="Times New Roman" w:eastAsia="Times New Roman" w:hAnsi="Times New Roman" w:cs="Times New Roman"/>
          <w:sz w:val="30"/>
        </w:rPr>
      </w:pPr>
    </w:p>
    <w:p w:rsidR="0082749F" w:rsidRDefault="0082749F" w:rsidP="0082749F">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За год обучение прошли 30 граждан, изъявивших желание стать опекунами, приемными родителями, усыновителями. На эти цели направлено </w:t>
      </w:r>
      <w:r>
        <w:rPr>
          <w:rFonts w:ascii="Times New Roman" w:eastAsia="Times New Roman" w:hAnsi="Times New Roman" w:cs="Times New Roman"/>
          <w:b/>
          <w:sz w:val="30"/>
        </w:rPr>
        <w:t>1,5 млн руб.</w:t>
      </w:r>
      <w:r>
        <w:rPr>
          <w:rFonts w:ascii="Times New Roman" w:eastAsia="Times New Roman" w:hAnsi="Times New Roman" w:cs="Times New Roman"/>
          <w:sz w:val="30"/>
        </w:rPr>
        <w:t xml:space="preserve"> за счет областного бюджета. По состоянию на 01.01.2023 года в отделе опеки и попечительства состоят на учете 16 семей, желающих принять ребенка на воспитание в семью.</w:t>
      </w:r>
    </w:p>
    <w:p w:rsidR="0000068F" w:rsidRPr="0000068F" w:rsidRDefault="0000068F" w:rsidP="0000068F">
      <w:pPr>
        <w:spacing w:after="0" w:line="240" w:lineRule="auto"/>
        <w:ind w:right="-1" w:firstLine="426"/>
        <w:jc w:val="both"/>
        <w:rPr>
          <w:rFonts w:ascii="Times New Roman" w:eastAsia="Times New Roman" w:hAnsi="Times New Roman" w:cs="Times New Roman"/>
          <w:b/>
          <w:sz w:val="30"/>
        </w:rPr>
      </w:pPr>
    </w:p>
    <w:p w:rsidR="00C312C7" w:rsidRDefault="00C312C7" w:rsidP="0000068F">
      <w:pPr>
        <w:spacing w:after="0" w:line="240" w:lineRule="auto"/>
        <w:ind w:right="-1" w:firstLine="426"/>
        <w:jc w:val="both"/>
        <w:rPr>
          <w:rFonts w:ascii="Times New Roman" w:eastAsia="Times New Roman" w:hAnsi="Times New Roman" w:cs="Times New Roman"/>
          <w:b/>
          <w:sz w:val="30"/>
        </w:rPr>
      </w:pPr>
    </w:p>
    <w:p w:rsidR="00C312C7" w:rsidRDefault="00C312C7" w:rsidP="0000068F">
      <w:pPr>
        <w:spacing w:after="0" w:line="240" w:lineRule="auto"/>
        <w:ind w:right="-1" w:firstLine="426"/>
        <w:jc w:val="both"/>
        <w:rPr>
          <w:rFonts w:ascii="Times New Roman" w:eastAsia="Times New Roman" w:hAnsi="Times New Roman" w:cs="Times New Roman"/>
          <w:b/>
          <w:sz w:val="30"/>
        </w:rPr>
      </w:pPr>
    </w:p>
    <w:p w:rsidR="00C312C7" w:rsidRDefault="00C312C7" w:rsidP="0000068F">
      <w:pPr>
        <w:spacing w:after="0" w:line="240" w:lineRule="auto"/>
        <w:ind w:right="-1" w:firstLine="426"/>
        <w:jc w:val="both"/>
        <w:rPr>
          <w:rFonts w:ascii="Times New Roman" w:eastAsia="Times New Roman" w:hAnsi="Times New Roman" w:cs="Times New Roman"/>
          <w:b/>
          <w:sz w:val="30"/>
        </w:rPr>
      </w:pPr>
    </w:p>
    <w:p w:rsidR="0000068F" w:rsidRDefault="0000068F" w:rsidP="0000068F">
      <w:pPr>
        <w:spacing w:after="0" w:line="240" w:lineRule="auto"/>
        <w:ind w:right="-1" w:firstLine="426"/>
        <w:jc w:val="both"/>
        <w:rPr>
          <w:rFonts w:ascii="Times New Roman" w:eastAsia="Times New Roman" w:hAnsi="Times New Roman" w:cs="Times New Roman"/>
          <w:b/>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В рамках решения вопросов местного значения организованы районные мероприятия, приуроченные к Дню семьи, Дню пожилого человека, Дню инвалидов, Дню матери. Проведен смотр–конкурс «Ветеранское подворье», также организованы мероприятия для детей, находящихся в трудной жизненной ситуации, в том числе для детей, оставшихся без попечения родителей. Мероприятия направлены на укрепление института семьи, пропаганду здорового долголетия и здорового образа жизни.</w:t>
      </w:r>
    </w:p>
    <w:p w:rsidR="006C6D96" w:rsidRDefault="006C6D96" w:rsidP="0000068F">
      <w:pPr>
        <w:spacing w:after="0" w:line="240" w:lineRule="auto"/>
        <w:ind w:right="-1" w:firstLine="426"/>
        <w:jc w:val="both"/>
        <w:rPr>
          <w:rFonts w:ascii="Times New Roman" w:eastAsia="Times New Roman" w:hAnsi="Times New Roman" w:cs="Times New Roman"/>
          <w:b/>
          <w:sz w:val="30"/>
        </w:rPr>
      </w:pPr>
    </w:p>
    <w:p w:rsidR="0000068F" w:rsidRDefault="0000068F" w:rsidP="0000068F">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b/>
          <w:sz w:val="30"/>
        </w:rPr>
        <w:t>Обеспечение дровами льготных категорий граждан</w:t>
      </w:r>
      <w:r>
        <w:rPr>
          <w:rFonts w:ascii="Times New Roman" w:eastAsia="Times New Roman" w:hAnsi="Times New Roman" w:cs="Times New Roman"/>
          <w:sz w:val="30"/>
        </w:rPr>
        <w:t xml:space="preserve"> в рамках соглашений по социальным вопросам с предприятиями ООО «ИКЕА </w:t>
      </w:r>
      <w:proofErr w:type="spellStart"/>
      <w:r>
        <w:rPr>
          <w:rFonts w:ascii="Times New Roman" w:eastAsia="Times New Roman" w:hAnsi="Times New Roman" w:cs="Times New Roman"/>
          <w:sz w:val="30"/>
        </w:rPr>
        <w:t>Индастри</w:t>
      </w:r>
      <w:proofErr w:type="spellEnd"/>
      <w:r>
        <w:rPr>
          <w:rFonts w:ascii="Times New Roman" w:eastAsia="Times New Roman" w:hAnsi="Times New Roman" w:cs="Times New Roman"/>
          <w:sz w:val="30"/>
        </w:rPr>
        <w:t xml:space="preserve"> Тихвин» и ЗАО «Тихвинский КЛПХ». </w:t>
      </w:r>
    </w:p>
    <w:p w:rsidR="0000068F" w:rsidRDefault="0000068F" w:rsidP="0000068F">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Обеспечено дровами в размере 248 </w:t>
      </w:r>
      <w:proofErr w:type="spellStart"/>
      <w:r>
        <w:rPr>
          <w:rFonts w:ascii="Times New Roman" w:eastAsia="Times New Roman" w:hAnsi="Times New Roman" w:cs="Times New Roman"/>
          <w:sz w:val="30"/>
        </w:rPr>
        <w:t>куб.м</w:t>
      </w:r>
      <w:proofErr w:type="spellEnd"/>
      <w:r>
        <w:rPr>
          <w:rFonts w:ascii="Times New Roman" w:eastAsia="Times New Roman" w:hAnsi="Times New Roman" w:cs="Times New Roman"/>
          <w:sz w:val="30"/>
        </w:rPr>
        <w:t>. - 30 человек в домах с печным отоплением, по категориям граждан:</w:t>
      </w:r>
    </w:p>
    <w:p w:rsidR="0000068F" w:rsidRDefault="0000068F" w:rsidP="0000068F">
      <w:pPr>
        <w:numPr>
          <w:ilvl w:val="0"/>
          <w:numId w:val="3"/>
        </w:numPr>
        <w:spacing w:after="0" w:line="240" w:lineRule="auto"/>
        <w:ind w:left="720" w:right="-1" w:hanging="360"/>
        <w:jc w:val="both"/>
        <w:rPr>
          <w:rFonts w:ascii="Times New Roman" w:eastAsia="Times New Roman" w:hAnsi="Times New Roman" w:cs="Times New Roman"/>
          <w:sz w:val="30"/>
        </w:rPr>
      </w:pPr>
      <w:r>
        <w:rPr>
          <w:rFonts w:ascii="Times New Roman" w:eastAsia="Times New Roman" w:hAnsi="Times New Roman" w:cs="Times New Roman"/>
          <w:sz w:val="30"/>
        </w:rPr>
        <w:t xml:space="preserve">Ветераны ВОВ и приравненные к ним - 23 человека; </w:t>
      </w:r>
    </w:p>
    <w:p w:rsidR="0000068F" w:rsidRDefault="0000068F" w:rsidP="0000068F">
      <w:pPr>
        <w:numPr>
          <w:ilvl w:val="0"/>
          <w:numId w:val="3"/>
        </w:numPr>
        <w:spacing w:after="0" w:line="240" w:lineRule="auto"/>
        <w:ind w:left="720" w:right="-1" w:hanging="360"/>
        <w:jc w:val="both"/>
        <w:rPr>
          <w:rFonts w:ascii="Times New Roman" w:eastAsia="Times New Roman" w:hAnsi="Times New Roman" w:cs="Times New Roman"/>
          <w:sz w:val="30"/>
        </w:rPr>
      </w:pPr>
      <w:r>
        <w:rPr>
          <w:rFonts w:ascii="Times New Roman" w:eastAsia="Times New Roman" w:hAnsi="Times New Roman" w:cs="Times New Roman"/>
          <w:sz w:val="30"/>
        </w:rPr>
        <w:t>Инвалиды – 4 человека;</w:t>
      </w:r>
    </w:p>
    <w:p w:rsidR="0000068F" w:rsidRDefault="0000068F" w:rsidP="0000068F">
      <w:pPr>
        <w:numPr>
          <w:ilvl w:val="0"/>
          <w:numId w:val="3"/>
        </w:numPr>
        <w:spacing w:after="0" w:line="240" w:lineRule="auto"/>
        <w:ind w:left="720" w:right="-1" w:hanging="360"/>
        <w:jc w:val="both"/>
        <w:rPr>
          <w:rFonts w:ascii="Times New Roman" w:eastAsia="Times New Roman" w:hAnsi="Times New Roman" w:cs="Times New Roman"/>
          <w:sz w:val="30"/>
        </w:rPr>
      </w:pPr>
      <w:proofErr w:type="gramStart"/>
      <w:r>
        <w:rPr>
          <w:rFonts w:ascii="Times New Roman" w:eastAsia="Times New Roman" w:hAnsi="Times New Roman" w:cs="Times New Roman"/>
          <w:sz w:val="30"/>
        </w:rPr>
        <w:t>Малоимущие  –</w:t>
      </w:r>
      <w:proofErr w:type="gramEnd"/>
      <w:r>
        <w:rPr>
          <w:rFonts w:ascii="Times New Roman" w:eastAsia="Times New Roman" w:hAnsi="Times New Roman" w:cs="Times New Roman"/>
          <w:sz w:val="30"/>
        </w:rPr>
        <w:t xml:space="preserve"> 3 человека.</w:t>
      </w:r>
    </w:p>
    <w:p w:rsidR="00992383"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b/>
          <w:sz w:val="30"/>
        </w:rPr>
        <w:t xml:space="preserve">                               </w:t>
      </w:r>
    </w:p>
    <w:p w:rsidR="00992383" w:rsidRDefault="00DD5A39">
      <w:pPr>
        <w:spacing w:after="0" w:line="240" w:lineRule="auto"/>
        <w:ind w:right="283" w:firstLine="708"/>
        <w:jc w:val="center"/>
        <w:rPr>
          <w:rFonts w:ascii="Times New Roman" w:eastAsia="Times New Roman" w:hAnsi="Times New Roman" w:cs="Times New Roman"/>
          <w:sz w:val="30"/>
        </w:rPr>
      </w:pPr>
      <w:r>
        <w:rPr>
          <w:rFonts w:ascii="Times New Roman" w:eastAsia="Times New Roman" w:hAnsi="Times New Roman" w:cs="Times New Roman"/>
          <w:b/>
          <w:sz w:val="30"/>
        </w:rPr>
        <w:t>5.7.  Комиссия по делам несовершеннолетних и защите их прав</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При администрации Тихвинского района действует комиссия по делам несовершеннолетних и защите их прав с целью предупреждения   совершения подростками повторных преступлений и правонарушений, обеспечения образовательного процесса, организации внеурочной занятости. </w:t>
      </w:r>
    </w:p>
    <w:p w:rsidR="0000068F" w:rsidRDefault="0000068F">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2022 году наблюдалась стабилизация   подростковой преступности, фактов суицидов не зарегистрировано. Подростками совершено 12 преступлений, что на 10 меньше, чем в предыдущем году. </w:t>
      </w:r>
    </w:p>
    <w:p w:rsidR="00B17F59" w:rsidRDefault="00B17F59">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рамках мероприятий, направленных на вовлечение несовершеннолетних, состоящих на различных видах учетов, в организованные формы внеурочной занятости и досуга, из 92 несовершеннолетних детей, состоящих на учете в полиции- 67 детей вовлечены во внеурочную занятость. </w:t>
      </w:r>
    </w:p>
    <w:p w:rsidR="00EE33E7" w:rsidRDefault="00EE33E7">
      <w:pPr>
        <w:spacing w:after="0" w:line="240" w:lineRule="auto"/>
        <w:ind w:right="-1" w:firstLine="426"/>
        <w:jc w:val="both"/>
        <w:rPr>
          <w:rFonts w:ascii="Times New Roman" w:eastAsia="Times New Roman" w:hAnsi="Times New Roman" w:cs="Times New Roman"/>
          <w:sz w:val="30"/>
        </w:rPr>
      </w:pPr>
    </w:p>
    <w:p w:rsidR="00EE33E7" w:rsidRDefault="00EE33E7">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В летний период в оздоровительных лагерях отдохнули 73 несовершеннолетних указанной категории.</w:t>
      </w:r>
    </w:p>
    <w:p w:rsidR="00992383" w:rsidRDefault="00DD5A39">
      <w:pPr>
        <w:spacing w:after="0" w:line="240" w:lineRule="auto"/>
        <w:ind w:right="283" w:firstLine="426"/>
        <w:jc w:val="both"/>
        <w:rPr>
          <w:rFonts w:ascii="Times New Roman" w:eastAsia="Times New Roman" w:hAnsi="Times New Roman" w:cs="Times New Roman"/>
          <w:b/>
          <w:sz w:val="30"/>
        </w:rPr>
      </w:pPr>
      <w:r>
        <w:rPr>
          <w:rFonts w:ascii="Times New Roman" w:eastAsia="Times New Roman" w:hAnsi="Times New Roman" w:cs="Times New Roman"/>
          <w:sz w:val="30"/>
        </w:rPr>
        <w:t xml:space="preserve"> </w:t>
      </w:r>
    </w:p>
    <w:p w:rsidR="00992383" w:rsidRDefault="00DD5A39">
      <w:pPr>
        <w:spacing w:after="0" w:line="240" w:lineRule="auto"/>
        <w:ind w:left="1416" w:right="-1" w:firstLine="708"/>
        <w:jc w:val="both"/>
        <w:rPr>
          <w:rFonts w:ascii="Times New Roman" w:eastAsia="Times New Roman" w:hAnsi="Times New Roman" w:cs="Times New Roman"/>
          <w:b/>
          <w:sz w:val="30"/>
        </w:rPr>
      </w:pPr>
      <w:r>
        <w:rPr>
          <w:rFonts w:ascii="Times New Roman" w:eastAsia="Times New Roman" w:hAnsi="Times New Roman" w:cs="Times New Roman"/>
          <w:b/>
          <w:sz w:val="30"/>
        </w:rPr>
        <w:t xml:space="preserve"> 5.8. Медицинская помощь</w:t>
      </w:r>
    </w:p>
    <w:p w:rsidR="00F078CA" w:rsidRDefault="00F078CA" w:rsidP="00F078CA">
      <w:pPr>
        <w:spacing w:after="0" w:line="240" w:lineRule="auto"/>
        <w:ind w:right="-1"/>
        <w:jc w:val="both"/>
        <w:rPr>
          <w:rFonts w:ascii="Times New Roman" w:eastAsia="Times New Roman" w:hAnsi="Times New Roman" w:cs="Times New Roman"/>
          <w:b/>
          <w:sz w:val="30"/>
        </w:rPr>
      </w:pPr>
    </w:p>
    <w:p w:rsidR="00F078CA" w:rsidRDefault="00F078CA" w:rsidP="00F078CA">
      <w:pPr>
        <w:spacing w:after="0" w:line="240" w:lineRule="auto"/>
        <w:ind w:right="-1"/>
        <w:jc w:val="both"/>
        <w:rPr>
          <w:rFonts w:ascii="Times New Roman" w:eastAsia="Times New Roman" w:hAnsi="Times New Roman" w:cs="Times New Roman"/>
          <w:b/>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На территории Тихвинского района медицинскую помощь оказывает</w:t>
      </w:r>
      <w:r>
        <w:rPr>
          <w:rFonts w:ascii="Times New Roman" w:eastAsia="Times New Roman" w:hAnsi="Times New Roman" w:cs="Times New Roman"/>
          <w:b/>
          <w:sz w:val="30"/>
        </w:rPr>
        <w:t xml:space="preserve"> </w:t>
      </w:r>
      <w:r>
        <w:rPr>
          <w:rFonts w:ascii="Times New Roman" w:eastAsia="Times New Roman" w:hAnsi="Times New Roman" w:cs="Times New Roman"/>
          <w:sz w:val="30"/>
        </w:rPr>
        <w:t>ГБУЗ ЛО «Тихвинская МБ».</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Численность медицинского персонала по состоянию на 01.01.2023г.:</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врачи – 185 человек;</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средний медицинский персонал – 681 человек.</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Коечный фонд – 563 шт.</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Автомобильный парк больницы включает в себя: 12 санитарных автомобилей, 4 автомобиля повышенной проходимости, 6 передвижных медицинских комплексов, 12 автомобилей СМП, 8 легковых автомобилей.</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Тихвинскую МБ входит 16 Фельдшерско-акушерских пунктов и </w:t>
      </w:r>
      <w:proofErr w:type="spellStart"/>
      <w:r>
        <w:rPr>
          <w:rFonts w:ascii="Times New Roman" w:eastAsia="Times New Roman" w:hAnsi="Times New Roman" w:cs="Times New Roman"/>
          <w:sz w:val="30"/>
        </w:rPr>
        <w:t>Шугозерская</w:t>
      </w:r>
      <w:proofErr w:type="spellEnd"/>
      <w:r>
        <w:rPr>
          <w:rFonts w:ascii="Times New Roman" w:eastAsia="Times New Roman" w:hAnsi="Times New Roman" w:cs="Times New Roman"/>
          <w:sz w:val="30"/>
        </w:rPr>
        <w:t xml:space="preserve"> врачебная амбулатория.</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В 202</w:t>
      </w:r>
      <w:r w:rsidR="006D7170">
        <w:rPr>
          <w:rFonts w:ascii="Times New Roman" w:eastAsia="Times New Roman" w:hAnsi="Times New Roman" w:cs="Times New Roman"/>
          <w:sz w:val="30"/>
        </w:rPr>
        <w:t>2</w:t>
      </w:r>
      <w:r>
        <w:rPr>
          <w:rFonts w:ascii="Times New Roman" w:eastAsia="Times New Roman" w:hAnsi="Times New Roman" w:cs="Times New Roman"/>
          <w:sz w:val="30"/>
        </w:rPr>
        <w:t xml:space="preserve"> году приобретено оборудование:</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аппараты для вентиляции лёгких, </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аппарат искусственного кровообращения, </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аппараты </w:t>
      </w:r>
      <w:proofErr w:type="spellStart"/>
      <w:r>
        <w:rPr>
          <w:rFonts w:ascii="Times New Roman" w:eastAsia="Times New Roman" w:hAnsi="Times New Roman" w:cs="Times New Roman"/>
          <w:sz w:val="30"/>
        </w:rPr>
        <w:t>криотерапевтические</w:t>
      </w:r>
      <w:proofErr w:type="spellEnd"/>
      <w:r>
        <w:rPr>
          <w:rFonts w:ascii="Times New Roman" w:eastAsia="Times New Roman" w:hAnsi="Times New Roman" w:cs="Times New Roman"/>
          <w:sz w:val="30"/>
        </w:rPr>
        <w:t xml:space="preserve">, </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комплексы аппаратно-программные для коррекции психосоматического состояния человека, </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система реабилитации виртуальная, </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комплекс для диагностики, лечения и реабилитации больных с двигательной патологией и др.</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Проведён капитальный ремонт части помещений поликлиники и стационара. По программе модернизации первичного звена завершён ремонт Фельдшерско-акушерского пункта в пос. Красава. Здание 1952 года постройки полностью преобразилось. Заменена кровля, коммуникации, полы. Установлены новые окна, выполнены косметические работы. Обновляется мебель. Для жителей посёлка Красава ремонт стал значимым событием, ведь теперь здесь созданы комфортные условия для пациентов и медицинских работников.</w:t>
      </w:r>
    </w:p>
    <w:p w:rsidR="00992383" w:rsidRDefault="00992383">
      <w:pPr>
        <w:spacing w:after="0" w:line="240" w:lineRule="auto"/>
        <w:ind w:right="-1" w:firstLine="426"/>
        <w:jc w:val="both"/>
        <w:rPr>
          <w:rFonts w:ascii="Times New Roman" w:eastAsia="Times New Roman" w:hAnsi="Times New Roman" w:cs="Times New Roman"/>
          <w:sz w:val="30"/>
        </w:rPr>
      </w:pPr>
    </w:p>
    <w:p w:rsidR="006C6D96" w:rsidRDefault="006C6D96">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Тихвинская МБ осуществляет медицинское обслуживание жителей Пункта временного проживания в пос. Царицыно Озеро.</w:t>
      </w:r>
    </w:p>
    <w:p w:rsidR="00F078CA" w:rsidRDefault="00F078CA">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В 2023 году планируется открытие амбулаторного отделения медицинской реабилитации.</w:t>
      </w:r>
    </w:p>
    <w:p w:rsidR="00EE33E7" w:rsidRDefault="00EE33E7">
      <w:pPr>
        <w:spacing w:after="0" w:line="240" w:lineRule="auto"/>
        <w:ind w:right="-1" w:firstLine="426"/>
        <w:jc w:val="center"/>
        <w:rPr>
          <w:rFonts w:ascii="Times New Roman" w:eastAsia="Times New Roman" w:hAnsi="Times New Roman" w:cs="Times New Roman"/>
          <w:b/>
          <w:sz w:val="30"/>
        </w:rPr>
      </w:pPr>
    </w:p>
    <w:p w:rsidR="00992383" w:rsidRDefault="00DD5A39">
      <w:pPr>
        <w:spacing w:after="0" w:line="240" w:lineRule="auto"/>
        <w:ind w:right="-1" w:firstLine="426"/>
        <w:jc w:val="center"/>
        <w:rPr>
          <w:rFonts w:ascii="Times New Roman" w:eastAsia="Times New Roman" w:hAnsi="Times New Roman" w:cs="Times New Roman"/>
          <w:b/>
          <w:sz w:val="30"/>
        </w:rPr>
      </w:pPr>
      <w:r>
        <w:rPr>
          <w:rFonts w:ascii="Times New Roman" w:eastAsia="Times New Roman" w:hAnsi="Times New Roman" w:cs="Times New Roman"/>
          <w:b/>
          <w:sz w:val="30"/>
        </w:rPr>
        <w:t>5.9. Деятельность по работе с   детьми проживающих в пункте временного размещения.</w:t>
      </w:r>
    </w:p>
    <w:p w:rsidR="00EE33E7" w:rsidRDefault="00EE33E7">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апреле 2022 года в пункт временного размещения, расположенного в пос. Царицыно Озеро, прибыло 630 человек. В настоящее время в пункте временного размещения проживает </w:t>
      </w:r>
      <w:r>
        <w:rPr>
          <w:rFonts w:ascii="Times New Roman" w:eastAsia="Times New Roman" w:hAnsi="Times New Roman" w:cs="Times New Roman"/>
          <w:b/>
          <w:sz w:val="30"/>
        </w:rPr>
        <w:t>282</w:t>
      </w:r>
      <w:r>
        <w:rPr>
          <w:rFonts w:ascii="Times New Roman" w:eastAsia="Times New Roman" w:hAnsi="Times New Roman" w:cs="Times New Roman"/>
          <w:sz w:val="30"/>
        </w:rPr>
        <w:t xml:space="preserve"> человека, в том числе - </w:t>
      </w:r>
      <w:r>
        <w:rPr>
          <w:rFonts w:ascii="Times New Roman" w:eastAsia="Times New Roman" w:hAnsi="Times New Roman" w:cs="Times New Roman"/>
          <w:b/>
          <w:sz w:val="30"/>
        </w:rPr>
        <w:t>67</w:t>
      </w:r>
      <w:r>
        <w:rPr>
          <w:rFonts w:ascii="Times New Roman" w:eastAsia="Times New Roman" w:hAnsi="Times New Roman" w:cs="Times New Roman"/>
          <w:sz w:val="30"/>
        </w:rPr>
        <w:t xml:space="preserve"> детей.  </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рамках организации работы с лицами, прибывшими на территорию Ленинградской области из Донецкой и Луганской народных республик была организована волонтёрская деятельность в пункте временного размещения в пос. Царицыно Озеро. </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Волонтёры оказывали помощь при подготовке помещений пункта временного размещения (убирали и мыли помещения), занимались организацией и работой пункта гуманитарной помощи, организацией встречи прибывших лиц в Ленинградскую область из Украины на железнодорожном вокзале города, участвовали в организации пункта регистрации и работе информационного стола (вопросы быта, помощь в оформлении документов, сопровождение на медицинские осмотры, запись на экскурсию, выдача хозяйственного инвентаря, сбор заявок на предметы первой необходимости). </w:t>
      </w:r>
    </w:p>
    <w:p w:rsidR="00EE33E7" w:rsidRDefault="00EE33E7">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Ежедневно было задействовано более 50 человек волонтеров. </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На территории ПВР участники творческих коллективов и сотрудники МУ «Тихвинский Районный Дом культуры» провели концертные, тематические и детские игровые программы. </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Для жителей ПВР организованы экскурсии в Тихвинский историко-мемориальный и архитектурно-художественный музей и в Дом-музей Н.А. Римского-Корсакова, катание на лошадях в конном клубе «Золотой табун». </w:t>
      </w:r>
    </w:p>
    <w:p w:rsidR="00992383" w:rsidRDefault="00992383">
      <w:pPr>
        <w:spacing w:after="0" w:line="240" w:lineRule="auto"/>
        <w:ind w:right="-1" w:firstLine="426"/>
        <w:jc w:val="both"/>
        <w:rPr>
          <w:rFonts w:ascii="Times New Roman" w:eastAsia="Times New Roman" w:hAnsi="Times New Roman" w:cs="Times New Roman"/>
          <w:sz w:val="30"/>
        </w:rPr>
      </w:pPr>
    </w:p>
    <w:p w:rsidR="00B17F59" w:rsidRDefault="00B17F59">
      <w:pPr>
        <w:spacing w:after="0" w:line="240" w:lineRule="auto"/>
        <w:ind w:right="-1" w:firstLine="426"/>
        <w:jc w:val="both"/>
        <w:rPr>
          <w:rFonts w:ascii="Times New Roman" w:eastAsia="Times New Roman" w:hAnsi="Times New Roman" w:cs="Times New Roman"/>
          <w:sz w:val="30"/>
        </w:rPr>
      </w:pPr>
    </w:p>
    <w:p w:rsidR="00EE33E7"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В ноябре ученики лицея №7 (из числа детей, вынужденно покинувших район проведения специальной военной операции на территории Украины) посетили Государственный Эр</w:t>
      </w:r>
      <w:r w:rsidR="006C6D96">
        <w:rPr>
          <w:rFonts w:ascii="Times New Roman" w:eastAsia="Times New Roman" w:hAnsi="Times New Roman" w:cs="Times New Roman"/>
          <w:sz w:val="30"/>
        </w:rPr>
        <w:t xml:space="preserve">митаж в городе Санкт-Петербург. </w:t>
      </w:r>
    </w:p>
    <w:p w:rsidR="00EE33E7" w:rsidRDefault="00EE33E7">
      <w:pPr>
        <w:spacing w:after="0" w:line="240" w:lineRule="auto"/>
        <w:ind w:right="-1" w:firstLine="426"/>
        <w:jc w:val="both"/>
        <w:rPr>
          <w:rFonts w:ascii="Times New Roman" w:eastAsia="Times New Roman" w:hAnsi="Times New Roman" w:cs="Times New Roman"/>
          <w:sz w:val="30"/>
        </w:rPr>
      </w:pPr>
    </w:p>
    <w:p w:rsidR="00992383" w:rsidRDefault="00EE33E7">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Всего муниципальными</w:t>
      </w:r>
      <w:r w:rsidR="006C6D96">
        <w:rPr>
          <w:rFonts w:ascii="Times New Roman" w:eastAsia="Times New Roman" w:hAnsi="Times New Roman" w:cs="Times New Roman"/>
          <w:sz w:val="30"/>
        </w:rPr>
        <w:t xml:space="preserve"> учреждениями </w:t>
      </w:r>
      <w:r w:rsidR="00DD5A39">
        <w:rPr>
          <w:rFonts w:ascii="Times New Roman" w:eastAsia="Times New Roman" w:hAnsi="Times New Roman" w:cs="Times New Roman"/>
          <w:sz w:val="30"/>
        </w:rPr>
        <w:t xml:space="preserve">было проведено 26 мероприятий: мастер-классы по изобразительному искусству, познавательно – игровые, спортивно-игровая программы, мастер-классы по футболу, интерактивные программы и концерты, новогоднее представление для детей, с вручением 80 Новогодних подарков (на сумму </w:t>
      </w:r>
      <w:r w:rsidR="00DD5A39">
        <w:rPr>
          <w:rFonts w:ascii="Times New Roman" w:eastAsia="Times New Roman" w:hAnsi="Times New Roman" w:cs="Times New Roman"/>
          <w:b/>
          <w:sz w:val="30"/>
        </w:rPr>
        <w:t>40 тыс. руб</w:t>
      </w:r>
      <w:r w:rsidR="00DD5A39">
        <w:rPr>
          <w:rFonts w:ascii="Times New Roman" w:eastAsia="Times New Roman" w:hAnsi="Times New Roman" w:cs="Times New Roman"/>
          <w:sz w:val="30"/>
        </w:rPr>
        <w:t>.).</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В здании Пункта временного размещения обустроены 2 игровые комнаты   для организации досуговой деятельности детей.</w:t>
      </w:r>
    </w:p>
    <w:p w:rsidR="00B17F59" w:rsidRDefault="00B17F59">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11 детей дошкольного возраста посещают дошкольные учреждения, организовано обучение 35 детей в школах города. По итогам 2021-2022 учебного года все учащиеся 9,11 классов получили аттестаты.  </w:t>
      </w:r>
    </w:p>
    <w:p w:rsidR="00B17F59" w:rsidRDefault="00B17F59">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Проведен мониторинг потребности в профессиональном образовании. Результаты мониторинга направлены в комитет общего и профессионального Ленинградской области.</w:t>
      </w:r>
    </w:p>
    <w:p w:rsidR="00EE33E7" w:rsidRDefault="00EE33E7" w:rsidP="00EE33E7">
      <w:pPr>
        <w:spacing w:after="0" w:line="240" w:lineRule="auto"/>
        <w:ind w:right="-1" w:firstLine="426"/>
        <w:jc w:val="both"/>
        <w:rPr>
          <w:rFonts w:ascii="Times New Roman" w:eastAsia="Times New Roman" w:hAnsi="Times New Roman" w:cs="Times New Roman"/>
          <w:sz w:val="30"/>
        </w:rPr>
      </w:pPr>
    </w:p>
    <w:p w:rsidR="00EE33E7" w:rsidRPr="00EE33E7" w:rsidRDefault="00EE33E7" w:rsidP="00EE33E7">
      <w:pPr>
        <w:spacing w:after="0" w:line="240" w:lineRule="auto"/>
        <w:ind w:right="-1" w:firstLine="426"/>
        <w:jc w:val="both"/>
        <w:rPr>
          <w:rFonts w:ascii="Times New Roman" w:eastAsia="Times New Roman" w:hAnsi="Times New Roman" w:cs="Times New Roman"/>
          <w:b/>
          <w:sz w:val="30"/>
        </w:rPr>
      </w:pPr>
      <w:r w:rsidRPr="00EE33E7">
        <w:rPr>
          <w:rFonts w:ascii="Times New Roman" w:eastAsia="Times New Roman" w:hAnsi="Times New Roman" w:cs="Times New Roman"/>
          <w:sz w:val="30"/>
        </w:rPr>
        <w:t xml:space="preserve">С целью организации проезда детей и родителей из пункта временного размещения до образовательного учреждения из средств местного бюджета в 2022 году израсходовано 355 137 рублей.  </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В 2022 году специалисты биржи труда работали по трудоустройству граждан, находящихся в ПВР. В ЦЗН от граждан Украины направлены 282 анкеты для трудоустройства. Было приглашено более 50 работодателей Ленинградской области, трудоустроено 124 человека из беженцев. </w:t>
      </w:r>
    </w:p>
    <w:p w:rsidR="00992383" w:rsidRDefault="00992383">
      <w:pPr>
        <w:spacing w:after="0" w:line="240" w:lineRule="auto"/>
        <w:ind w:right="-1" w:firstLine="426"/>
        <w:jc w:val="both"/>
        <w:rPr>
          <w:rFonts w:ascii="Times New Roman" w:eastAsia="Times New Roman" w:hAnsi="Times New Roman" w:cs="Times New Roman"/>
          <w:b/>
          <w:sz w:val="30"/>
        </w:rPr>
      </w:pPr>
    </w:p>
    <w:p w:rsidR="00992383" w:rsidRPr="0000068F"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b/>
          <w:sz w:val="30"/>
        </w:rPr>
        <w:t>5.</w:t>
      </w:r>
      <w:r w:rsidR="0036797B">
        <w:rPr>
          <w:rFonts w:ascii="Times New Roman" w:eastAsia="Times New Roman" w:hAnsi="Times New Roman" w:cs="Times New Roman"/>
          <w:b/>
          <w:sz w:val="30"/>
        </w:rPr>
        <w:t>10</w:t>
      </w:r>
      <w:r>
        <w:rPr>
          <w:rFonts w:ascii="Times New Roman" w:eastAsia="Times New Roman" w:hAnsi="Times New Roman" w:cs="Times New Roman"/>
          <w:b/>
          <w:sz w:val="30"/>
        </w:rPr>
        <w:t>.</w:t>
      </w:r>
      <w:hyperlink r:id="rId10">
        <w:r w:rsidRPr="0000068F">
          <w:rPr>
            <w:rFonts w:ascii="Times New Roman" w:eastAsia="Times New Roman" w:hAnsi="Times New Roman" w:cs="Times New Roman"/>
            <w:b/>
            <w:sz w:val="30"/>
          </w:rPr>
          <w:t xml:space="preserve"> Социальн</w:t>
        </w:r>
        <w:r w:rsidRPr="0000068F">
          <w:rPr>
            <w:rFonts w:ascii="Times New Roman" w:eastAsia="Times New Roman" w:hAnsi="Times New Roman" w:cs="Times New Roman"/>
            <w:b/>
            <w:vanish/>
            <w:sz w:val="30"/>
          </w:rPr>
          <w:t>HYPERLINK "http://www.ombudsman47.ru/files/6673/podderzhka_mobilizovannomu_15_11_2022-pdf.pdf"</w:t>
        </w:r>
        <w:r w:rsidRPr="0000068F">
          <w:rPr>
            <w:rFonts w:ascii="Times New Roman" w:eastAsia="Times New Roman" w:hAnsi="Times New Roman" w:cs="Times New Roman"/>
            <w:b/>
            <w:sz w:val="30"/>
          </w:rPr>
          <w:t>ая</w:t>
        </w:r>
        <w:r w:rsidRPr="0000068F">
          <w:rPr>
            <w:rFonts w:ascii="Times New Roman" w:eastAsia="Times New Roman" w:hAnsi="Times New Roman" w:cs="Times New Roman"/>
            <w:b/>
            <w:vanish/>
            <w:sz w:val="30"/>
          </w:rPr>
          <w:t>HYPERLINK "http://www.ombudsman47.ru/files/6673/podderzhka_mobilizovannomu_15_11_2022-pdf.pdf"</w:t>
        </w:r>
        <w:r w:rsidRPr="0000068F">
          <w:rPr>
            <w:rFonts w:ascii="Times New Roman" w:eastAsia="Times New Roman" w:hAnsi="Times New Roman" w:cs="Times New Roman"/>
            <w:b/>
            <w:sz w:val="30"/>
          </w:rPr>
          <w:t xml:space="preserve"> поддержка граждан, призванны</w:t>
        </w:r>
        <w:r w:rsidRPr="0000068F">
          <w:rPr>
            <w:rFonts w:ascii="Times New Roman" w:eastAsia="Times New Roman" w:hAnsi="Times New Roman" w:cs="Times New Roman"/>
            <w:b/>
            <w:vanish/>
            <w:sz w:val="30"/>
          </w:rPr>
          <w:t>HYPERLINK "http://www.ombudsman47.ru/files/6673/podderzhka_mobilizovannomu_15_11_2022-pdf.pdf"</w:t>
        </w:r>
        <w:r w:rsidRPr="0000068F">
          <w:rPr>
            <w:rFonts w:ascii="Times New Roman" w:eastAsia="Times New Roman" w:hAnsi="Times New Roman" w:cs="Times New Roman"/>
            <w:b/>
            <w:sz w:val="30"/>
          </w:rPr>
          <w:t>х</w:t>
        </w:r>
        <w:r w:rsidRPr="0000068F">
          <w:rPr>
            <w:rFonts w:ascii="Times New Roman" w:eastAsia="Times New Roman" w:hAnsi="Times New Roman" w:cs="Times New Roman"/>
            <w:b/>
            <w:vanish/>
            <w:sz w:val="30"/>
          </w:rPr>
          <w:t>HYPERLINK "http://www.ombudsman47.ru/files/6673/podderzhka_mobilizovannomu_15_11_2022-pdf.pdf"</w:t>
        </w:r>
        <w:r w:rsidRPr="0000068F">
          <w:rPr>
            <w:rFonts w:ascii="Times New Roman" w:eastAsia="Times New Roman" w:hAnsi="Times New Roman" w:cs="Times New Roman"/>
            <w:b/>
            <w:sz w:val="30"/>
          </w:rPr>
          <w:t xml:space="preserve"> на военную службу по частичной мобилизации и членам их семей.</w:t>
        </w:r>
      </w:hyperlink>
    </w:p>
    <w:p w:rsidR="00992383" w:rsidRPr="0000068F" w:rsidRDefault="00992383">
      <w:pPr>
        <w:spacing w:after="0" w:line="240" w:lineRule="auto"/>
        <w:ind w:right="-1" w:firstLine="426"/>
        <w:jc w:val="both"/>
        <w:rPr>
          <w:rFonts w:ascii="Times New Roman" w:eastAsia="Times New Roman" w:hAnsi="Times New Roman" w:cs="Times New Roman"/>
          <w:b/>
          <w:sz w:val="30"/>
        </w:rPr>
      </w:pPr>
    </w:p>
    <w:p w:rsidR="00992383" w:rsidRDefault="00DD5A39">
      <w:pPr>
        <w:spacing w:after="0" w:line="240" w:lineRule="auto"/>
        <w:ind w:right="-1"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2022 год стал для всех нас годом серьезных испытаний и перемен, годом нестабильности и трансформаций, поворотным годом в мировой истории, когда России пришлось отстаивать свои </w:t>
      </w:r>
      <w:r w:rsidR="00210D54">
        <w:rPr>
          <w:rFonts w:ascii="Times New Roman" w:eastAsia="Times New Roman" w:hAnsi="Times New Roman" w:cs="Times New Roman"/>
          <w:color w:val="000000"/>
          <w:sz w:val="30"/>
        </w:rPr>
        <w:t>национальные</w:t>
      </w:r>
      <w:r>
        <w:rPr>
          <w:rFonts w:ascii="Times New Roman" w:eastAsia="Times New Roman" w:hAnsi="Times New Roman" w:cs="Times New Roman"/>
          <w:color w:val="000000"/>
          <w:sz w:val="30"/>
        </w:rPr>
        <w:t xml:space="preserve">, экономические и гуманитарные интересы.  </w:t>
      </w:r>
    </w:p>
    <w:p w:rsidR="00992383" w:rsidRDefault="00992383">
      <w:pPr>
        <w:spacing w:after="0" w:line="240" w:lineRule="auto"/>
        <w:ind w:right="-1" w:firstLine="426"/>
        <w:jc w:val="both"/>
        <w:rPr>
          <w:rFonts w:ascii="Times New Roman" w:eastAsia="Times New Roman" w:hAnsi="Times New Roman" w:cs="Times New Roman"/>
          <w:color w:val="000000"/>
          <w:sz w:val="30"/>
        </w:rPr>
      </w:pPr>
    </w:p>
    <w:p w:rsidR="00992383" w:rsidRDefault="00DD5A39">
      <w:pPr>
        <w:spacing w:after="0" w:line="240" w:lineRule="auto"/>
        <w:ind w:right="-1"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lastRenderedPageBreak/>
        <w:t xml:space="preserve">Президент Российской Федерации Владимир Путин 24 февраля принял </w:t>
      </w:r>
      <w:r>
        <w:rPr>
          <w:rFonts w:ascii="Times New Roman" w:eastAsia="Times New Roman" w:hAnsi="Times New Roman" w:cs="Times New Roman"/>
          <w:color w:val="000000"/>
          <w:sz w:val="30"/>
          <w:u w:val="single"/>
        </w:rPr>
        <w:t>решение о проведении специальной военной операции на территории ДНР и ЛНР</w:t>
      </w:r>
      <w:r>
        <w:rPr>
          <w:rFonts w:ascii="Times New Roman" w:eastAsia="Times New Roman" w:hAnsi="Times New Roman" w:cs="Times New Roman"/>
          <w:color w:val="000000"/>
          <w:sz w:val="30"/>
        </w:rPr>
        <w:t xml:space="preserve"> с целью защиты людей и борьбы с геноцидом со стороны киевского режима. </w:t>
      </w:r>
    </w:p>
    <w:p w:rsidR="0000068F" w:rsidRDefault="0000068F">
      <w:pPr>
        <w:spacing w:after="0" w:line="240" w:lineRule="auto"/>
        <w:ind w:right="-1" w:firstLine="426"/>
        <w:jc w:val="both"/>
        <w:rPr>
          <w:rFonts w:ascii="Times New Roman" w:eastAsia="Times New Roman" w:hAnsi="Times New Roman" w:cs="Times New Roman"/>
          <w:color w:val="000000"/>
          <w:sz w:val="30"/>
        </w:rPr>
      </w:pPr>
    </w:p>
    <w:p w:rsidR="00992383" w:rsidRDefault="00DD5A39">
      <w:pPr>
        <w:spacing w:after="0" w:line="240" w:lineRule="auto"/>
        <w:ind w:right="-1"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Распоряжением администрации Тихвинского района от 12 августа № 01-303-ра «О создании Штаба по формированию именных подразделений Ленинградской области» определен состав штаба. Совместно с Военкоматом, военно-учетным столом, администрациями сельских поселений проведена информационная, организационная работа по формированию артиллерийских дивизионов «Невский» и «Ладожский».</w:t>
      </w:r>
    </w:p>
    <w:p w:rsidR="00992383" w:rsidRDefault="00992383">
      <w:pPr>
        <w:spacing w:after="0" w:line="240" w:lineRule="auto"/>
        <w:ind w:right="-1" w:firstLine="426"/>
        <w:jc w:val="both"/>
        <w:rPr>
          <w:rFonts w:ascii="Times New Roman" w:eastAsia="Times New Roman" w:hAnsi="Times New Roman" w:cs="Times New Roman"/>
          <w:color w:val="000000"/>
          <w:sz w:val="30"/>
        </w:rPr>
      </w:pPr>
    </w:p>
    <w:p w:rsidR="00992383" w:rsidRDefault="00DD5A39">
      <w:pPr>
        <w:spacing w:after="0" w:line="240" w:lineRule="auto"/>
        <w:ind w:right="-1"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Указом Президента РФ от 21 сентября 2022 года N 647 "Об объявлении частичной мобилизации в Российской Федерации", была </w:t>
      </w:r>
      <w:r>
        <w:rPr>
          <w:rFonts w:ascii="Times New Roman" w:eastAsia="Times New Roman" w:hAnsi="Times New Roman" w:cs="Times New Roman"/>
          <w:color w:val="000000"/>
          <w:sz w:val="30"/>
          <w:u w:val="single"/>
        </w:rPr>
        <w:t>объявлена частичная мобилизация граждан для участия в специальной военной операции</w:t>
      </w:r>
      <w:r>
        <w:rPr>
          <w:rFonts w:ascii="Times New Roman" w:eastAsia="Times New Roman" w:hAnsi="Times New Roman" w:cs="Times New Roman"/>
          <w:color w:val="000000"/>
          <w:sz w:val="30"/>
        </w:rPr>
        <w:t xml:space="preserve">. </w:t>
      </w:r>
    </w:p>
    <w:p w:rsidR="00992383" w:rsidRDefault="00992383">
      <w:pPr>
        <w:spacing w:after="0" w:line="240" w:lineRule="auto"/>
        <w:ind w:right="-1" w:firstLine="426"/>
        <w:jc w:val="both"/>
        <w:rPr>
          <w:rFonts w:ascii="Times New Roman" w:eastAsia="Times New Roman" w:hAnsi="Times New Roman" w:cs="Times New Roman"/>
          <w:color w:val="000000"/>
          <w:sz w:val="30"/>
        </w:rPr>
      </w:pPr>
    </w:p>
    <w:p w:rsidR="00992383" w:rsidRDefault="00DD5A39">
      <w:pPr>
        <w:spacing w:after="0" w:line="240" w:lineRule="auto"/>
        <w:ind w:right="-1"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Провожали Героев нашего времени всем миром, под звуки оркестра и с Божьим напутствием нашего духовенства, с поддержкой близких и родных, с продуктами питания и предметами первой необходимости от наших спонсоров. </w:t>
      </w:r>
    </w:p>
    <w:p w:rsidR="0000068F" w:rsidRDefault="0000068F">
      <w:pPr>
        <w:spacing w:after="0" w:line="240" w:lineRule="auto"/>
        <w:ind w:right="-1" w:firstLine="426"/>
        <w:jc w:val="both"/>
        <w:rPr>
          <w:rFonts w:ascii="Times New Roman" w:eastAsia="Times New Roman" w:hAnsi="Times New Roman" w:cs="Times New Roman"/>
          <w:color w:val="000000"/>
          <w:sz w:val="30"/>
        </w:rPr>
      </w:pPr>
    </w:p>
    <w:p w:rsidR="00992383" w:rsidRDefault="00DD5A39">
      <w:pPr>
        <w:spacing w:after="0" w:line="240" w:lineRule="auto"/>
        <w:ind w:right="-1"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После первичной подготовки призванных в рамках мобилизации и дополнительного </w:t>
      </w:r>
      <w:r w:rsidR="00365296">
        <w:rPr>
          <w:rFonts w:ascii="Times New Roman" w:eastAsia="Times New Roman" w:hAnsi="Times New Roman" w:cs="Times New Roman"/>
          <w:color w:val="000000"/>
          <w:sz w:val="30"/>
        </w:rPr>
        <w:t>сглаживания</w:t>
      </w:r>
      <w:r>
        <w:rPr>
          <w:rFonts w:ascii="Times New Roman" w:eastAsia="Times New Roman" w:hAnsi="Times New Roman" w:cs="Times New Roman"/>
          <w:color w:val="000000"/>
          <w:sz w:val="30"/>
        </w:rPr>
        <w:t>, наши бойцы приступили к выполнению реальных боевых задач. В регионы </w:t>
      </w:r>
      <w:hyperlink r:id="rId11">
        <w:r>
          <w:rPr>
            <w:rFonts w:ascii="Times New Roman" w:eastAsia="Times New Roman" w:hAnsi="Times New Roman" w:cs="Times New Roman"/>
            <w:color w:val="000000"/>
            <w:sz w:val="30"/>
            <w:u w:val="single"/>
          </w:rPr>
          <w:t>России</w:t>
        </w:r>
      </w:hyperlink>
      <w:r>
        <w:rPr>
          <w:rFonts w:ascii="Times New Roman" w:eastAsia="Times New Roman" w:hAnsi="Times New Roman" w:cs="Times New Roman"/>
          <w:color w:val="000000"/>
          <w:sz w:val="30"/>
        </w:rPr>
        <w:t> начали поступать сообщения о гибели граждан</w:t>
      </w:r>
      <w:r w:rsidR="0047062F">
        <w:rPr>
          <w:rFonts w:ascii="Times New Roman" w:eastAsia="Times New Roman" w:hAnsi="Times New Roman" w:cs="Times New Roman"/>
          <w:color w:val="000000"/>
          <w:sz w:val="30"/>
        </w:rPr>
        <w:t>,</w:t>
      </w:r>
      <w:r>
        <w:rPr>
          <w:rFonts w:ascii="Times New Roman" w:eastAsia="Times New Roman" w:hAnsi="Times New Roman" w:cs="Times New Roman"/>
          <w:color w:val="000000"/>
          <w:sz w:val="30"/>
        </w:rPr>
        <w:t xml:space="preserve"> </w:t>
      </w:r>
      <w:r w:rsidR="0047062F">
        <w:rPr>
          <w:rFonts w:ascii="Times New Roman" w:eastAsia="Times New Roman" w:hAnsi="Times New Roman" w:cs="Times New Roman"/>
          <w:color w:val="000000"/>
          <w:sz w:val="30"/>
        </w:rPr>
        <w:t xml:space="preserve">участвующих </w:t>
      </w:r>
      <w:r>
        <w:rPr>
          <w:rFonts w:ascii="Times New Roman" w:eastAsia="Times New Roman" w:hAnsi="Times New Roman" w:cs="Times New Roman"/>
          <w:color w:val="000000"/>
          <w:sz w:val="30"/>
        </w:rPr>
        <w:t>в спецоперации на </w:t>
      </w:r>
      <w:hyperlink r:id="rId12">
        <w:r>
          <w:rPr>
            <w:rFonts w:ascii="Times New Roman" w:eastAsia="Times New Roman" w:hAnsi="Times New Roman" w:cs="Times New Roman"/>
            <w:color w:val="000000"/>
            <w:sz w:val="30"/>
            <w:u w:val="single"/>
          </w:rPr>
          <w:t>Украине</w:t>
        </w:r>
      </w:hyperlink>
      <w:r>
        <w:rPr>
          <w:rFonts w:ascii="Times New Roman" w:eastAsia="Times New Roman" w:hAnsi="Times New Roman" w:cs="Times New Roman"/>
          <w:color w:val="000000"/>
          <w:sz w:val="30"/>
        </w:rPr>
        <w:t xml:space="preserve">. К сожалению, Ленинградская область и Тихвинский район не стали исключением. </w:t>
      </w: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Администрацией при содействии спонсоров организованы и проведены траурные церемонии прощания с военнослужащими, погибшими в ходе специальной военной операции: </w:t>
      </w:r>
      <w:r>
        <w:rPr>
          <w:rFonts w:ascii="Times New Roman" w:eastAsia="Times New Roman" w:hAnsi="Times New Roman" w:cs="Times New Roman"/>
          <w:sz w:val="30"/>
          <w:u w:val="single"/>
        </w:rPr>
        <w:t xml:space="preserve">лейтенантом </w:t>
      </w:r>
      <w:proofErr w:type="spellStart"/>
      <w:r>
        <w:rPr>
          <w:rFonts w:ascii="Times New Roman" w:eastAsia="Times New Roman" w:hAnsi="Times New Roman" w:cs="Times New Roman"/>
          <w:sz w:val="30"/>
          <w:u w:val="single"/>
        </w:rPr>
        <w:t>Илмурадовым</w:t>
      </w:r>
      <w:proofErr w:type="spellEnd"/>
      <w:r>
        <w:rPr>
          <w:rFonts w:ascii="Times New Roman" w:eastAsia="Times New Roman" w:hAnsi="Times New Roman" w:cs="Times New Roman"/>
          <w:sz w:val="30"/>
          <w:u w:val="single"/>
        </w:rPr>
        <w:t xml:space="preserve"> Батыром </w:t>
      </w:r>
      <w:proofErr w:type="spellStart"/>
      <w:r>
        <w:rPr>
          <w:rFonts w:ascii="Times New Roman" w:eastAsia="Times New Roman" w:hAnsi="Times New Roman" w:cs="Times New Roman"/>
          <w:sz w:val="30"/>
          <w:u w:val="single"/>
        </w:rPr>
        <w:t>Ахмедовичем</w:t>
      </w:r>
      <w:proofErr w:type="spellEnd"/>
      <w:r>
        <w:rPr>
          <w:rFonts w:ascii="Times New Roman" w:eastAsia="Times New Roman" w:hAnsi="Times New Roman" w:cs="Times New Roman"/>
          <w:sz w:val="30"/>
          <w:u w:val="single"/>
        </w:rPr>
        <w:t xml:space="preserve">, </w:t>
      </w:r>
      <w:r>
        <w:rPr>
          <w:rFonts w:ascii="Times New Roman" w:eastAsia="Times New Roman" w:hAnsi="Times New Roman" w:cs="Times New Roman"/>
          <w:sz w:val="30"/>
        </w:rPr>
        <w:t xml:space="preserve">погибшим 27 апреля 2022 года, </w:t>
      </w:r>
      <w:r>
        <w:rPr>
          <w:rFonts w:ascii="Times New Roman" w:eastAsia="Times New Roman" w:hAnsi="Times New Roman" w:cs="Times New Roman"/>
          <w:sz w:val="30"/>
          <w:u w:val="single"/>
        </w:rPr>
        <w:t>рядовым Леонтьевым Виталием Ивановичем</w:t>
      </w:r>
      <w:r>
        <w:rPr>
          <w:rFonts w:ascii="Times New Roman" w:eastAsia="Times New Roman" w:hAnsi="Times New Roman" w:cs="Times New Roman"/>
          <w:sz w:val="30"/>
        </w:rPr>
        <w:t xml:space="preserve">, погибшим 5 мая 2022 года, </w:t>
      </w:r>
      <w:r>
        <w:rPr>
          <w:rFonts w:ascii="Times New Roman" w:eastAsia="Times New Roman" w:hAnsi="Times New Roman" w:cs="Times New Roman"/>
          <w:sz w:val="30"/>
          <w:u w:val="single"/>
        </w:rPr>
        <w:t xml:space="preserve">рядовым </w:t>
      </w:r>
      <w:proofErr w:type="spellStart"/>
      <w:r>
        <w:rPr>
          <w:rFonts w:ascii="Times New Roman" w:eastAsia="Times New Roman" w:hAnsi="Times New Roman" w:cs="Times New Roman"/>
          <w:sz w:val="30"/>
          <w:u w:val="single"/>
        </w:rPr>
        <w:t>Папуковым</w:t>
      </w:r>
      <w:proofErr w:type="spellEnd"/>
      <w:r>
        <w:rPr>
          <w:rFonts w:ascii="Times New Roman" w:eastAsia="Times New Roman" w:hAnsi="Times New Roman" w:cs="Times New Roman"/>
          <w:sz w:val="30"/>
          <w:u w:val="single"/>
        </w:rPr>
        <w:t xml:space="preserve"> Егором Александровичем</w:t>
      </w:r>
      <w:r>
        <w:rPr>
          <w:rFonts w:ascii="Times New Roman" w:eastAsia="Times New Roman" w:hAnsi="Times New Roman" w:cs="Times New Roman"/>
          <w:sz w:val="30"/>
        </w:rPr>
        <w:t xml:space="preserve">, погибшим 31 мая 2022 года.  </w:t>
      </w:r>
    </w:p>
    <w:p w:rsidR="00992383" w:rsidRDefault="00DD5A39">
      <w:pPr>
        <w:spacing w:after="0" w:line="240" w:lineRule="auto"/>
        <w:ind w:firstLine="426"/>
        <w:jc w:val="both"/>
        <w:rPr>
          <w:rFonts w:ascii="Times New Roman" w:eastAsia="Times New Roman" w:hAnsi="Times New Roman" w:cs="Times New Roman"/>
          <w:sz w:val="30"/>
        </w:rPr>
      </w:pPr>
      <w:r>
        <w:rPr>
          <w:rFonts w:ascii="Times New Roman" w:eastAsia="Times New Roman" w:hAnsi="Times New Roman" w:cs="Times New Roman"/>
          <w:sz w:val="30"/>
        </w:rPr>
        <w:t>20 июля 2022 года родителям Батыра</w:t>
      </w:r>
      <w:r>
        <w:rPr>
          <w:rFonts w:ascii="Times New Roman" w:eastAsia="Times New Roman" w:hAnsi="Times New Roman" w:cs="Times New Roman"/>
          <w:sz w:val="30"/>
          <w:u w:val="single"/>
        </w:rPr>
        <w:t xml:space="preserve"> </w:t>
      </w:r>
      <w:proofErr w:type="spellStart"/>
      <w:r>
        <w:rPr>
          <w:rFonts w:ascii="Times New Roman" w:eastAsia="Times New Roman" w:hAnsi="Times New Roman" w:cs="Times New Roman"/>
          <w:sz w:val="30"/>
          <w:u w:val="single"/>
        </w:rPr>
        <w:t>Ахмедовича</w:t>
      </w:r>
      <w:proofErr w:type="spellEnd"/>
      <w:r>
        <w:rPr>
          <w:rFonts w:ascii="Times New Roman" w:eastAsia="Times New Roman" w:hAnsi="Times New Roman" w:cs="Times New Roman"/>
          <w:sz w:val="30"/>
          <w:u w:val="single"/>
        </w:rPr>
        <w:t xml:space="preserve"> </w:t>
      </w:r>
      <w:proofErr w:type="spellStart"/>
      <w:r>
        <w:rPr>
          <w:rFonts w:ascii="Times New Roman" w:eastAsia="Times New Roman" w:hAnsi="Times New Roman" w:cs="Times New Roman"/>
          <w:sz w:val="30"/>
          <w:u w:val="single"/>
        </w:rPr>
        <w:t>Илмурадова</w:t>
      </w:r>
      <w:proofErr w:type="spellEnd"/>
      <w:r>
        <w:rPr>
          <w:rFonts w:ascii="Times New Roman" w:eastAsia="Times New Roman" w:hAnsi="Times New Roman" w:cs="Times New Roman"/>
          <w:sz w:val="30"/>
        </w:rPr>
        <w:t xml:space="preserve"> был вручен Орден Мужества, а 15 сентября 2022 года в средней общеобразовательной школе №4 была торжественно открыта мемориальная доска с его именем.  </w:t>
      </w:r>
    </w:p>
    <w:p w:rsidR="00992383" w:rsidRDefault="00992383">
      <w:pPr>
        <w:spacing w:after="0" w:line="240" w:lineRule="auto"/>
        <w:ind w:right="-1" w:firstLine="426"/>
        <w:jc w:val="both"/>
        <w:rPr>
          <w:rFonts w:ascii="Times New Roman" w:eastAsia="Times New Roman" w:hAnsi="Times New Roman" w:cs="Times New Roman"/>
          <w:color w:val="000000"/>
          <w:sz w:val="30"/>
        </w:rPr>
      </w:pPr>
    </w:p>
    <w:p w:rsidR="00992383" w:rsidRDefault="00DD5A39">
      <w:pPr>
        <w:spacing w:after="0" w:line="240" w:lineRule="auto"/>
        <w:ind w:right="-1"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lastRenderedPageBreak/>
        <w:t xml:space="preserve">В Ленинградской области были определены </w:t>
      </w:r>
      <w:hyperlink r:id="rId13">
        <w:r>
          <w:rPr>
            <w:rFonts w:ascii="Times New Roman" w:eastAsia="Times New Roman" w:hAnsi="Times New Roman" w:cs="Times New Roman"/>
            <w:color w:val="000000"/>
            <w:sz w:val="30"/>
            <w:u w:val="single"/>
          </w:rPr>
          <w:t>региональные меры социальной поддержки гражданам, призванным на военную службу по частичной мобилизации, и членам их семей.</w:t>
        </w:r>
      </w:hyperlink>
      <w:r>
        <w:rPr>
          <w:rFonts w:ascii="Times New Roman" w:eastAsia="Times New Roman" w:hAnsi="Times New Roman" w:cs="Times New Roman"/>
          <w:color w:val="000000"/>
          <w:sz w:val="30"/>
        </w:rPr>
        <w:t xml:space="preserve"> Администрацией Тихвинского района перечень мер был дополнен предоставлением бесплатных услуг дошкольными учреждениями, льготами по организации школьного питания, льготным посещением Физкультурно-оздоровительного центра. Также для </w:t>
      </w:r>
      <w:r>
        <w:rPr>
          <w:rFonts w:ascii="Times New Roman" w:eastAsia="Times New Roman" w:hAnsi="Times New Roman" w:cs="Times New Roman"/>
          <w:sz w:val="30"/>
        </w:rPr>
        <w:t xml:space="preserve">200 </w:t>
      </w:r>
      <w:r>
        <w:rPr>
          <w:rFonts w:ascii="Times New Roman" w:eastAsia="Times New Roman" w:hAnsi="Times New Roman" w:cs="Times New Roman"/>
          <w:color w:val="000000"/>
          <w:sz w:val="30"/>
        </w:rPr>
        <w:t xml:space="preserve">детей </w:t>
      </w:r>
      <w:r>
        <w:rPr>
          <w:rFonts w:ascii="Times New Roman" w:eastAsia="Times New Roman" w:hAnsi="Times New Roman" w:cs="Times New Roman"/>
          <w:sz w:val="30"/>
        </w:rPr>
        <w:t xml:space="preserve">мобилизованных граждан были организованы </w:t>
      </w:r>
      <w:r>
        <w:rPr>
          <w:rFonts w:ascii="Times New Roman" w:eastAsia="Times New Roman" w:hAnsi="Times New Roman" w:cs="Times New Roman"/>
          <w:color w:val="000000"/>
          <w:sz w:val="30"/>
        </w:rPr>
        <w:t>новогодние подарки, приглашения на Новогоднее представление во Дворце Культуры.</w:t>
      </w:r>
      <w:r>
        <w:rPr>
          <w:rFonts w:ascii="Times New Roman" w:eastAsia="Times New Roman" w:hAnsi="Times New Roman" w:cs="Times New Roman"/>
          <w:sz w:val="30"/>
        </w:rPr>
        <w:t xml:space="preserve"> </w:t>
      </w:r>
      <w:r>
        <w:rPr>
          <w:rFonts w:ascii="Times New Roman" w:eastAsia="Times New Roman" w:hAnsi="Times New Roman" w:cs="Times New Roman"/>
          <w:color w:val="000000"/>
          <w:sz w:val="30"/>
        </w:rPr>
        <w:t>Женам и детям мобилизованных, празднующим Дни рождения с октября по декабрь месяц, вручались подарочные сертификаты от администрации Тихвинского района.</w:t>
      </w:r>
    </w:p>
    <w:p w:rsidR="00992383" w:rsidRDefault="00992383">
      <w:pPr>
        <w:spacing w:after="0" w:line="240" w:lineRule="auto"/>
        <w:ind w:right="-1" w:firstLine="426"/>
        <w:jc w:val="both"/>
        <w:rPr>
          <w:rFonts w:ascii="Times New Roman" w:eastAsia="Times New Roman" w:hAnsi="Times New Roman" w:cs="Times New Roman"/>
          <w:color w:val="000000"/>
          <w:sz w:val="30"/>
        </w:rPr>
      </w:pPr>
    </w:p>
    <w:p w:rsidR="00992383" w:rsidRDefault="00DD5A39">
      <w:pPr>
        <w:spacing w:after="0" w:line="240" w:lineRule="auto"/>
        <w:ind w:right="-1"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Ведется постоянная работа по оформлению социальных паспортов этих семей, деятельность волонтеров Тихвинского района в рамках Всероссийской акции #</w:t>
      </w:r>
      <w:proofErr w:type="spellStart"/>
      <w:r>
        <w:rPr>
          <w:rFonts w:ascii="Times New Roman" w:eastAsia="Times New Roman" w:hAnsi="Times New Roman" w:cs="Times New Roman"/>
          <w:color w:val="000000"/>
          <w:sz w:val="30"/>
        </w:rPr>
        <w:t>МыВместе</w:t>
      </w:r>
      <w:proofErr w:type="spellEnd"/>
      <w:r>
        <w:rPr>
          <w:rFonts w:ascii="Times New Roman" w:eastAsia="Times New Roman" w:hAnsi="Times New Roman" w:cs="Times New Roman"/>
          <w:color w:val="000000"/>
          <w:sz w:val="30"/>
        </w:rPr>
        <w:t xml:space="preserve">, отрабатываются запросы семей мобилизованных по выплатам и денежному содержанию мобилизованных, конкретным жизненным ситуациям, касающимся правовой, юридической, бытовой и психологической помощи. </w:t>
      </w:r>
    </w:p>
    <w:p w:rsidR="00992383" w:rsidRDefault="00992383">
      <w:pPr>
        <w:spacing w:after="0" w:line="240" w:lineRule="auto"/>
        <w:ind w:right="-1" w:firstLine="426"/>
        <w:jc w:val="both"/>
        <w:rPr>
          <w:rFonts w:ascii="Times New Roman" w:eastAsia="Times New Roman" w:hAnsi="Times New Roman" w:cs="Times New Roman"/>
          <w:color w:val="000000"/>
          <w:sz w:val="30"/>
        </w:rPr>
      </w:pPr>
    </w:p>
    <w:p w:rsidR="00992383" w:rsidRDefault="00DD5A39">
      <w:pPr>
        <w:spacing w:after="0" w:line="240" w:lineRule="auto"/>
        <w:ind w:right="-1"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На базе Физкультурно-спортивного комплекса был создан Пункт сбора гуманитарной помощи. Единство, с которым откликнулись на эту задачу простые жители, организации и предприятия, общественные организации и политические партии, субъекты малого и среднего бизнеса, вызывает гордость за наш народ. На текущий момент Тихвинским районом суммарно собрано помощи более чем на                             </w:t>
      </w:r>
      <w:r w:rsidR="00733C2D">
        <w:rPr>
          <w:rFonts w:ascii="Times New Roman" w:eastAsia="Times New Roman" w:hAnsi="Times New Roman" w:cs="Times New Roman"/>
          <w:b/>
          <w:color w:val="000000"/>
          <w:sz w:val="30"/>
        </w:rPr>
        <w:t xml:space="preserve">8 млн </w:t>
      </w:r>
      <w:r>
        <w:rPr>
          <w:rFonts w:ascii="Times New Roman" w:eastAsia="Times New Roman" w:hAnsi="Times New Roman" w:cs="Times New Roman"/>
          <w:b/>
          <w:color w:val="000000"/>
          <w:sz w:val="30"/>
        </w:rPr>
        <w:t>рублей</w:t>
      </w:r>
      <w:r>
        <w:rPr>
          <w:rFonts w:ascii="Times New Roman" w:eastAsia="Times New Roman" w:hAnsi="Times New Roman" w:cs="Times New Roman"/>
          <w:color w:val="000000"/>
          <w:sz w:val="30"/>
        </w:rPr>
        <w:t xml:space="preserve">. </w:t>
      </w:r>
    </w:p>
    <w:p w:rsidR="00992383" w:rsidRDefault="00DD5A39">
      <w:pPr>
        <w:spacing w:after="0" w:line="240" w:lineRule="auto"/>
        <w:ind w:right="-1"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Информация по мерам поддержки и часто задаваемым вопросам размещена на официальном сайте администрации, там же находятся памятки, ссылки на нормативно-правовые документы и Навигатор по жизненным ситуациям для военнослужащих и членов их семей.</w:t>
      </w:r>
    </w:p>
    <w:p w:rsidR="00992383" w:rsidRDefault="00992383">
      <w:pPr>
        <w:spacing w:after="0" w:line="240" w:lineRule="auto"/>
        <w:ind w:right="-1" w:firstLine="426"/>
        <w:jc w:val="both"/>
        <w:rPr>
          <w:rFonts w:ascii="Times New Roman" w:eastAsia="Times New Roman" w:hAnsi="Times New Roman" w:cs="Times New Roman"/>
          <w:color w:val="000000"/>
          <w:sz w:val="30"/>
        </w:rPr>
      </w:pPr>
    </w:p>
    <w:p w:rsidR="0000068F" w:rsidRDefault="0000068F">
      <w:pPr>
        <w:spacing w:after="0" w:line="240" w:lineRule="auto"/>
        <w:ind w:right="-1" w:firstLine="426"/>
        <w:jc w:val="both"/>
        <w:rPr>
          <w:rFonts w:ascii="Times New Roman" w:eastAsia="Times New Roman" w:hAnsi="Times New Roman" w:cs="Times New Roman"/>
          <w:color w:val="000000"/>
          <w:sz w:val="30"/>
        </w:rPr>
      </w:pPr>
    </w:p>
    <w:p w:rsidR="0000068F" w:rsidRDefault="0000068F">
      <w:pPr>
        <w:spacing w:after="0" w:line="240" w:lineRule="auto"/>
        <w:ind w:right="-1" w:firstLine="426"/>
        <w:jc w:val="both"/>
        <w:rPr>
          <w:rFonts w:ascii="Times New Roman" w:eastAsia="Times New Roman" w:hAnsi="Times New Roman" w:cs="Times New Roman"/>
          <w:color w:val="000000"/>
          <w:sz w:val="30"/>
        </w:rPr>
      </w:pPr>
    </w:p>
    <w:p w:rsidR="0000068F" w:rsidRDefault="0000068F">
      <w:pPr>
        <w:spacing w:after="0" w:line="240" w:lineRule="auto"/>
        <w:ind w:right="-1" w:firstLine="426"/>
        <w:jc w:val="both"/>
        <w:rPr>
          <w:rFonts w:ascii="Times New Roman" w:eastAsia="Times New Roman" w:hAnsi="Times New Roman" w:cs="Times New Roman"/>
          <w:color w:val="000000"/>
          <w:sz w:val="30"/>
        </w:rPr>
      </w:pPr>
    </w:p>
    <w:p w:rsidR="00830973" w:rsidRDefault="00830973">
      <w:pPr>
        <w:spacing w:after="0" w:line="240" w:lineRule="auto"/>
        <w:ind w:right="-1" w:firstLine="426"/>
        <w:jc w:val="both"/>
        <w:rPr>
          <w:rFonts w:ascii="Times New Roman" w:eastAsia="Times New Roman" w:hAnsi="Times New Roman" w:cs="Times New Roman"/>
          <w:color w:val="000000"/>
          <w:sz w:val="30"/>
        </w:rPr>
      </w:pPr>
    </w:p>
    <w:p w:rsidR="00830973" w:rsidRDefault="00830973">
      <w:pPr>
        <w:spacing w:after="0" w:line="240" w:lineRule="auto"/>
        <w:ind w:right="-1" w:firstLine="426"/>
        <w:jc w:val="both"/>
        <w:rPr>
          <w:rFonts w:ascii="Times New Roman" w:eastAsia="Times New Roman" w:hAnsi="Times New Roman" w:cs="Times New Roman"/>
          <w:color w:val="000000"/>
          <w:sz w:val="30"/>
        </w:rPr>
      </w:pPr>
    </w:p>
    <w:p w:rsidR="00830973" w:rsidRDefault="00830973">
      <w:pPr>
        <w:spacing w:after="0" w:line="240" w:lineRule="auto"/>
        <w:ind w:right="-1" w:firstLine="426"/>
        <w:jc w:val="both"/>
        <w:rPr>
          <w:rFonts w:ascii="Times New Roman" w:eastAsia="Times New Roman" w:hAnsi="Times New Roman" w:cs="Times New Roman"/>
          <w:color w:val="000000"/>
          <w:sz w:val="30"/>
        </w:rPr>
      </w:pPr>
    </w:p>
    <w:p w:rsidR="00830973" w:rsidRDefault="00830973">
      <w:pPr>
        <w:spacing w:after="0" w:line="240" w:lineRule="auto"/>
        <w:ind w:right="-1" w:firstLine="426"/>
        <w:jc w:val="both"/>
        <w:rPr>
          <w:rFonts w:ascii="Times New Roman" w:eastAsia="Times New Roman" w:hAnsi="Times New Roman" w:cs="Times New Roman"/>
          <w:color w:val="000000"/>
          <w:sz w:val="30"/>
        </w:rPr>
      </w:pPr>
    </w:p>
    <w:p w:rsidR="00830973" w:rsidRDefault="00830973">
      <w:pPr>
        <w:spacing w:after="0" w:line="240" w:lineRule="auto"/>
        <w:ind w:right="-1" w:firstLine="426"/>
        <w:jc w:val="both"/>
        <w:rPr>
          <w:rFonts w:ascii="Times New Roman" w:eastAsia="Times New Roman" w:hAnsi="Times New Roman" w:cs="Times New Roman"/>
          <w:color w:val="000000"/>
          <w:sz w:val="30"/>
        </w:rPr>
      </w:pPr>
    </w:p>
    <w:p w:rsidR="00830973" w:rsidRDefault="00830973">
      <w:pPr>
        <w:spacing w:after="0" w:line="240" w:lineRule="auto"/>
        <w:ind w:right="-1" w:firstLine="426"/>
        <w:jc w:val="both"/>
        <w:rPr>
          <w:rFonts w:ascii="Times New Roman" w:eastAsia="Times New Roman" w:hAnsi="Times New Roman" w:cs="Times New Roman"/>
          <w:color w:val="000000"/>
          <w:sz w:val="30"/>
        </w:rPr>
      </w:pPr>
    </w:p>
    <w:p w:rsidR="00830973" w:rsidRDefault="00830973">
      <w:pPr>
        <w:spacing w:after="0" w:line="240" w:lineRule="auto"/>
        <w:ind w:right="-1" w:firstLine="426"/>
        <w:jc w:val="both"/>
        <w:rPr>
          <w:rFonts w:ascii="Times New Roman" w:eastAsia="Times New Roman" w:hAnsi="Times New Roman" w:cs="Times New Roman"/>
          <w:color w:val="000000"/>
          <w:sz w:val="30"/>
        </w:rPr>
      </w:pPr>
    </w:p>
    <w:tbl>
      <w:tblPr>
        <w:tblW w:w="0" w:type="auto"/>
        <w:tblInd w:w="98" w:type="dxa"/>
        <w:tblCellMar>
          <w:left w:w="10" w:type="dxa"/>
          <w:right w:w="10" w:type="dxa"/>
        </w:tblCellMar>
        <w:tblLook w:val="04A0" w:firstRow="1" w:lastRow="0" w:firstColumn="1" w:lastColumn="0" w:noHBand="0" w:noVBand="1"/>
      </w:tblPr>
      <w:tblGrid>
        <w:gridCol w:w="1307"/>
        <w:gridCol w:w="7950"/>
      </w:tblGrid>
      <w:tr w:rsidR="00992383" w:rsidTr="000D02EB">
        <w:tc>
          <w:tcPr>
            <w:tcW w:w="1307" w:type="dxa"/>
            <w:tcBorders>
              <w:top w:val="single" w:sz="24" w:space="0" w:color="000000"/>
              <w:left w:val="single" w:sz="0" w:space="0" w:color="000000"/>
              <w:bottom w:val="single" w:sz="24" w:space="0" w:color="000000"/>
              <w:right w:val="single" w:sz="0" w:space="0" w:color="000000"/>
            </w:tcBorders>
            <w:shd w:val="clear" w:color="000000" w:fill="FFFFFF"/>
            <w:tcMar>
              <w:left w:w="108" w:type="dxa"/>
              <w:right w:w="108" w:type="dxa"/>
            </w:tcMar>
            <w:vAlign w:val="center"/>
          </w:tcPr>
          <w:p w:rsidR="00992383" w:rsidRDefault="00DD5A39">
            <w:pPr>
              <w:spacing w:after="0" w:line="240" w:lineRule="auto"/>
              <w:ind w:right="283" w:firstLine="426"/>
            </w:pPr>
            <w:r>
              <w:rPr>
                <w:rFonts w:ascii="Times New Roman" w:eastAsia="Times New Roman" w:hAnsi="Times New Roman" w:cs="Times New Roman"/>
                <w:b/>
                <w:sz w:val="28"/>
              </w:rPr>
              <w:lastRenderedPageBreak/>
              <w:t>VI.</w:t>
            </w:r>
          </w:p>
        </w:tc>
        <w:tc>
          <w:tcPr>
            <w:tcW w:w="7950" w:type="dxa"/>
            <w:tcBorders>
              <w:top w:val="single" w:sz="24" w:space="0" w:color="000000"/>
              <w:left w:val="single" w:sz="0" w:space="0" w:color="000000"/>
              <w:bottom w:val="single" w:sz="24" w:space="0" w:color="000000"/>
              <w:right w:val="single" w:sz="0" w:space="0" w:color="000000"/>
            </w:tcBorders>
            <w:shd w:val="clear" w:color="000000" w:fill="FFFFFF"/>
            <w:tcMar>
              <w:left w:w="108" w:type="dxa"/>
              <w:right w:w="108" w:type="dxa"/>
            </w:tcMar>
            <w:vAlign w:val="center"/>
          </w:tcPr>
          <w:p w:rsidR="00992383" w:rsidRDefault="00DD5A39">
            <w:pPr>
              <w:spacing w:after="0" w:line="240" w:lineRule="auto"/>
              <w:ind w:right="283" w:firstLine="426"/>
              <w:jc w:val="center"/>
            </w:pPr>
            <w:r>
              <w:rPr>
                <w:rFonts w:ascii="Times New Roman" w:eastAsia="Times New Roman" w:hAnsi="Times New Roman" w:cs="Times New Roman"/>
                <w:b/>
                <w:sz w:val="28"/>
              </w:rPr>
              <w:t>РАБОТА С НАСЕЛЕНИЕМ, ПРЕДОСТАВЛЕНИЕ ГОСУДАРСТВЕННЫХ И МУНИЦИПАЛЬНЫХ УСЛУГ</w:t>
            </w:r>
          </w:p>
        </w:tc>
      </w:tr>
    </w:tbl>
    <w:p w:rsidR="00992383" w:rsidRDefault="00992383">
      <w:pPr>
        <w:spacing w:after="0" w:line="240" w:lineRule="auto"/>
        <w:ind w:right="283" w:firstLine="426"/>
        <w:jc w:val="both"/>
        <w:rPr>
          <w:rFonts w:ascii="Times New Roman" w:eastAsia="Times New Roman" w:hAnsi="Times New Roman" w:cs="Times New Roman"/>
          <w:b/>
          <w:sz w:val="30"/>
        </w:rPr>
      </w:pPr>
    </w:p>
    <w:p w:rsidR="0000068F" w:rsidRDefault="0000068F">
      <w:pPr>
        <w:spacing w:after="0" w:line="240" w:lineRule="auto"/>
        <w:ind w:right="-1" w:firstLine="426"/>
        <w:jc w:val="both"/>
        <w:rPr>
          <w:rFonts w:ascii="Times New Roman" w:eastAsia="Times New Roman" w:hAnsi="Times New Roman" w:cs="Times New Roman"/>
          <w:b/>
          <w:sz w:val="30"/>
        </w:rPr>
      </w:pPr>
    </w:p>
    <w:p w:rsidR="00B17F59" w:rsidRDefault="00B17F59">
      <w:pPr>
        <w:spacing w:after="0" w:line="240" w:lineRule="auto"/>
        <w:ind w:right="-1" w:firstLine="426"/>
        <w:jc w:val="both"/>
        <w:rPr>
          <w:rFonts w:ascii="Times New Roman" w:eastAsia="Times New Roman" w:hAnsi="Times New Roman" w:cs="Times New Roman"/>
          <w:b/>
          <w:sz w:val="30"/>
        </w:rPr>
      </w:pPr>
    </w:p>
    <w:p w:rsidR="00992383" w:rsidRPr="0000068F"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b/>
          <w:sz w:val="30"/>
        </w:rPr>
        <w:t>6.1.</w:t>
      </w:r>
      <w:r>
        <w:rPr>
          <w:rFonts w:ascii="Times New Roman" w:eastAsia="Times New Roman" w:hAnsi="Times New Roman" w:cs="Times New Roman"/>
          <w:sz w:val="30"/>
        </w:rPr>
        <w:t xml:space="preserve"> </w:t>
      </w:r>
      <w:r w:rsidRPr="0000068F">
        <w:rPr>
          <w:rFonts w:ascii="Times New Roman" w:eastAsia="Times New Roman" w:hAnsi="Times New Roman" w:cs="Times New Roman"/>
          <w:b/>
          <w:sz w:val="30"/>
        </w:rPr>
        <w:t>Большое внимание администрация района уделяет поддержке работы инициативных комиссий и общественных советов населенных пунктов Тихвинского района (ранее «старосты»).</w:t>
      </w:r>
    </w:p>
    <w:p w:rsidR="0000068F" w:rsidRDefault="0000068F">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На мероприятия, позволяющих улучшить условия жизни граждан </w:t>
      </w:r>
      <w:r>
        <w:rPr>
          <w:rFonts w:ascii="Times New Roman" w:eastAsia="Times New Roman" w:hAnsi="Times New Roman" w:cs="Times New Roman"/>
          <w:sz w:val="30"/>
          <w:u w:val="single"/>
        </w:rPr>
        <w:t>на территориях сельских населенных пунктов</w:t>
      </w:r>
      <w:r>
        <w:rPr>
          <w:rFonts w:ascii="Times New Roman" w:eastAsia="Times New Roman" w:hAnsi="Times New Roman" w:cs="Times New Roman"/>
          <w:sz w:val="30"/>
        </w:rPr>
        <w:t xml:space="preserve"> Тихвинского района, реализуемые в соответствии с областными законами №3-оз и №147-оз из средств государственной программы Ленинградской области «Устойчивое общественное развитие в Ленинградской области» было выделено более </w:t>
      </w:r>
      <w:r>
        <w:rPr>
          <w:rFonts w:ascii="Times New Roman" w:eastAsia="Times New Roman" w:hAnsi="Times New Roman" w:cs="Times New Roman"/>
          <w:b/>
          <w:sz w:val="30"/>
        </w:rPr>
        <w:t>24 млн руб.</w:t>
      </w:r>
      <w:r>
        <w:rPr>
          <w:rFonts w:ascii="Times New Roman" w:eastAsia="Times New Roman" w:hAnsi="Times New Roman" w:cs="Times New Roman"/>
          <w:sz w:val="30"/>
        </w:rPr>
        <w:t xml:space="preserve"> – это на 5 млн рублей больше, чем в 2021 году, около </w:t>
      </w:r>
      <w:r>
        <w:rPr>
          <w:rFonts w:ascii="Times New Roman" w:eastAsia="Times New Roman" w:hAnsi="Times New Roman" w:cs="Times New Roman"/>
          <w:b/>
          <w:sz w:val="30"/>
        </w:rPr>
        <w:t>4 млн руб.</w:t>
      </w:r>
      <w:r>
        <w:rPr>
          <w:rFonts w:ascii="Times New Roman" w:eastAsia="Times New Roman" w:hAnsi="Times New Roman" w:cs="Times New Roman"/>
          <w:sz w:val="30"/>
        </w:rPr>
        <w:t xml:space="preserve"> из бюджетов сельских поселений, а также более </w:t>
      </w:r>
      <w:r>
        <w:rPr>
          <w:rFonts w:ascii="Times New Roman" w:eastAsia="Times New Roman" w:hAnsi="Times New Roman" w:cs="Times New Roman"/>
          <w:b/>
          <w:sz w:val="30"/>
        </w:rPr>
        <w:t>48 тыс. руб.</w:t>
      </w:r>
      <w:r>
        <w:rPr>
          <w:rFonts w:ascii="Times New Roman" w:eastAsia="Times New Roman" w:hAnsi="Times New Roman" w:cs="Times New Roman"/>
          <w:sz w:val="30"/>
        </w:rPr>
        <w:t xml:space="preserve"> из внебюджетных источников.</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В рамках реализации муниципальной программы</w:t>
      </w:r>
      <w:r>
        <w:rPr>
          <w:rFonts w:ascii="Times New Roman" w:eastAsia="Times New Roman" w:hAnsi="Times New Roman" w:cs="Times New Roman"/>
          <w:i/>
          <w:sz w:val="30"/>
        </w:rPr>
        <w:t xml:space="preserve"> </w:t>
      </w:r>
      <w:r>
        <w:rPr>
          <w:rFonts w:ascii="Times New Roman" w:eastAsia="Times New Roman" w:hAnsi="Times New Roman" w:cs="Times New Roman"/>
          <w:sz w:val="30"/>
        </w:rPr>
        <w:t>«Создание условий для эффективного выполнения органами местного самоуправления своих полномочий на территории Тихвинского городского поселения»</w:t>
      </w:r>
      <w:r>
        <w:rPr>
          <w:rFonts w:ascii="Times New Roman" w:eastAsia="Times New Roman" w:hAnsi="Times New Roman" w:cs="Times New Roman"/>
          <w:i/>
          <w:sz w:val="30"/>
        </w:rPr>
        <w:t xml:space="preserve"> </w:t>
      </w:r>
      <w:r>
        <w:rPr>
          <w:rFonts w:ascii="Times New Roman" w:eastAsia="Times New Roman" w:hAnsi="Times New Roman" w:cs="Times New Roman"/>
          <w:sz w:val="30"/>
        </w:rPr>
        <w:t xml:space="preserve">эти суммы составили соответственно </w:t>
      </w:r>
      <w:r>
        <w:rPr>
          <w:rFonts w:ascii="Times New Roman" w:eastAsia="Times New Roman" w:hAnsi="Times New Roman" w:cs="Times New Roman"/>
          <w:b/>
          <w:sz w:val="30"/>
        </w:rPr>
        <w:t>4,4 млн руб.</w:t>
      </w:r>
      <w:r>
        <w:rPr>
          <w:rFonts w:ascii="Times New Roman" w:eastAsia="Times New Roman" w:hAnsi="Times New Roman" w:cs="Times New Roman"/>
          <w:sz w:val="30"/>
        </w:rPr>
        <w:t xml:space="preserve"> из областного и                    </w:t>
      </w:r>
      <w:r>
        <w:rPr>
          <w:rFonts w:ascii="Times New Roman" w:eastAsia="Times New Roman" w:hAnsi="Times New Roman" w:cs="Times New Roman"/>
          <w:b/>
          <w:sz w:val="30"/>
        </w:rPr>
        <w:t>379 тыс. руб.</w:t>
      </w:r>
      <w:r>
        <w:rPr>
          <w:rFonts w:ascii="Times New Roman" w:eastAsia="Times New Roman" w:hAnsi="Times New Roman" w:cs="Times New Roman"/>
          <w:sz w:val="30"/>
        </w:rPr>
        <w:t xml:space="preserve"> из местного бюджетов.</w:t>
      </w:r>
    </w:p>
    <w:p w:rsidR="00992383" w:rsidRDefault="00DD5A39">
      <w:pPr>
        <w:spacing w:after="0" w:line="240" w:lineRule="auto"/>
        <w:ind w:right="-143"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Приведу лишь отдельные примеры, выполненных работ за счет этих средств в </w:t>
      </w:r>
      <w:r>
        <w:rPr>
          <w:rFonts w:ascii="Times New Roman" w:eastAsia="Times New Roman" w:hAnsi="Times New Roman" w:cs="Times New Roman"/>
          <w:sz w:val="30"/>
          <w:u w:val="single"/>
        </w:rPr>
        <w:t>Тихвинском городском поселении</w:t>
      </w:r>
      <w:r>
        <w:rPr>
          <w:rFonts w:ascii="Times New Roman" w:eastAsia="Times New Roman" w:hAnsi="Times New Roman" w:cs="Times New Roman"/>
          <w:sz w:val="30"/>
        </w:rPr>
        <w:t>:</w:t>
      </w:r>
    </w:p>
    <w:p w:rsidR="00992383" w:rsidRDefault="00DD5A39">
      <w:pPr>
        <w:spacing w:after="0" w:line="240" w:lineRule="auto"/>
        <w:ind w:right="-143"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ремонт покрытия участка дороги в деревне </w:t>
      </w:r>
      <w:proofErr w:type="spellStart"/>
      <w:r>
        <w:rPr>
          <w:rFonts w:ascii="Times New Roman" w:eastAsia="Times New Roman" w:hAnsi="Times New Roman" w:cs="Times New Roman"/>
          <w:sz w:val="30"/>
        </w:rPr>
        <w:t>Горелуха</w:t>
      </w:r>
      <w:proofErr w:type="spellEnd"/>
      <w:r>
        <w:rPr>
          <w:rFonts w:ascii="Times New Roman" w:eastAsia="Times New Roman" w:hAnsi="Times New Roman" w:cs="Times New Roman"/>
          <w:sz w:val="30"/>
        </w:rPr>
        <w:t xml:space="preserve"> и Фишева Гора;</w:t>
      </w:r>
    </w:p>
    <w:p w:rsidR="00992383" w:rsidRDefault="00DD5A39">
      <w:pPr>
        <w:spacing w:after="0" w:line="240" w:lineRule="auto"/>
        <w:ind w:right="-143" w:firstLine="426"/>
        <w:jc w:val="both"/>
        <w:rPr>
          <w:rFonts w:ascii="Times New Roman" w:eastAsia="Times New Roman" w:hAnsi="Times New Roman" w:cs="Times New Roman"/>
          <w:sz w:val="30"/>
        </w:rPr>
      </w:pPr>
      <w:r>
        <w:rPr>
          <w:rFonts w:ascii="Times New Roman" w:eastAsia="Times New Roman" w:hAnsi="Times New Roman" w:cs="Times New Roman"/>
          <w:sz w:val="30"/>
        </w:rPr>
        <w:t>- ремонт участка дороги в микрорайоне Восточный города Тихвина.</w:t>
      </w:r>
    </w:p>
    <w:p w:rsidR="00992383" w:rsidRDefault="00992383">
      <w:pPr>
        <w:spacing w:after="0" w:line="240" w:lineRule="auto"/>
        <w:ind w:right="-143" w:firstLine="426"/>
        <w:jc w:val="both"/>
        <w:rPr>
          <w:rFonts w:ascii="Times New Roman" w:eastAsia="Times New Roman" w:hAnsi="Times New Roman" w:cs="Times New Roman"/>
          <w:sz w:val="30"/>
          <w:u w:val="single"/>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u w:val="single"/>
        </w:rPr>
        <w:t>В сельских поселениях Тихвинского района</w:t>
      </w:r>
      <w:r>
        <w:rPr>
          <w:rFonts w:ascii="Times New Roman" w:eastAsia="Times New Roman" w:hAnsi="Times New Roman" w:cs="Times New Roman"/>
          <w:sz w:val="30"/>
        </w:rPr>
        <w:t xml:space="preserve"> к наиболее значимым мероприятиям можно отнести:</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установка контейнерных площадок в деревнях </w:t>
      </w:r>
      <w:proofErr w:type="spellStart"/>
      <w:r>
        <w:rPr>
          <w:rFonts w:ascii="Times New Roman" w:eastAsia="Times New Roman" w:hAnsi="Times New Roman" w:cs="Times New Roman"/>
          <w:sz w:val="30"/>
        </w:rPr>
        <w:t>Сарожа</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Черноваткино</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Владычно</w:t>
      </w:r>
      <w:proofErr w:type="spellEnd"/>
      <w:r>
        <w:rPr>
          <w:rFonts w:ascii="Times New Roman" w:eastAsia="Times New Roman" w:hAnsi="Times New Roman" w:cs="Times New Roman"/>
          <w:sz w:val="30"/>
        </w:rPr>
        <w:t xml:space="preserve">, Кривой Наволок Борского сельского поселения. Обустройство заглубленных контейнерных площадок в пос. Цвылево; </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строительство подземного пожарного резервуара в д. Кулига Горского сельского поселения.</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оборудование детской площадки в д. Коськово  </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ремонт пешеходных дорожек вдоль многоквартирных жилых домов   д. Мелегежская Горка  </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обустройство детской площадки в д. Пашозеро,  </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ремонт общественных колодцев в 7 населенных пунктах Шугозерского сельского поселения.</w:t>
      </w:r>
    </w:p>
    <w:p w:rsidR="0000068F" w:rsidRDefault="0000068F">
      <w:pPr>
        <w:spacing w:after="0" w:line="240" w:lineRule="auto"/>
        <w:ind w:right="-1" w:firstLine="426"/>
        <w:jc w:val="both"/>
        <w:rPr>
          <w:rFonts w:ascii="Times New Roman" w:eastAsia="Times New Roman" w:hAnsi="Times New Roman" w:cs="Times New Roman"/>
          <w:b/>
          <w:sz w:val="30"/>
        </w:rPr>
      </w:pPr>
    </w:p>
    <w:p w:rsidR="00992383" w:rsidRDefault="00DD5A39">
      <w:pPr>
        <w:spacing w:after="0" w:line="240" w:lineRule="auto"/>
        <w:ind w:right="-1" w:firstLine="426"/>
        <w:jc w:val="both"/>
        <w:rPr>
          <w:rFonts w:ascii="Times New Roman" w:eastAsia="Times New Roman" w:hAnsi="Times New Roman" w:cs="Times New Roman"/>
          <w:b/>
          <w:sz w:val="30"/>
        </w:rPr>
      </w:pPr>
      <w:r>
        <w:rPr>
          <w:rFonts w:ascii="Times New Roman" w:eastAsia="Times New Roman" w:hAnsi="Times New Roman" w:cs="Times New Roman"/>
          <w:b/>
          <w:sz w:val="30"/>
        </w:rPr>
        <w:t>6.2. Совершенствование механизма предоставления государственных и муниципальных услуг.</w:t>
      </w:r>
    </w:p>
    <w:p w:rsidR="00992383" w:rsidRDefault="00992383">
      <w:pPr>
        <w:spacing w:after="0" w:line="240" w:lineRule="auto"/>
        <w:ind w:right="-1" w:firstLine="426"/>
        <w:jc w:val="both"/>
        <w:rPr>
          <w:rFonts w:ascii="Times New Roman" w:eastAsia="Times New Roman" w:hAnsi="Times New Roman" w:cs="Times New Roman"/>
          <w:b/>
          <w:sz w:val="30"/>
        </w:rPr>
      </w:pPr>
    </w:p>
    <w:p w:rsidR="00A11188" w:rsidRDefault="00A11188">
      <w:pPr>
        <w:spacing w:after="0" w:line="240" w:lineRule="auto"/>
        <w:ind w:right="-1" w:firstLine="426"/>
        <w:jc w:val="both"/>
        <w:rPr>
          <w:rFonts w:ascii="Times New Roman" w:eastAsia="Times New Roman" w:hAnsi="Times New Roman" w:cs="Times New Roman"/>
          <w:b/>
          <w:sz w:val="30"/>
        </w:rPr>
      </w:pPr>
    </w:p>
    <w:p w:rsidR="00992383" w:rsidRDefault="00DD5A39">
      <w:pPr>
        <w:spacing w:after="0" w:line="240" w:lineRule="auto"/>
        <w:ind w:right="-1" w:firstLine="426"/>
        <w:jc w:val="both"/>
        <w:rPr>
          <w:rFonts w:ascii="Times New Roman" w:eastAsia="Times New Roman" w:hAnsi="Times New Roman" w:cs="Times New Roman"/>
          <w:i/>
          <w:sz w:val="30"/>
        </w:rPr>
      </w:pPr>
      <w:r>
        <w:rPr>
          <w:rFonts w:ascii="Times New Roman" w:eastAsia="Times New Roman" w:hAnsi="Times New Roman" w:cs="Times New Roman"/>
          <w:sz w:val="30"/>
        </w:rPr>
        <w:t>Администрация района сегодня предоставляет жителям 77 видов муниципальных услуг. За 2022 год специалистами администрации предоставлено 9721 услуга через различные интернет порталы и МФЦ.</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В 2022 году продолжены работы по получению населением массовых социально значимых услуг посредством типовых облачных решений портала государственных сервисов. На данный момент возможно получение 36 социально значимых услуг. Преимущества перехода на платформу государственных сервисов:</w:t>
      </w:r>
    </w:p>
    <w:p w:rsidR="00992383" w:rsidRDefault="00DD5A39">
      <w:pPr>
        <w:numPr>
          <w:ilvl w:val="0"/>
          <w:numId w:val="4"/>
        </w:num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разрабатывается за счёт федерального бюджета; </w:t>
      </w:r>
    </w:p>
    <w:p w:rsidR="00992383" w:rsidRDefault="00DD5A39">
      <w:pPr>
        <w:numPr>
          <w:ilvl w:val="0"/>
          <w:numId w:val="4"/>
        </w:num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возможность самостоятельной настройки и поддержки своих услуг;</w:t>
      </w:r>
    </w:p>
    <w:p w:rsidR="00992383" w:rsidRDefault="00DD5A39">
      <w:pPr>
        <w:numPr>
          <w:ilvl w:val="0"/>
          <w:numId w:val="4"/>
        </w:num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выполнение требований цифровой трансформации госуслуг;</w:t>
      </w:r>
    </w:p>
    <w:p w:rsidR="00992383" w:rsidRDefault="00DD5A39">
      <w:pPr>
        <w:numPr>
          <w:ilvl w:val="0"/>
          <w:numId w:val="4"/>
        </w:num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переход к цифровому регламенту.</w:t>
      </w:r>
    </w:p>
    <w:p w:rsidR="00992383" w:rsidRDefault="00992383">
      <w:pPr>
        <w:spacing w:after="0" w:line="240" w:lineRule="auto"/>
        <w:ind w:right="283"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МФЦ Тихвинского района сегодня позволяет жителям района обратиться за получением более 570 видов государственных, муниципальных и иных услуг, в т.ч. федеральных – более 110, региональных – более 170, муниципальных – более 60, иных услуг – более 2</w:t>
      </w:r>
      <w:r w:rsidR="0024706C">
        <w:rPr>
          <w:rFonts w:ascii="Times New Roman" w:eastAsia="Times New Roman" w:hAnsi="Times New Roman" w:cs="Times New Roman"/>
          <w:sz w:val="30"/>
        </w:rPr>
        <w:t>3</w:t>
      </w:r>
      <w:r>
        <w:rPr>
          <w:rFonts w:ascii="Times New Roman" w:eastAsia="Times New Roman" w:hAnsi="Times New Roman" w:cs="Times New Roman"/>
          <w:sz w:val="30"/>
        </w:rPr>
        <w:t xml:space="preserve">0. </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Перечень услуг в МФЦ, в том числе муниципальных, постоянно растет. В районе работает одно удаленное рабочее место МФЦ для жителей сельской местности - в пос. Шугозеро.</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За 2022 год в МФЦ Тихвинского района за получением различного вида услуг заявители обратились более 194 тысяч раз, количество принятых документов составило более 87 тысяч, количество выданных документов - более 58 тысяч. Наиболее востребованными у населения стали услуги Росреестра, Социальной защиты, Управления миграции, Регистрация на портале Госуслуг и Выдача сертификата о вакцинации.</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 xml:space="preserve"> Для выполнения поставленных задач сотрудники структурных подразделений администрации активно использую в своей работе порядка 89 информационных систем, порталов и платформ.</w:t>
      </w:r>
    </w:p>
    <w:p w:rsidR="00992383" w:rsidRDefault="00992383">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center"/>
        <w:rPr>
          <w:rFonts w:ascii="Times New Roman" w:eastAsia="Times New Roman" w:hAnsi="Times New Roman" w:cs="Times New Roman"/>
          <w:b/>
          <w:sz w:val="30"/>
        </w:rPr>
      </w:pPr>
      <w:r>
        <w:rPr>
          <w:rFonts w:ascii="Times New Roman" w:eastAsia="Times New Roman" w:hAnsi="Times New Roman" w:cs="Times New Roman"/>
          <w:b/>
          <w:sz w:val="30"/>
        </w:rPr>
        <w:lastRenderedPageBreak/>
        <w:t>6.3. Взаимодействие с населением</w:t>
      </w:r>
    </w:p>
    <w:p w:rsidR="008A7C59" w:rsidRDefault="008A7C59" w:rsidP="0000068F">
      <w:pPr>
        <w:spacing w:after="0" w:line="240" w:lineRule="auto"/>
        <w:ind w:right="-1"/>
        <w:jc w:val="both"/>
        <w:rPr>
          <w:rFonts w:ascii="Times New Roman" w:eastAsia="Times New Roman" w:hAnsi="Times New Roman" w:cs="Times New Roman"/>
          <w:b/>
          <w:sz w:val="30"/>
        </w:rPr>
      </w:pPr>
    </w:p>
    <w:p w:rsidR="00B17F59" w:rsidRDefault="00B17F59">
      <w:pPr>
        <w:spacing w:after="0" w:line="240" w:lineRule="auto"/>
        <w:ind w:right="-1" w:firstLine="426"/>
        <w:jc w:val="both"/>
        <w:rPr>
          <w:rFonts w:ascii="Times New Roman" w:eastAsia="Times New Roman" w:hAnsi="Times New Roman" w:cs="Times New Roman"/>
          <w:sz w:val="30"/>
        </w:rPr>
      </w:pPr>
    </w:p>
    <w:p w:rsidR="00992383" w:rsidRDefault="00DD5A39">
      <w:pPr>
        <w:spacing w:after="0" w:line="240" w:lineRule="auto"/>
        <w:ind w:right="-1" w:firstLine="426"/>
        <w:jc w:val="both"/>
        <w:rPr>
          <w:rFonts w:ascii="Times New Roman" w:eastAsia="Times New Roman" w:hAnsi="Times New Roman" w:cs="Times New Roman"/>
          <w:sz w:val="30"/>
        </w:rPr>
      </w:pPr>
      <w:r>
        <w:rPr>
          <w:rFonts w:ascii="Times New Roman" w:eastAsia="Times New Roman" w:hAnsi="Times New Roman" w:cs="Times New Roman"/>
          <w:sz w:val="30"/>
        </w:rPr>
        <w:t>Особое внимание уделяется работе с обращениями граждан.</w:t>
      </w:r>
    </w:p>
    <w:p w:rsidR="005D45A2" w:rsidRPr="005D45A2" w:rsidRDefault="005D45A2" w:rsidP="005D45A2">
      <w:pPr>
        <w:spacing w:after="0" w:line="240" w:lineRule="auto"/>
        <w:ind w:right="-1" w:firstLine="426"/>
        <w:jc w:val="both"/>
        <w:rPr>
          <w:rFonts w:ascii="Times New Roman" w:eastAsia="Times New Roman" w:hAnsi="Times New Roman" w:cs="Times New Roman"/>
          <w:sz w:val="30"/>
        </w:rPr>
      </w:pPr>
      <w:r w:rsidRPr="005D45A2">
        <w:rPr>
          <w:rFonts w:ascii="Times New Roman" w:eastAsia="Times New Roman" w:hAnsi="Times New Roman" w:cs="Times New Roman"/>
          <w:sz w:val="30"/>
        </w:rPr>
        <w:t>В 2022 году администрацией Тихвинского муниципального района издано:</w:t>
      </w:r>
    </w:p>
    <w:p w:rsidR="005D45A2" w:rsidRPr="005D45A2" w:rsidRDefault="005D45A2" w:rsidP="005D45A2">
      <w:pPr>
        <w:spacing w:after="0" w:line="240" w:lineRule="auto"/>
        <w:ind w:right="-1" w:firstLine="426"/>
        <w:jc w:val="both"/>
        <w:rPr>
          <w:rFonts w:ascii="Times New Roman" w:eastAsia="Times New Roman" w:hAnsi="Times New Roman" w:cs="Times New Roman"/>
          <w:sz w:val="30"/>
        </w:rPr>
      </w:pPr>
      <w:r w:rsidRPr="005D45A2">
        <w:rPr>
          <w:rFonts w:ascii="Times New Roman" w:eastAsia="Times New Roman" w:hAnsi="Times New Roman" w:cs="Times New Roman"/>
          <w:sz w:val="30"/>
        </w:rPr>
        <w:t>- 3183 постановления, 585 распоряжений.</w:t>
      </w:r>
    </w:p>
    <w:p w:rsidR="005D45A2" w:rsidRPr="005D45A2" w:rsidRDefault="005D45A2" w:rsidP="005D45A2">
      <w:pPr>
        <w:spacing w:after="0" w:line="240" w:lineRule="auto"/>
        <w:ind w:right="-1" w:firstLine="426"/>
        <w:jc w:val="both"/>
        <w:rPr>
          <w:rFonts w:ascii="Times New Roman" w:eastAsia="Times New Roman" w:hAnsi="Times New Roman" w:cs="Times New Roman"/>
          <w:sz w:val="30"/>
        </w:rPr>
      </w:pPr>
      <w:r w:rsidRPr="005D45A2">
        <w:rPr>
          <w:rFonts w:ascii="Times New Roman" w:eastAsia="Times New Roman" w:hAnsi="Times New Roman" w:cs="Times New Roman"/>
          <w:b/>
          <w:sz w:val="30"/>
        </w:rPr>
        <w:t xml:space="preserve">За отчетный период 2022 года в администрации Тихвинского района зарегистрировано 3633 обращения граждан, </w:t>
      </w:r>
      <w:r w:rsidRPr="005D45A2">
        <w:rPr>
          <w:rFonts w:ascii="Times New Roman" w:eastAsia="Times New Roman" w:hAnsi="Times New Roman" w:cs="Times New Roman"/>
          <w:sz w:val="30"/>
        </w:rPr>
        <w:t xml:space="preserve">на </w:t>
      </w:r>
      <w:r w:rsidRPr="005D45A2">
        <w:rPr>
          <w:rFonts w:ascii="Times New Roman" w:eastAsia="Times New Roman" w:hAnsi="Times New Roman" w:cs="Times New Roman"/>
          <w:b/>
          <w:sz w:val="30"/>
        </w:rPr>
        <w:t xml:space="preserve">404 </w:t>
      </w:r>
      <w:r w:rsidRPr="005D45A2">
        <w:rPr>
          <w:rFonts w:ascii="Times New Roman" w:eastAsia="Times New Roman" w:hAnsi="Times New Roman" w:cs="Times New Roman"/>
          <w:sz w:val="30"/>
        </w:rPr>
        <w:t>обращения больше чем в 2021 году (3229), из них:</w:t>
      </w:r>
    </w:p>
    <w:p w:rsidR="005D45A2" w:rsidRPr="005D45A2" w:rsidRDefault="005D45A2" w:rsidP="005D45A2">
      <w:pPr>
        <w:spacing w:after="0" w:line="240" w:lineRule="auto"/>
        <w:ind w:right="-1" w:firstLine="426"/>
        <w:jc w:val="both"/>
        <w:rPr>
          <w:rFonts w:ascii="Times New Roman" w:eastAsia="Times New Roman" w:hAnsi="Times New Roman" w:cs="Times New Roman"/>
          <w:sz w:val="30"/>
        </w:rPr>
      </w:pPr>
      <w:r w:rsidRPr="005D45A2">
        <w:rPr>
          <w:rFonts w:ascii="Times New Roman" w:eastAsia="Times New Roman" w:hAnsi="Times New Roman" w:cs="Times New Roman"/>
          <w:sz w:val="30"/>
        </w:rPr>
        <w:t>- по 2148 обращениям вынесены положительные решения и приняты меры;</w:t>
      </w:r>
    </w:p>
    <w:p w:rsidR="005D45A2" w:rsidRPr="005D45A2" w:rsidRDefault="005D45A2" w:rsidP="005D45A2">
      <w:pPr>
        <w:spacing w:after="0" w:line="240" w:lineRule="auto"/>
        <w:ind w:right="-1" w:firstLine="426"/>
        <w:jc w:val="both"/>
        <w:rPr>
          <w:rFonts w:ascii="Times New Roman" w:eastAsia="Times New Roman" w:hAnsi="Times New Roman" w:cs="Times New Roman"/>
          <w:sz w:val="30"/>
        </w:rPr>
      </w:pPr>
      <w:r w:rsidRPr="005D45A2">
        <w:rPr>
          <w:rFonts w:ascii="Times New Roman" w:eastAsia="Times New Roman" w:hAnsi="Times New Roman" w:cs="Times New Roman"/>
          <w:sz w:val="30"/>
        </w:rPr>
        <w:t>- 118 обращений направлено на рассмотрение в иные органы власти и подведомственные организации по принадлежности поставленного в обращении вопроса;</w:t>
      </w:r>
    </w:p>
    <w:p w:rsidR="005D45A2" w:rsidRPr="005D45A2" w:rsidRDefault="005D45A2" w:rsidP="005D45A2">
      <w:pPr>
        <w:spacing w:after="0" w:line="240" w:lineRule="auto"/>
        <w:ind w:right="-1" w:firstLine="426"/>
        <w:jc w:val="both"/>
        <w:rPr>
          <w:rFonts w:ascii="Times New Roman" w:eastAsia="Times New Roman" w:hAnsi="Times New Roman" w:cs="Times New Roman"/>
          <w:sz w:val="30"/>
        </w:rPr>
      </w:pPr>
      <w:r w:rsidRPr="005D45A2">
        <w:rPr>
          <w:rFonts w:ascii="Times New Roman" w:eastAsia="Times New Roman" w:hAnsi="Times New Roman" w:cs="Times New Roman"/>
          <w:sz w:val="30"/>
        </w:rPr>
        <w:t>- по 828 обращениям даны разъяснения и консультации;</w:t>
      </w:r>
    </w:p>
    <w:p w:rsidR="005D45A2" w:rsidRPr="005D45A2" w:rsidRDefault="005D45A2" w:rsidP="005D45A2">
      <w:pPr>
        <w:spacing w:after="0" w:line="240" w:lineRule="auto"/>
        <w:ind w:right="-1" w:firstLine="426"/>
        <w:jc w:val="both"/>
        <w:rPr>
          <w:rFonts w:ascii="Times New Roman" w:eastAsia="Times New Roman" w:hAnsi="Times New Roman" w:cs="Times New Roman"/>
          <w:sz w:val="30"/>
        </w:rPr>
      </w:pPr>
      <w:r w:rsidRPr="005D45A2">
        <w:rPr>
          <w:rFonts w:ascii="Times New Roman" w:eastAsia="Times New Roman" w:hAnsi="Times New Roman" w:cs="Times New Roman"/>
          <w:sz w:val="30"/>
        </w:rPr>
        <w:t>- по 182 обращениям приняты отрицательные решения.</w:t>
      </w:r>
    </w:p>
    <w:p w:rsidR="005D45A2" w:rsidRPr="005D45A2" w:rsidRDefault="005D45A2" w:rsidP="005D45A2">
      <w:pPr>
        <w:spacing w:after="0" w:line="240" w:lineRule="auto"/>
        <w:ind w:right="-1" w:firstLine="426"/>
        <w:jc w:val="both"/>
        <w:rPr>
          <w:rFonts w:ascii="Times New Roman" w:eastAsia="Times New Roman" w:hAnsi="Times New Roman" w:cs="Times New Roman"/>
          <w:sz w:val="30"/>
        </w:rPr>
      </w:pPr>
      <w:r w:rsidRPr="005D45A2">
        <w:rPr>
          <w:rFonts w:ascii="Times New Roman" w:eastAsia="Times New Roman" w:hAnsi="Times New Roman" w:cs="Times New Roman"/>
          <w:b/>
          <w:sz w:val="30"/>
        </w:rPr>
        <w:t xml:space="preserve">- </w:t>
      </w:r>
      <w:r w:rsidRPr="005D45A2">
        <w:rPr>
          <w:rFonts w:ascii="Times New Roman" w:eastAsia="Times New Roman" w:hAnsi="Times New Roman" w:cs="Times New Roman"/>
          <w:sz w:val="30"/>
        </w:rPr>
        <w:t>на рассмотрении 357 обращений.</w:t>
      </w:r>
    </w:p>
    <w:p w:rsidR="005D45A2" w:rsidRPr="005D45A2" w:rsidRDefault="005D45A2" w:rsidP="005D45A2">
      <w:pPr>
        <w:spacing w:after="0" w:line="240" w:lineRule="auto"/>
        <w:ind w:right="-1" w:firstLine="426"/>
        <w:jc w:val="both"/>
        <w:rPr>
          <w:rFonts w:ascii="Times New Roman" w:eastAsia="Times New Roman" w:hAnsi="Times New Roman" w:cs="Times New Roman"/>
          <w:b/>
          <w:sz w:val="30"/>
        </w:rPr>
      </w:pPr>
      <w:r w:rsidRPr="005D45A2">
        <w:rPr>
          <w:rFonts w:ascii="Times New Roman" w:eastAsia="Times New Roman" w:hAnsi="Times New Roman" w:cs="Times New Roman"/>
          <w:b/>
          <w:sz w:val="30"/>
        </w:rPr>
        <w:t>По каналам поступления обращения граждан распределились следующим образом:</w:t>
      </w:r>
    </w:p>
    <w:p w:rsidR="005D45A2" w:rsidRPr="005D45A2" w:rsidRDefault="005D45A2" w:rsidP="005D45A2">
      <w:pPr>
        <w:spacing w:after="0" w:line="240" w:lineRule="auto"/>
        <w:ind w:right="-1" w:firstLine="426"/>
        <w:jc w:val="both"/>
        <w:rPr>
          <w:rFonts w:ascii="Times New Roman" w:eastAsia="Times New Roman" w:hAnsi="Times New Roman" w:cs="Times New Roman"/>
          <w:sz w:val="30"/>
        </w:rPr>
      </w:pPr>
      <w:r w:rsidRPr="005D45A2">
        <w:rPr>
          <w:rFonts w:ascii="Times New Roman" w:eastAsia="Times New Roman" w:hAnsi="Times New Roman" w:cs="Times New Roman"/>
          <w:sz w:val="30"/>
        </w:rPr>
        <w:t xml:space="preserve">- по электронной связи (электронная почта, электронная приемная, государственные электронные системы) – </w:t>
      </w:r>
      <w:r w:rsidRPr="005D45A2">
        <w:rPr>
          <w:rFonts w:ascii="Times New Roman" w:eastAsia="Times New Roman" w:hAnsi="Times New Roman" w:cs="Times New Roman"/>
          <w:b/>
          <w:sz w:val="30"/>
        </w:rPr>
        <w:t>2234,</w:t>
      </w:r>
      <w:r w:rsidRPr="005D45A2">
        <w:rPr>
          <w:rFonts w:ascii="Times New Roman" w:eastAsia="Times New Roman" w:hAnsi="Times New Roman" w:cs="Times New Roman"/>
          <w:sz w:val="30"/>
        </w:rPr>
        <w:t xml:space="preserve"> на </w:t>
      </w:r>
      <w:r w:rsidRPr="005D45A2">
        <w:rPr>
          <w:rFonts w:ascii="Times New Roman" w:eastAsia="Times New Roman" w:hAnsi="Times New Roman" w:cs="Times New Roman"/>
          <w:b/>
          <w:sz w:val="30"/>
        </w:rPr>
        <w:t xml:space="preserve">455 </w:t>
      </w:r>
      <w:r w:rsidRPr="005D45A2">
        <w:rPr>
          <w:rFonts w:ascii="Times New Roman" w:eastAsia="Times New Roman" w:hAnsi="Times New Roman" w:cs="Times New Roman"/>
          <w:sz w:val="30"/>
        </w:rPr>
        <w:t>обращений больше чем в 2021 году (1779).</w:t>
      </w:r>
    </w:p>
    <w:p w:rsidR="005D45A2" w:rsidRPr="005D45A2" w:rsidRDefault="005D45A2" w:rsidP="005D45A2">
      <w:pPr>
        <w:spacing w:after="0" w:line="240" w:lineRule="auto"/>
        <w:ind w:right="-1" w:firstLine="426"/>
        <w:jc w:val="both"/>
        <w:rPr>
          <w:rFonts w:ascii="Times New Roman" w:eastAsia="Times New Roman" w:hAnsi="Times New Roman" w:cs="Times New Roman"/>
          <w:sz w:val="30"/>
        </w:rPr>
      </w:pPr>
      <w:r w:rsidRPr="005D45A2">
        <w:rPr>
          <w:rFonts w:ascii="Times New Roman" w:eastAsia="Times New Roman" w:hAnsi="Times New Roman" w:cs="Times New Roman"/>
          <w:sz w:val="30"/>
        </w:rPr>
        <w:t xml:space="preserve">- письменных обращений (личная доставка, почта) - </w:t>
      </w:r>
      <w:r w:rsidRPr="005D45A2">
        <w:rPr>
          <w:rFonts w:ascii="Times New Roman" w:eastAsia="Times New Roman" w:hAnsi="Times New Roman" w:cs="Times New Roman"/>
          <w:b/>
          <w:sz w:val="30"/>
        </w:rPr>
        <w:t>1399,</w:t>
      </w:r>
      <w:r w:rsidRPr="005D45A2">
        <w:rPr>
          <w:rFonts w:ascii="Times New Roman" w:eastAsia="Times New Roman" w:hAnsi="Times New Roman" w:cs="Times New Roman"/>
          <w:sz w:val="30"/>
        </w:rPr>
        <w:t xml:space="preserve"> что на </w:t>
      </w:r>
      <w:r w:rsidRPr="005D45A2">
        <w:rPr>
          <w:rFonts w:ascii="Times New Roman" w:eastAsia="Times New Roman" w:hAnsi="Times New Roman" w:cs="Times New Roman"/>
          <w:b/>
          <w:sz w:val="30"/>
        </w:rPr>
        <w:t xml:space="preserve">51 </w:t>
      </w:r>
      <w:r w:rsidRPr="005D45A2">
        <w:rPr>
          <w:rFonts w:ascii="Times New Roman" w:eastAsia="Times New Roman" w:hAnsi="Times New Roman" w:cs="Times New Roman"/>
          <w:sz w:val="30"/>
        </w:rPr>
        <w:t>обращений меньше чем в 2021 году (1450 обращение);</w:t>
      </w:r>
    </w:p>
    <w:p w:rsidR="005D45A2" w:rsidRPr="005D45A2" w:rsidRDefault="005D45A2" w:rsidP="005D45A2">
      <w:pPr>
        <w:spacing w:after="0" w:line="240" w:lineRule="auto"/>
        <w:ind w:right="-1" w:firstLine="426"/>
        <w:jc w:val="both"/>
        <w:rPr>
          <w:rFonts w:ascii="Times New Roman" w:eastAsia="Times New Roman" w:hAnsi="Times New Roman" w:cs="Times New Roman"/>
          <w:sz w:val="30"/>
        </w:rPr>
      </w:pPr>
    </w:p>
    <w:p w:rsidR="005D45A2" w:rsidRPr="005D45A2" w:rsidRDefault="005D45A2" w:rsidP="005D45A2">
      <w:pPr>
        <w:spacing w:after="0" w:line="240" w:lineRule="auto"/>
        <w:ind w:right="-1" w:firstLine="426"/>
        <w:jc w:val="both"/>
        <w:rPr>
          <w:rFonts w:ascii="Times New Roman" w:eastAsia="Times New Roman" w:hAnsi="Times New Roman" w:cs="Times New Roman"/>
          <w:sz w:val="30"/>
        </w:rPr>
      </w:pPr>
      <w:r w:rsidRPr="005D45A2">
        <w:rPr>
          <w:rFonts w:ascii="Times New Roman" w:eastAsia="Times New Roman" w:hAnsi="Times New Roman" w:cs="Times New Roman"/>
          <w:sz w:val="30"/>
        </w:rPr>
        <w:t xml:space="preserve">Поступило </w:t>
      </w:r>
      <w:r w:rsidRPr="005D45A2">
        <w:rPr>
          <w:rFonts w:ascii="Times New Roman" w:eastAsia="Times New Roman" w:hAnsi="Times New Roman" w:cs="Times New Roman"/>
          <w:b/>
          <w:sz w:val="30"/>
        </w:rPr>
        <w:t>56 устных обращений</w:t>
      </w:r>
      <w:r w:rsidRPr="005D45A2">
        <w:rPr>
          <w:rFonts w:ascii="Times New Roman" w:eastAsia="Times New Roman" w:hAnsi="Times New Roman" w:cs="Times New Roman"/>
          <w:sz w:val="30"/>
        </w:rPr>
        <w:t xml:space="preserve"> в ходе личного приема, на встречах с населением, что на </w:t>
      </w:r>
      <w:r w:rsidRPr="005D45A2">
        <w:rPr>
          <w:rFonts w:ascii="Times New Roman" w:eastAsia="Times New Roman" w:hAnsi="Times New Roman" w:cs="Times New Roman"/>
          <w:b/>
          <w:sz w:val="30"/>
        </w:rPr>
        <w:t xml:space="preserve">21 </w:t>
      </w:r>
      <w:r w:rsidRPr="005D45A2">
        <w:rPr>
          <w:rFonts w:ascii="Times New Roman" w:eastAsia="Times New Roman" w:hAnsi="Times New Roman" w:cs="Times New Roman"/>
          <w:sz w:val="30"/>
        </w:rPr>
        <w:t>обращение больше чем в 2021 году (35 обращений).</w:t>
      </w:r>
    </w:p>
    <w:p w:rsidR="005D45A2" w:rsidRPr="005D45A2" w:rsidRDefault="005D45A2" w:rsidP="005D45A2">
      <w:pPr>
        <w:spacing w:after="0" w:line="240" w:lineRule="auto"/>
        <w:ind w:right="-1" w:firstLine="426"/>
        <w:jc w:val="both"/>
        <w:rPr>
          <w:rFonts w:ascii="Times New Roman" w:eastAsia="Times New Roman" w:hAnsi="Times New Roman" w:cs="Times New Roman"/>
          <w:sz w:val="30"/>
        </w:rPr>
      </w:pPr>
    </w:p>
    <w:p w:rsidR="00F078CA" w:rsidRDefault="0094775E" w:rsidP="008A7C59">
      <w:pPr>
        <w:spacing w:after="0" w:line="240" w:lineRule="auto"/>
        <w:ind w:right="283"/>
        <w:rPr>
          <w:rFonts w:ascii="Times New Roman" w:eastAsia="Times New Roman" w:hAnsi="Times New Roman" w:cs="Times New Roman"/>
          <w:b/>
          <w:sz w:val="30"/>
        </w:rPr>
      </w:pPr>
      <w:r>
        <w:rPr>
          <w:rFonts w:ascii="Times New Roman" w:eastAsia="Times New Roman" w:hAnsi="Times New Roman" w:cs="Times New Roman"/>
          <w:b/>
          <w:sz w:val="30"/>
        </w:rPr>
        <w:t xml:space="preserve"> </w:t>
      </w:r>
    </w:p>
    <w:p w:rsidR="00F078CA" w:rsidRDefault="00F078CA" w:rsidP="008A7C59">
      <w:pPr>
        <w:spacing w:after="0" w:line="240" w:lineRule="auto"/>
        <w:ind w:right="283"/>
        <w:rPr>
          <w:rFonts w:ascii="Times New Roman" w:eastAsia="Times New Roman" w:hAnsi="Times New Roman" w:cs="Times New Roman"/>
          <w:b/>
          <w:sz w:val="30"/>
        </w:rPr>
      </w:pPr>
    </w:p>
    <w:p w:rsidR="00F078CA" w:rsidRDefault="00F078CA" w:rsidP="008A7C59">
      <w:pPr>
        <w:spacing w:after="0" w:line="240" w:lineRule="auto"/>
        <w:ind w:right="283"/>
        <w:rPr>
          <w:rFonts w:ascii="Times New Roman" w:eastAsia="Times New Roman" w:hAnsi="Times New Roman" w:cs="Times New Roman"/>
          <w:b/>
          <w:sz w:val="30"/>
        </w:rPr>
      </w:pPr>
    </w:p>
    <w:p w:rsidR="00F078CA" w:rsidRDefault="00F078CA" w:rsidP="008A7C59">
      <w:pPr>
        <w:spacing w:after="0" w:line="240" w:lineRule="auto"/>
        <w:ind w:right="283"/>
        <w:rPr>
          <w:rFonts w:ascii="Times New Roman" w:eastAsia="Times New Roman" w:hAnsi="Times New Roman" w:cs="Times New Roman"/>
          <w:b/>
          <w:sz w:val="30"/>
        </w:rPr>
      </w:pPr>
    </w:p>
    <w:p w:rsidR="00F078CA" w:rsidRDefault="00F078CA" w:rsidP="008A7C59">
      <w:pPr>
        <w:spacing w:after="0" w:line="240" w:lineRule="auto"/>
        <w:ind w:right="283"/>
        <w:rPr>
          <w:rFonts w:ascii="Times New Roman" w:eastAsia="Times New Roman" w:hAnsi="Times New Roman" w:cs="Times New Roman"/>
          <w:b/>
          <w:sz w:val="30"/>
        </w:rPr>
      </w:pPr>
    </w:p>
    <w:p w:rsidR="00F078CA" w:rsidRDefault="00F078CA" w:rsidP="008A7C59">
      <w:pPr>
        <w:spacing w:after="0" w:line="240" w:lineRule="auto"/>
        <w:ind w:right="283"/>
        <w:rPr>
          <w:rFonts w:ascii="Times New Roman" w:eastAsia="Times New Roman" w:hAnsi="Times New Roman" w:cs="Times New Roman"/>
          <w:b/>
          <w:sz w:val="30"/>
        </w:rPr>
      </w:pPr>
    </w:p>
    <w:p w:rsidR="00F078CA" w:rsidRDefault="00F078CA" w:rsidP="008A7C59">
      <w:pPr>
        <w:spacing w:after="0" w:line="240" w:lineRule="auto"/>
        <w:ind w:right="283"/>
        <w:rPr>
          <w:rFonts w:ascii="Times New Roman" w:eastAsia="Times New Roman" w:hAnsi="Times New Roman" w:cs="Times New Roman"/>
          <w:b/>
          <w:sz w:val="30"/>
        </w:rPr>
      </w:pPr>
    </w:p>
    <w:p w:rsidR="00F078CA" w:rsidRDefault="00F078CA" w:rsidP="008A7C59">
      <w:pPr>
        <w:spacing w:after="0" w:line="240" w:lineRule="auto"/>
        <w:ind w:right="283"/>
        <w:rPr>
          <w:rFonts w:ascii="Times New Roman" w:eastAsia="Times New Roman" w:hAnsi="Times New Roman" w:cs="Times New Roman"/>
          <w:b/>
          <w:sz w:val="30"/>
        </w:rPr>
      </w:pPr>
    </w:p>
    <w:p w:rsidR="00F078CA" w:rsidRDefault="00F078CA" w:rsidP="008A7C59">
      <w:pPr>
        <w:spacing w:after="0" w:line="240" w:lineRule="auto"/>
        <w:ind w:right="283"/>
        <w:rPr>
          <w:rFonts w:ascii="Times New Roman" w:eastAsia="Times New Roman" w:hAnsi="Times New Roman" w:cs="Times New Roman"/>
          <w:b/>
          <w:sz w:val="30"/>
        </w:rPr>
      </w:pPr>
    </w:p>
    <w:p w:rsidR="0094775E" w:rsidRDefault="0094775E" w:rsidP="008A7C59">
      <w:pPr>
        <w:spacing w:after="0" w:line="240" w:lineRule="auto"/>
        <w:ind w:right="283"/>
        <w:rPr>
          <w:rFonts w:ascii="Times New Roman" w:eastAsia="Times New Roman" w:hAnsi="Times New Roman" w:cs="Times New Roman"/>
          <w:b/>
          <w:sz w:val="30"/>
        </w:rPr>
      </w:pPr>
    </w:p>
    <w:p w:rsidR="0094775E" w:rsidRDefault="0094775E" w:rsidP="008A7C59">
      <w:pPr>
        <w:spacing w:after="0" w:line="240" w:lineRule="auto"/>
        <w:ind w:right="283"/>
        <w:rPr>
          <w:rFonts w:ascii="Times New Roman" w:eastAsia="Times New Roman" w:hAnsi="Times New Roman" w:cs="Times New Roman"/>
          <w:b/>
          <w:sz w:val="30"/>
        </w:rPr>
      </w:pPr>
    </w:p>
    <w:p w:rsidR="003001BB" w:rsidRPr="003001BB" w:rsidRDefault="003001BB" w:rsidP="003001BB">
      <w:pPr>
        <w:spacing w:after="0" w:line="240" w:lineRule="auto"/>
        <w:ind w:right="283" w:firstLine="426"/>
        <w:rPr>
          <w:rFonts w:ascii="Times New Roman" w:eastAsia="Times New Roman" w:hAnsi="Times New Roman" w:cs="Times New Roman"/>
          <w:b/>
          <w:sz w:val="30"/>
          <w:u w:val="single"/>
        </w:rPr>
      </w:pPr>
      <w:r w:rsidRPr="003001BB">
        <w:rPr>
          <w:rFonts w:ascii="Times New Roman" w:eastAsia="Times New Roman" w:hAnsi="Times New Roman" w:cs="Times New Roman"/>
          <w:b/>
          <w:sz w:val="30"/>
          <w:u w:val="single"/>
        </w:rPr>
        <w:lastRenderedPageBreak/>
        <w:t xml:space="preserve">Задачи на 2023 год:  </w:t>
      </w:r>
    </w:p>
    <w:p w:rsidR="003001BB" w:rsidRPr="003001BB" w:rsidRDefault="003001BB" w:rsidP="003001BB">
      <w:pPr>
        <w:spacing w:after="0" w:line="240" w:lineRule="auto"/>
        <w:ind w:right="283" w:firstLine="426"/>
        <w:rPr>
          <w:rFonts w:ascii="Times New Roman" w:eastAsia="Times New Roman" w:hAnsi="Times New Roman" w:cs="Times New Roman"/>
          <w:b/>
          <w:sz w:val="30"/>
          <w:u w:val="single"/>
        </w:rPr>
      </w:pPr>
    </w:p>
    <w:p w:rsidR="003001BB" w:rsidRPr="003001BB" w:rsidRDefault="003001BB" w:rsidP="003001BB">
      <w:pPr>
        <w:numPr>
          <w:ilvl w:val="0"/>
          <w:numId w:val="8"/>
        </w:numPr>
        <w:spacing w:after="0" w:line="240" w:lineRule="auto"/>
        <w:ind w:right="-1" w:firstLine="426"/>
        <w:jc w:val="both"/>
        <w:rPr>
          <w:rFonts w:ascii="Times New Roman" w:eastAsia="Times New Roman" w:hAnsi="Times New Roman" w:cs="Times New Roman"/>
          <w:sz w:val="28"/>
          <w:szCs w:val="28"/>
        </w:rPr>
      </w:pPr>
      <w:r w:rsidRPr="003001BB">
        <w:rPr>
          <w:rFonts w:ascii="Times New Roman" w:eastAsia="Times New Roman" w:hAnsi="Times New Roman" w:cs="Times New Roman"/>
          <w:sz w:val="28"/>
          <w:szCs w:val="28"/>
        </w:rPr>
        <w:t>Эффективное исполнение бюджетов города и района, сельских поселений, увеличение доходной части бюджетов, снижение дефицита бюджетов.</w:t>
      </w:r>
    </w:p>
    <w:p w:rsidR="003001BB" w:rsidRPr="003001BB" w:rsidRDefault="003001BB" w:rsidP="003001BB">
      <w:pPr>
        <w:numPr>
          <w:ilvl w:val="0"/>
          <w:numId w:val="8"/>
        </w:numPr>
        <w:spacing w:after="0" w:line="240" w:lineRule="auto"/>
        <w:ind w:right="-1" w:firstLine="426"/>
        <w:jc w:val="both"/>
        <w:rPr>
          <w:rFonts w:ascii="Times New Roman" w:eastAsia="Times New Roman" w:hAnsi="Times New Roman" w:cs="Times New Roman"/>
          <w:sz w:val="28"/>
          <w:szCs w:val="28"/>
        </w:rPr>
      </w:pPr>
      <w:r w:rsidRPr="003001BB">
        <w:rPr>
          <w:rFonts w:ascii="Times New Roman" w:eastAsia="Times New Roman" w:hAnsi="Times New Roman" w:cs="Times New Roman"/>
          <w:sz w:val="28"/>
          <w:szCs w:val="28"/>
        </w:rPr>
        <w:t>Обеспечение реализации национальных проектов, государственных и муниципальных программ и планов на территории Тихвинского района.</w:t>
      </w:r>
    </w:p>
    <w:p w:rsidR="003001BB" w:rsidRPr="003001BB" w:rsidRDefault="003001BB" w:rsidP="003001BB">
      <w:pPr>
        <w:numPr>
          <w:ilvl w:val="0"/>
          <w:numId w:val="8"/>
        </w:numPr>
        <w:spacing w:after="0" w:line="240" w:lineRule="auto"/>
        <w:ind w:right="-1" w:firstLine="426"/>
        <w:jc w:val="both"/>
        <w:rPr>
          <w:rFonts w:ascii="Times New Roman" w:eastAsia="Times New Roman" w:hAnsi="Times New Roman" w:cs="Times New Roman"/>
          <w:sz w:val="28"/>
          <w:szCs w:val="28"/>
        </w:rPr>
      </w:pPr>
      <w:r w:rsidRPr="003001BB">
        <w:rPr>
          <w:rFonts w:ascii="Times New Roman" w:eastAsia="Times New Roman" w:hAnsi="Times New Roman" w:cs="Times New Roman"/>
          <w:sz w:val="28"/>
          <w:szCs w:val="28"/>
        </w:rPr>
        <w:t>Оказание помощи семьям мобилизованных граждан, оказание гуманитарной помощи самим мобилизованным, находящимся в зоне СВО.</w:t>
      </w:r>
    </w:p>
    <w:p w:rsidR="003001BB" w:rsidRPr="003001BB" w:rsidRDefault="003001BB" w:rsidP="003001BB">
      <w:pPr>
        <w:numPr>
          <w:ilvl w:val="0"/>
          <w:numId w:val="8"/>
        </w:numPr>
        <w:spacing w:after="0" w:line="240" w:lineRule="auto"/>
        <w:ind w:right="-1" w:firstLine="426"/>
        <w:jc w:val="both"/>
        <w:rPr>
          <w:rFonts w:ascii="Times New Roman" w:eastAsia="Times New Roman" w:hAnsi="Times New Roman" w:cs="Times New Roman"/>
          <w:sz w:val="28"/>
          <w:szCs w:val="28"/>
        </w:rPr>
      </w:pPr>
      <w:r w:rsidRPr="003001BB">
        <w:rPr>
          <w:rFonts w:ascii="Times New Roman" w:eastAsia="Times New Roman" w:hAnsi="Times New Roman" w:cs="Times New Roman"/>
          <w:sz w:val="28"/>
          <w:szCs w:val="28"/>
        </w:rPr>
        <w:t>Оказание дальнейшей помощи гражданам, проживающим в пункте временного размещения.</w:t>
      </w:r>
    </w:p>
    <w:p w:rsidR="003001BB" w:rsidRPr="003001BB" w:rsidRDefault="003001BB" w:rsidP="003001BB">
      <w:pPr>
        <w:numPr>
          <w:ilvl w:val="0"/>
          <w:numId w:val="8"/>
        </w:numPr>
        <w:spacing w:after="0" w:line="240" w:lineRule="auto"/>
        <w:ind w:right="-1" w:firstLine="426"/>
        <w:jc w:val="both"/>
        <w:rPr>
          <w:rFonts w:ascii="Times New Roman" w:eastAsia="Times New Roman" w:hAnsi="Times New Roman" w:cs="Times New Roman"/>
          <w:sz w:val="28"/>
          <w:szCs w:val="28"/>
        </w:rPr>
      </w:pPr>
      <w:r w:rsidRPr="003001BB">
        <w:rPr>
          <w:rFonts w:ascii="Times New Roman" w:eastAsia="Times New Roman" w:hAnsi="Times New Roman" w:cs="Times New Roman"/>
          <w:sz w:val="28"/>
          <w:szCs w:val="28"/>
        </w:rPr>
        <w:t>Реализация концессии в городском поселении и начало работ по концессии во всех сельских поселениях Тихвинского района.</w:t>
      </w:r>
    </w:p>
    <w:p w:rsidR="003001BB" w:rsidRPr="003001BB" w:rsidRDefault="003001BB" w:rsidP="003001BB">
      <w:pPr>
        <w:numPr>
          <w:ilvl w:val="0"/>
          <w:numId w:val="8"/>
        </w:numPr>
        <w:spacing w:after="0" w:line="240" w:lineRule="auto"/>
        <w:ind w:right="-1" w:firstLine="426"/>
        <w:jc w:val="both"/>
        <w:rPr>
          <w:rFonts w:ascii="Times New Roman" w:eastAsia="Times New Roman" w:hAnsi="Times New Roman" w:cs="Times New Roman"/>
          <w:sz w:val="28"/>
          <w:szCs w:val="28"/>
        </w:rPr>
      </w:pPr>
      <w:r w:rsidRPr="003001BB">
        <w:rPr>
          <w:rFonts w:ascii="Times New Roman" w:eastAsia="Times New Roman" w:hAnsi="Times New Roman" w:cs="Times New Roman"/>
          <w:sz w:val="28"/>
          <w:szCs w:val="28"/>
        </w:rPr>
        <w:t>Завершение Проекта обновления Летнего сада в Тихвине.</w:t>
      </w:r>
    </w:p>
    <w:p w:rsidR="003001BB" w:rsidRPr="003001BB" w:rsidRDefault="003001BB" w:rsidP="003001BB">
      <w:pPr>
        <w:numPr>
          <w:ilvl w:val="0"/>
          <w:numId w:val="8"/>
        </w:numPr>
        <w:spacing w:after="0" w:line="240" w:lineRule="auto"/>
        <w:ind w:right="-1" w:firstLine="426"/>
        <w:jc w:val="both"/>
        <w:rPr>
          <w:rFonts w:ascii="Times New Roman" w:eastAsia="Times New Roman" w:hAnsi="Times New Roman" w:cs="Times New Roman"/>
          <w:sz w:val="28"/>
          <w:szCs w:val="28"/>
        </w:rPr>
      </w:pPr>
      <w:r w:rsidRPr="003001BB">
        <w:rPr>
          <w:rFonts w:ascii="Times New Roman" w:eastAsia="Times New Roman" w:hAnsi="Times New Roman" w:cs="Times New Roman"/>
          <w:sz w:val="28"/>
          <w:szCs w:val="28"/>
        </w:rPr>
        <w:t xml:space="preserve">Продолжение реализации планов по ремонту дорог и дворовых территорий. </w:t>
      </w:r>
    </w:p>
    <w:p w:rsidR="003001BB" w:rsidRPr="003001BB" w:rsidRDefault="003001BB" w:rsidP="003001BB">
      <w:pPr>
        <w:numPr>
          <w:ilvl w:val="0"/>
          <w:numId w:val="8"/>
        </w:numPr>
        <w:spacing w:after="0" w:line="240" w:lineRule="auto"/>
        <w:ind w:right="-1" w:firstLine="426"/>
        <w:jc w:val="both"/>
        <w:rPr>
          <w:rFonts w:ascii="Times New Roman" w:eastAsia="Times New Roman" w:hAnsi="Times New Roman" w:cs="Times New Roman"/>
          <w:sz w:val="28"/>
          <w:szCs w:val="28"/>
        </w:rPr>
      </w:pPr>
      <w:r w:rsidRPr="003001BB">
        <w:rPr>
          <w:rFonts w:ascii="Times New Roman" w:eastAsia="Times New Roman" w:hAnsi="Times New Roman" w:cs="Times New Roman"/>
          <w:sz w:val="28"/>
          <w:szCs w:val="28"/>
        </w:rPr>
        <w:t>Завершение переселения дома в 1а микрорайоне для граждан из аварийного жилья.</w:t>
      </w:r>
    </w:p>
    <w:p w:rsidR="003001BB" w:rsidRPr="003001BB" w:rsidRDefault="003001BB" w:rsidP="003001BB">
      <w:pPr>
        <w:numPr>
          <w:ilvl w:val="0"/>
          <w:numId w:val="8"/>
        </w:numPr>
        <w:spacing w:after="0" w:line="240" w:lineRule="auto"/>
        <w:ind w:right="-1" w:firstLine="426"/>
        <w:jc w:val="both"/>
        <w:rPr>
          <w:rFonts w:ascii="Times New Roman" w:eastAsia="Times New Roman" w:hAnsi="Times New Roman" w:cs="Times New Roman"/>
          <w:sz w:val="28"/>
          <w:szCs w:val="28"/>
        </w:rPr>
      </w:pPr>
      <w:r w:rsidRPr="003001BB">
        <w:rPr>
          <w:rFonts w:ascii="Times New Roman" w:eastAsia="Times New Roman" w:hAnsi="Times New Roman" w:cs="Times New Roman"/>
          <w:sz w:val="28"/>
          <w:szCs w:val="28"/>
        </w:rPr>
        <w:t>Завершение строительства распределительного газопровода в поселке Красава.</w:t>
      </w:r>
    </w:p>
    <w:p w:rsidR="003001BB" w:rsidRPr="003001BB" w:rsidRDefault="003001BB" w:rsidP="003001BB">
      <w:pPr>
        <w:numPr>
          <w:ilvl w:val="0"/>
          <w:numId w:val="8"/>
        </w:numPr>
        <w:spacing w:after="0" w:line="240" w:lineRule="auto"/>
        <w:ind w:right="-1" w:firstLine="426"/>
        <w:jc w:val="both"/>
        <w:rPr>
          <w:rFonts w:ascii="Times New Roman" w:eastAsia="Times New Roman" w:hAnsi="Times New Roman" w:cs="Times New Roman"/>
          <w:sz w:val="28"/>
          <w:szCs w:val="28"/>
        </w:rPr>
      </w:pPr>
      <w:r w:rsidRPr="003001BB">
        <w:rPr>
          <w:rFonts w:ascii="Times New Roman" w:eastAsia="Times New Roman" w:hAnsi="Times New Roman" w:cs="Times New Roman"/>
          <w:sz w:val="28"/>
          <w:szCs w:val="28"/>
        </w:rPr>
        <w:t xml:space="preserve">Завершение работ по строительству инженерной инфраструктуры территории Фишева Гора, Заболотье. </w:t>
      </w:r>
    </w:p>
    <w:p w:rsidR="003001BB" w:rsidRPr="003001BB" w:rsidRDefault="003001BB" w:rsidP="003001BB">
      <w:pPr>
        <w:numPr>
          <w:ilvl w:val="0"/>
          <w:numId w:val="8"/>
        </w:numPr>
        <w:spacing w:after="0" w:line="240" w:lineRule="auto"/>
        <w:ind w:right="-1" w:firstLine="426"/>
        <w:jc w:val="both"/>
        <w:rPr>
          <w:rFonts w:ascii="Times New Roman" w:eastAsia="Times New Roman" w:hAnsi="Times New Roman" w:cs="Times New Roman"/>
          <w:sz w:val="28"/>
          <w:szCs w:val="28"/>
        </w:rPr>
      </w:pPr>
      <w:r w:rsidRPr="003001BB">
        <w:rPr>
          <w:rFonts w:ascii="Times New Roman" w:eastAsia="Times New Roman" w:hAnsi="Times New Roman" w:cs="Times New Roman"/>
          <w:sz w:val="28"/>
          <w:szCs w:val="28"/>
        </w:rPr>
        <w:t>Продолжение капитального ремонта районного дома культуры в Тихвине.</w:t>
      </w:r>
    </w:p>
    <w:p w:rsidR="003001BB" w:rsidRPr="003001BB" w:rsidRDefault="003001BB" w:rsidP="003001BB">
      <w:pPr>
        <w:numPr>
          <w:ilvl w:val="0"/>
          <w:numId w:val="8"/>
        </w:numPr>
        <w:spacing w:after="0" w:line="240" w:lineRule="auto"/>
        <w:ind w:right="-1" w:firstLine="426"/>
        <w:jc w:val="both"/>
        <w:rPr>
          <w:rFonts w:ascii="Times New Roman" w:eastAsia="Times New Roman" w:hAnsi="Times New Roman" w:cs="Times New Roman"/>
          <w:sz w:val="28"/>
          <w:szCs w:val="28"/>
        </w:rPr>
      </w:pPr>
      <w:r w:rsidRPr="003001BB">
        <w:rPr>
          <w:rFonts w:ascii="Times New Roman" w:eastAsia="Times New Roman" w:hAnsi="Times New Roman" w:cs="Times New Roman"/>
          <w:sz w:val="28"/>
          <w:szCs w:val="28"/>
        </w:rPr>
        <w:t xml:space="preserve">Завершение ремонта моста в д. </w:t>
      </w:r>
      <w:proofErr w:type="spellStart"/>
      <w:r w:rsidRPr="003001BB">
        <w:rPr>
          <w:rFonts w:ascii="Times New Roman" w:eastAsia="Times New Roman" w:hAnsi="Times New Roman" w:cs="Times New Roman"/>
          <w:sz w:val="28"/>
          <w:szCs w:val="28"/>
        </w:rPr>
        <w:t>Ялгино</w:t>
      </w:r>
      <w:proofErr w:type="spellEnd"/>
      <w:r w:rsidRPr="003001BB">
        <w:rPr>
          <w:rFonts w:ascii="Times New Roman" w:eastAsia="Times New Roman" w:hAnsi="Times New Roman" w:cs="Times New Roman"/>
          <w:sz w:val="28"/>
          <w:szCs w:val="28"/>
        </w:rPr>
        <w:t>.</w:t>
      </w:r>
    </w:p>
    <w:p w:rsidR="003001BB" w:rsidRPr="003001BB" w:rsidRDefault="003001BB" w:rsidP="003001BB">
      <w:pPr>
        <w:numPr>
          <w:ilvl w:val="0"/>
          <w:numId w:val="8"/>
        </w:numPr>
        <w:spacing w:after="0" w:line="240" w:lineRule="auto"/>
        <w:ind w:right="-1" w:firstLine="426"/>
        <w:jc w:val="both"/>
        <w:rPr>
          <w:rFonts w:ascii="Times New Roman" w:eastAsia="Times New Roman" w:hAnsi="Times New Roman" w:cs="Times New Roman"/>
          <w:sz w:val="28"/>
          <w:szCs w:val="28"/>
        </w:rPr>
      </w:pPr>
      <w:r w:rsidRPr="003001BB">
        <w:rPr>
          <w:rFonts w:ascii="Times New Roman" w:eastAsia="Times New Roman" w:hAnsi="Times New Roman" w:cs="Times New Roman"/>
          <w:sz w:val="28"/>
          <w:szCs w:val="28"/>
        </w:rPr>
        <w:t>Проведение ремонта кровли и корпуса в лагере «Огонек».</w:t>
      </w:r>
    </w:p>
    <w:p w:rsidR="003001BB" w:rsidRPr="003001BB" w:rsidRDefault="003001BB" w:rsidP="003001BB">
      <w:pPr>
        <w:numPr>
          <w:ilvl w:val="0"/>
          <w:numId w:val="8"/>
        </w:numPr>
        <w:spacing w:after="0" w:line="240" w:lineRule="auto"/>
        <w:ind w:right="-1" w:firstLine="426"/>
        <w:jc w:val="both"/>
        <w:rPr>
          <w:rFonts w:ascii="Times New Roman" w:eastAsia="Times New Roman" w:hAnsi="Times New Roman" w:cs="Times New Roman"/>
          <w:sz w:val="28"/>
          <w:szCs w:val="28"/>
        </w:rPr>
      </w:pPr>
      <w:r w:rsidRPr="003001BB">
        <w:rPr>
          <w:rFonts w:ascii="Times New Roman" w:eastAsia="Times New Roman" w:hAnsi="Times New Roman" w:cs="Times New Roman"/>
          <w:sz w:val="28"/>
          <w:szCs w:val="28"/>
        </w:rPr>
        <w:t>Завершение ремонта кровли здания МСЦ в Тихвине.</w:t>
      </w:r>
    </w:p>
    <w:p w:rsidR="003001BB" w:rsidRPr="003001BB" w:rsidRDefault="003001BB" w:rsidP="003001BB">
      <w:pPr>
        <w:numPr>
          <w:ilvl w:val="0"/>
          <w:numId w:val="8"/>
        </w:numPr>
        <w:spacing w:after="0" w:line="240" w:lineRule="auto"/>
        <w:ind w:right="-1" w:firstLine="426"/>
        <w:jc w:val="both"/>
        <w:rPr>
          <w:rFonts w:ascii="Times New Roman" w:eastAsia="Times New Roman" w:hAnsi="Times New Roman" w:cs="Times New Roman"/>
          <w:sz w:val="28"/>
          <w:szCs w:val="28"/>
        </w:rPr>
      </w:pPr>
      <w:r w:rsidRPr="003001BB">
        <w:rPr>
          <w:rFonts w:ascii="Times New Roman" w:eastAsia="Times New Roman" w:hAnsi="Times New Roman" w:cs="Times New Roman"/>
          <w:sz w:val="28"/>
          <w:szCs w:val="28"/>
        </w:rPr>
        <w:t>Завершение разработки рабочей документации на</w:t>
      </w:r>
      <w:r w:rsidRPr="003001BB">
        <w:rPr>
          <w:rFonts w:ascii="Times New Roman" w:eastAsia="Times New Roman" w:hAnsi="Times New Roman" w:cs="Times New Roman"/>
          <w:b/>
          <w:sz w:val="28"/>
          <w:szCs w:val="28"/>
        </w:rPr>
        <w:t xml:space="preserve"> </w:t>
      </w:r>
      <w:r w:rsidRPr="003001BB">
        <w:rPr>
          <w:rFonts w:ascii="Times New Roman" w:eastAsia="Times New Roman" w:hAnsi="Times New Roman" w:cs="Times New Roman"/>
          <w:sz w:val="28"/>
          <w:szCs w:val="28"/>
        </w:rPr>
        <w:t>благоустройство территории сквера у ТДЦ "Садко".</w:t>
      </w:r>
    </w:p>
    <w:p w:rsidR="003001BB" w:rsidRPr="003001BB" w:rsidRDefault="003001BB" w:rsidP="003001BB">
      <w:pPr>
        <w:numPr>
          <w:ilvl w:val="0"/>
          <w:numId w:val="8"/>
        </w:numPr>
        <w:spacing w:after="0" w:line="240" w:lineRule="auto"/>
        <w:ind w:right="-1" w:firstLine="426"/>
        <w:jc w:val="both"/>
        <w:rPr>
          <w:rFonts w:ascii="Times New Roman" w:eastAsia="Times New Roman" w:hAnsi="Times New Roman" w:cs="Times New Roman"/>
          <w:sz w:val="28"/>
          <w:szCs w:val="28"/>
        </w:rPr>
      </w:pPr>
      <w:r w:rsidRPr="003001BB">
        <w:rPr>
          <w:rFonts w:ascii="Times New Roman" w:eastAsia="Times New Roman" w:hAnsi="Times New Roman" w:cs="Times New Roman"/>
          <w:sz w:val="28"/>
          <w:szCs w:val="28"/>
        </w:rPr>
        <w:t xml:space="preserve">Оказание содействия </w:t>
      </w:r>
      <w:proofErr w:type="spellStart"/>
      <w:r w:rsidRPr="003001BB">
        <w:rPr>
          <w:rFonts w:ascii="Times New Roman" w:eastAsia="Times New Roman" w:hAnsi="Times New Roman" w:cs="Times New Roman"/>
          <w:sz w:val="28"/>
          <w:szCs w:val="28"/>
        </w:rPr>
        <w:t>Цвылевскому</w:t>
      </w:r>
      <w:proofErr w:type="spellEnd"/>
      <w:r w:rsidRPr="003001BB">
        <w:rPr>
          <w:rFonts w:ascii="Times New Roman" w:eastAsia="Times New Roman" w:hAnsi="Times New Roman" w:cs="Times New Roman"/>
          <w:sz w:val="28"/>
          <w:szCs w:val="28"/>
        </w:rPr>
        <w:t xml:space="preserve"> и Борскому сельским поселениям по включению в отбор для предоставления субсидий на обеспечение комплексного развития сельских территорий в целях реализации проектов сельских агломераций в 2024-2026 гг., включающими ремонт сельских домов культуры.</w:t>
      </w:r>
    </w:p>
    <w:p w:rsidR="003001BB" w:rsidRPr="003001BB" w:rsidRDefault="003001BB" w:rsidP="003001BB">
      <w:pPr>
        <w:numPr>
          <w:ilvl w:val="0"/>
          <w:numId w:val="8"/>
        </w:numPr>
        <w:spacing w:after="0" w:line="240" w:lineRule="auto"/>
        <w:ind w:right="-1" w:firstLine="426"/>
        <w:jc w:val="both"/>
        <w:rPr>
          <w:rFonts w:ascii="Times New Roman" w:eastAsia="Times New Roman" w:hAnsi="Times New Roman" w:cs="Times New Roman"/>
          <w:sz w:val="28"/>
          <w:szCs w:val="28"/>
        </w:rPr>
      </w:pPr>
      <w:r w:rsidRPr="003001BB">
        <w:rPr>
          <w:rFonts w:ascii="Times New Roman" w:eastAsia="Times New Roman" w:hAnsi="Times New Roman" w:cs="Times New Roman"/>
          <w:sz w:val="28"/>
          <w:szCs w:val="28"/>
        </w:rPr>
        <w:t>Реализация программы капитального ремонта многоквартирных домов в Тихвинском районе.</w:t>
      </w:r>
    </w:p>
    <w:p w:rsidR="003001BB" w:rsidRPr="003001BB" w:rsidRDefault="003001BB" w:rsidP="003001BB">
      <w:pPr>
        <w:numPr>
          <w:ilvl w:val="0"/>
          <w:numId w:val="8"/>
        </w:numPr>
        <w:spacing w:after="0" w:line="240" w:lineRule="auto"/>
        <w:ind w:right="-1" w:firstLine="426"/>
        <w:jc w:val="both"/>
        <w:rPr>
          <w:rFonts w:ascii="Times New Roman" w:eastAsia="Times New Roman" w:hAnsi="Times New Roman" w:cs="Times New Roman"/>
          <w:sz w:val="28"/>
          <w:szCs w:val="28"/>
        </w:rPr>
      </w:pPr>
      <w:r w:rsidRPr="003001BB">
        <w:rPr>
          <w:rFonts w:ascii="Times New Roman" w:eastAsia="Times New Roman" w:hAnsi="Times New Roman" w:cs="Times New Roman"/>
          <w:sz w:val="28"/>
          <w:szCs w:val="28"/>
        </w:rPr>
        <w:t xml:space="preserve">Устройство 3-х спортивных площадок у школ в сельских поселениях: </w:t>
      </w:r>
      <w:proofErr w:type="spellStart"/>
      <w:r w:rsidRPr="003001BB">
        <w:rPr>
          <w:rFonts w:ascii="Times New Roman" w:eastAsia="Times New Roman" w:hAnsi="Times New Roman" w:cs="Times New Roman"/>
          <w:sz w:val="28"/>
          <w:szCs w:val="28"/>
        </w:rPr>
        <w:t>д.Коськово</w:t>
      </w:r>
      <w:proofErr w:type="spellEnd"/>
      <w:r w:rsidRPr="003001BB">
        <w:rPr>
          <w:rFonts w:ascii="Times New Roman" w:eastAsia="Times New Roman" w:hAnsi="Times New Roman" w:cs="Times New Roman"/>
          <w:sz w:val="28"/>
          <w:szCs w:val="28"/>
        </w:rPr>
        <w:t xml:space="preserve">, </w:t>
      </w:r>
      <w:proofErr w:type="spellStart"/>
      <w:r w:rsidRPr="003001BB">
        <w:rPr>
          <w:rFonts w:ascii="Times New Roman" w:eastAsia="Times New Roman" w:hAnsi="Times New Roman" w:cs="Times New Roman"/>
          <w:sz w:val="28"/>
          <w:szCs w:val="28"/>
        </w:rPr>
        <w:t>д.Еремина</w:t>
      </w:r>
      <w:proofErr w:type="spellEnd"/>
      <w:r w:rsidRPr="003001BB">
        <w:rPr>
          <w:rFonts w:ascii="Times New Roman" w:eastAsia="Times New Roman" w:hAnsi="Times New Roman" w:cs="Times New Roman"/>
          <w:sz w:val="28"/>
          <w:szCs w:val="28"/>
        </w:rPr>
        <w:t xml:space="preserve"> Гора и </w:t>
      </w:r>
      <w:proofErr w:type="spellStart"/>
      <w:r w:rsidRPr="003001BB">
        <w:rPr>
          <w:rFonts w:ascii="Times New Roman" w:eastAsia="Times New Roman" w:hAnsi="Times New Roman" w:cs="Times New Roman"/>
          <w:sz w:val="28"/>
          <w:szCs w:val="28"/>
        </w:rPr>
        <w:t>д.Пашозеро</w:t>
      </w:r>
      <w:proofErr w:type="spellEnd"/>
      <w:r w:rsidRPr="003001BB">
        <w:rPr>
          <w:rFonts w:ascii="Times New Roman" w:eastAsia="Times New Roman" w:hAnsi="Times New Roman" w:cs="Times New Roman"/>
          <w:sz w:val="28"/>
          <w:szCs w:val="28"/>
        </w:rPr>
        <w:t>.</w:t>
      </w:r>
    </w:p>
    <w:p w:rsidR="003001BB" w:rsidRPr="003001BB" w:rsidRDefault="003001BB" w:rsidP="003001BB">
      <w:pPr>
        <w:numPr>
          <w:ilvl w:val="0"/>
          <w:numId w:val="8"/>
        </w:numPr>
        <w:spacing w:after="0" w:line="240" w:lineRule="auto"/>
        <w:ind w:right="-1" w:firstLine="426"/>
        <w:jc w:val="both"/>
        <w:rPr>
          <w:rFonts w:ascii="Times New Roman" w:eastAsia="Times New Roman" w:hAnsi="Times New Roman" w:cs="Times New Roman"/>
          <w:sz w:val="28"/>
          <w:szCs w:val="28"/>
        </w:rPr>
      </w:pPr>
      <w:r w:rsidRPr="003001BB">
        <w:rPr>
          <w:rFonts w:ascii="Times New Roman" w:eastAsia="Times New Roman" w:hAnsi="Times New Roman" w:cs="Times New Roman"/>
          <w:sz w:val="28"/>
          <w:szCs w:val="28"/>
        </w:rPr>
        <w:t>Подготовка к проектированию новой школы на 600 мест в Тихвине.</w:t>
      </w:r>
    </w:p>
    <w:p w:rsidR="003001BB" w:rsidRPr="003001BB" w:rsidRDefault="003001BB" w:rsidP="003001BB">
      <w:pPr>
        <w:numPr>
          <w:ilvl w:val="0"/>
          <w:numId w:val="8"/>
        </w:numPr>
        <w:spacing w:after="0" w:line="240" w:lineRule="auto"/>
        <w:ind w:right="-1" w:firstLine="426"/>
        <w:jc w:val="both"/>
        <w:rPr>
          <w:rFonts w:ascii="Times New Roman" w:eastAsia="Times New Roman" w:hAnsi="Times New Roman" w:cs="Times New Roman"/>
          <w:sz w:val="28"/>
          <w:szCs w:val="28"/>
        </w:rPr>
      </w:pPr>
      <w:r w:rsidRPr="003001BB">
        <w:rPr>
          <w:rFonts w:ascii="Times New Roman" w:eastAsia="Times New Roman" w:hAnsi="Times New Roman" w:cs="Times New Roman"/>
          <w:sz w:val="28"/>
          <w:szCs w:val="28"/>
        </w:rPr>
        <w:t>Подготовка и проведение ОГЭ и ЕГЭ.</w:t>
      </w:r>
    </w:p>
    <w:p w:rsidR="003001BB" w:rsidRPr="003001BB" w:rsidRDefault="003001BB" w:rsidP="003001BB">
      <w:pPr>
        <w:numPr>
          <w:ilvl w:val="0"/>
          <w:numId w:val="8"/>
        </w:numPr>
        <w:spacing w:after="0" w:line="240" w:lineRule="auto"/>
        <w:ind w:right="283" w:firstLine="426"/>
        <w:jc w:val="both"/>
        <w:rPr>
          <w:rFonts w:ascii="Times New Roman" w:eastAsia="Times New Roman" w:hAnsi="Times New Roman" w:cs="Times New Roman"/>
          <w:b/>
          <w:sz w:val="28"/>
          <w:szCs w:val="28"/>
        </w:rPr>
      </w:pPr>
      <w:r w:rsidRPr="003001BB">
        <w:rPr>
          <w:rFonts w:ascii="Times New Roman" w:eastAsia="Times New Roman" w:hAnsi="Times New Roman" w:cs="Times New Roman"/>
          <w:sz w:val="28"/>
          <w:szCs w:val="28"/>
        </w:rPr>
        <w:t xml:space="preserve">Обеспечение летней занятости и </w:t>
      </w:r>
      <w:r w:rsidR="00210D54" w:rsidRPr="003001BB">
        <w:rPr>
          <w:rFonts w:ascii="Times New Roman" w:eastAsia="Times New Roman" w:hAnsi="Times New Roman" w:cs="Times New Roman"/>
          <w:sz w:val="28"/>
          <w:szCs w:val="28"/>
        </w:rPr>
        <w:t>отдыха детей</w:t>
      </w:r>
      <w:r w:rsidRPr="003001BB">
        <w:rPr>
          <w:rFonts w:ascii="Times New Roman" w:eastAsia="Times New Roman" w:hAnsi="Times New Roman" w:cs="Times New Roman"/>
          <w:sz w:val="28"/>
          <w:szCs w:val="28"/>
        </w:rPr>
        <w:t xml:space="preserve"> и подростков.</w:t>
      </w:r>
    </w:p>
    <w:p w:rsidR="003001BB" w:rsidRPr="003001BB" w:rsidRDefault="003001BB" w:rsidP="003001BB">
      <w:pPr>
        <w:numPr>
          <w:ilvl w:val="0"/>
          <w:numId w:val="8"/>
        </w:numPr>
        <w:spacing w:after="0" w:line="240" w:lineRule="auto"/>
        <w:ind w:right="283" w:firstLine="426"/>
        <w:jc w:val="both"/>
        <w:rPr>
          <w:rFonts w:ascii="Times New Roman" w:eastAsia="Times New Roman" w:hAnsi="Times New Roman" w:cs="Times New Roman"/>
          <w:b/>
          <w:sz w:val="28"/>
          <w:szCs w:val="28"/>
        </w:rPr>
      </w:pPr>
      <w:r w:rsidRPr="003001BB">
        <w:rPr>
          <w:rFonts w:ascii="Times New Roman" w:eastAsia="Times New Roman" w:hAnsi="Times New Roman" w:cs="Times New Roman"/>
          <w:sz w:val="28"/>
          <w:szCs w:val="28"/>
        </w:rPr>
        <w:t xml:space="preserve">Подготовка и проведение Дня города (250 лет городу и 640 лет со дня </w:t>
      </w:r>
      <w:bookmarkStart w:id="0" w:name="_GoBack"/>
      <w:bookmarkEnd w:id="0"/>
      <w:r w:rsidR="00210D54" w:rsidRPr="003001BB">
        <w:rPr>
          <w:rFonts w:ascii="Times New Roman" w:eastAsia="Times New Roman" w:hAnsi="Times New Roman" w:cs="Times New Roman"/>
          <w:sz w:val="28"/>
          <w:szCs w:val="28"/>
        </w:rPr>
        <w:t>явления Тихвинской</w:t>
      </w:r>
      <w:r w:rsidRPr="003001BB">
        <w:rPr>
          <w:rFonts w:ascii="Times New Roman" w:eastAsia="Times New Roman" w:hAnsi="Times New Roman" w:cs="Times New Roman"/>
          <w:sz w:val="28"/>
          <w:szCs w:val="28"/>
        </w:rPr>
        <w:t xml:space="preserve"> Иконы и 60-летие Тихвинского машиностроения).</w:t>
      </w:r>
      <w:r w:rsidRPr="003001BB">
        <w:rPr>
          <w:rFonts w:ascii="Times New Roman" w:eastAsia="Times New Roman" w:hAnsi="Times New Roman" w:cs="Times New Roman"/>
          <w:b/>
          <w:sz w:val="28"/>
          <w:szCs w:val="28"/>
        </w:rPr>
        <w:t xml:space="preserve"> </w:t>
      </w:r>
    </w:p>
    <w:p w:rsidR="0071735F" w:rsidRDefault="0071735F" w:rsidP="003001BB">
      <w:pPr>
        <w:spacing w:after="0" w:line="240" w:lineRule="auto"/>
        <w:ind w:right="283" w:firstLine="426"/>
        <w:rPr>
          <w:rFonts w:ascii="Times New Roman" w:eastAsia="Times New Roman" w:hAnsi="Times New Roman" w:cs="Times New Roman"/>
          <w:b/>
          <w:sz w:val="30"/>
        </w:rPr>
      </w:pPr>
    </w:p>
    <w:sectPr w:rsidR="0071735F">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21B" w:rsidRDefault="00F9721B" w:rsidP="00E911A3">
      <w:pPr>
        <w:spacing w:after="0" w:line="240" w:lineRule="auto"/>
      </w:pPr>
      <w:r>
        <w:separator/>
      </w:r>
    </w:p>
  </w:endnote>
  <w:endnote w:type="continuationSeparator" w:id="0">
    <w:p w:rsidR="00F9721B" w:rsidRDefault="00F9721B" w:rsidP="00E9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855124"/>
      <w:docPartObj>
        <w:docPartGallery w:val="Page Numbers (Bottom of Page)"/>
        <w:docPartUnique/>
      </w:docPartObj>
    </w:sdtPr>
    <w:sdtEndPr/>
    <w:sdtContent>
      <w:p w:rsidR="00B17F59" w:rsidRDefault="00B17F59">
        <w:pPr>
          <w:pStyle w:val="a5"/>
          <w:jc w:val="right"/>
        </w:pPr>
        <w:r>
          <w:fldChar w:fldCharType="begin"/>
        </w:r>
        <w:r>
          <w:instrText>PAGE   \* MERGEFORMAT</w:instrText>
        </w:r>
        <w:r>
          <w:fldChar w:fldCharType="separate"/>
        </w:r>
        <w:r w:rsidR="00210D54">
          <w:rPr>
            <w:noProof/>
          </w:rPr>
          <w:t>53</w:t>
        </w:r>
        <w:r>
          <w:fldChar w:fldCharType="end"/>
        </w:r>
      </w:p>
    </w:sdtContent>
  </w:sdt>
  <w:p w:rsidR="00B17F59" w:rsidRDefault="00B17F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21B" w:rsidRDefault="00F9721B" w:rsidP="00E911A3">
      <w:pPr>
        <w:spacing w:after="0" w:line="240" w:lineRule="auto"/>
      </w:pPr>
      <w:r>
        <w:separator/>
      </w:r>
    </w:p>
  </w:footnote>
  <w:footnote w:type="continuationSeparator" w:id="0">
    <w:p w:rsidR="00F9721B" w:rsidRDefault="00F9721B" w:rsidP="00E911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E3F"/>
    <w:multiLevelType w:val="multilevel"/>
    <w:tmpl w:val="10026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11354"/>
    <w:multiLevelType w:val="multilevel"/>
    <w:tmpl w:val="47BEAF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B10B17"/>
    <w:multiLevelType w:val="multilevel"/>
    <w:tmpl w:val="233279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812F89"/>
    <w:multiLevelType w:val="multilevel"/>
    <w:tmpl w:val="ADA2B6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D72534"/>
    <w:multiLevelType w:val="hybridMultilevel"/>
    <w:tmpl w:val="086EB70A"/>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5" w15:restartNumberingAfterBreak="0">
    <w:nsid w:val="6D1F0023"/>
    <w:multiLevelType w:val="hybridMultilevel"/>
    <w:tmpl w:val="BA74A9F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76CA73D6"/>
    <w:multiLevelType w:val="multilevel"/>
    <w:tmpl w:val="3F620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6"/>
  </w:num>
  <w:num w:numId="5">
    <w:abstractNumId w:val="0"/>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383"/>
    <w:rsid w:val="0000068F"/>
    <w:rsid w:val="000125E4"/>
    <w:rsid w:val="00022887"/>
    <w:rsid w:val="00064575"/>
    <w:rsid w:val="00064C6D"/>
    <w:rsid w:val="00076FF1"/>
    <w:rsid w:val="000C169B"/>
    <w:rsid w:val="000D02EB"/>
    <w:rsid w:val="000D04AC"/>
    <w:rsid w:val="000D0901"/>
    <w:rsid w:val="000D6B3F"/>
    <w:rsid w:val="000F30DC"/>
    <w:rsid w:val="001055EE"/>
    <w:rsid w:val="00107DB7"/>
    <w:rsid w:val="00113130"/>
    <w:rsid w:val="001216E4"/>
    <w:rsid w:val="001231C6"/>
    <w:rsid w:val="00194F83"/>
    <w:rsid w:val="001C51EA"/>
    <w:rsid w:val="001C5F5D"/>
    <w:rsid w:val="001D2652"/>
    <w:rsid w:val="00210D54"/>
    <w:rsid w:val="00221BAC"/>
    <w:rsid w:val="0024706C"/>
    <w:rsid w:val="00254D11"/>
    <w:rsid w:val="00257B62"/>
    <w:rsid w:val="00274D0F"/>
    <w:rsid w:val="002915EB"/>
    <w:rsid w:val="002A5052"/>
    <w:rsid w:val="003001BB"/>
    <w:rsid w:val="0035394F"/>
    <w:rsid w:val="00365296"/>
    <w:rsid w:val="0036797B"/>
    <w:rsid w:val="00381603"/>
    <w:rsid w:val="003C1E44"/>
    <w:rsid w:val="003C73D7"/>
    <w:rsid w:val="003D6FD4"/>
    <w:rsid w:val="003E3246"/>
    <w:rsid w:val="003E6D9D"/>
    <w:rsid w:val="003E73A7"/>
    <w:rsid w:val="00407D4B"/>
    <w:rsid w:val="0047062F"/>
    <w:rsid w:val="004D7215"/>
    <w:rsid w:val="004E620E"/>
    <w:rsid w:val="004F6519"/>
    <w:rsid w:val="00504528"/>
    <w:rsid w:val="00507FFC"/>
    <w:rsid w:val="0052225B"/>
    <w:rsid w:val="0053453F"/>
    <w:rsid w:val="005438E1"/>
    <w:rsid w:val="00552B49"/>
    <w:rsid w:val="00556DDE"/>
    <w:rsid w:val="00557482"/>
    <w:rsid w:val="0056233A"/>
    <w:rsid w:val="00580B73"/>
    <w:rsid w:val="005A71AE"/>
    <w:rsid w:val="005D45A2"/>
    <w:rsid w:val="00611B93"/>
    <w:rsid w:val="0066246E"/>
    <w:rsid w:val="006719DC"/>
    <w:rsid w:val="00696A2B"/>
    <w:rsid w:val="006A3A02"/>
    <w:rsid w:val="006C0B55"/>
    <w:rsid w:val="006C6D96"/>
    <w:rsid w:val="006D7170"/>
    <w:rsid w:val="006E075D"/>
    <w:rsid w:val="006E295B"/>
    <w:rsid w:val="0071735F"/>
    <w:rsid w:val="007230A1"/>
    <w:rsid w:val="007339E5"/>
    <w:rsid w:val="00733C2D"/>
    <w:rsid w:val="00737EA0"/>
    <w:rsid w:val="00784F57"/>
    <w:rsid w:val="007F1961"/>
    <w:rsid w:val="00806F25"/>
    <w:rsid w:val="008144F3"/>
    <w:rsid w:val="0082749F"/>
    <w:rsid w:val="00830973"/>
    <w:rsid w:val="00832E23"/>
    <w:rsid w:val="0083506F"/>
    <w:rsid w:val="00841E7B"/>
    <w:rsid w:val="00875B54"/>
    <w:rsid w:val="008765F8"/>
    <w:rsid w:val="008867B3"/>
    <w:rsid w:val="008A7C59"/>
    <w:rsid w:val="008F6664"/>
    <w:rsid w:val="00941E4F"/>
    <w:rsid w:val="0094775E"/>
    <w:rsid w:val="0095760F"/>
    <w:rsid w:val="00992383"/>
    <w:rsid w:val="00996475"/>
    <w:rsid w:val="009C76FE"/>
    <w:rsid w:val="009E601B"/>
    <w:rsid w:val="00A11188"/>
    <w:rsid w:val="00A616CC"/>
    <w:rsid w:val="00A71BC7"/>
    <w:rsid w:val="00A83BB2"/>
    <w:rsid w:val="00AA0D09"/>
    <w:rsid w:val="00AA3816"/>
    <w:rsid w:val="00AB267F"/>
    <w:rsid w:val="00AC6BC4"/>
    <w:rsid w:val="00AE64ED"/>
    <w:rsid w:val="00B17F59"/>
    <w:rsid w:val="00B24EA3"/>
    <w:rsid w:val="00B81469"/>
    <w:rsid w:val="00B84395"/>
    <w:rsid w:val="00BB0FF3"/>
    <w:rsid w:val="00BB1A59"/>
    <w:rsid w:val="00C312C7"/>
    <w:rsid w:val="00C452EB"/>
    <w:rsid w:val="00C64D76"/>
    <w:rsid w:val="00C91463"/>
    <w:rsid w:val="00C9332C"/>
    <w:rsid w:val="00CB2632"/>
    <w:rsid w:val="00CD04FA"/>
    <w:rsid w:val="00CD5C5C"/>
    <w:rsid w:val="00D00EFB"/>
    <w:rsid w:val="00D32DD4"/>
    <w:rsid w:val="00D404B6"/>
    <w:rsid w:val="00D416EC"/>
    <w:rsid w:val="00D5071F"/>
    <w:rsid w:val="00D52C36"/>
    <w:rsid w:val="00D9398F"/>
    <w:rsid w:val="00DD5A39"/>
    <w:rsid w:val="00DE76AF"/>
    <w:rsid w:val="00DF47F8"/>
    <w:rsid w:val="00DF4B9E"/>
    <w:rsid w:val="00E027E9"/>
    <w:rsid w:val="00E15ED8"/>
    <w:rsid w:val="00E52E1E"/>
    <w:rsid w:val="00E66845"/>
    <w:rsid w:val="00E678B6"/>
    <w:rsid w:val="00E70C05"/>
    <w:rsid w:val="00E84160"/>
    <w:rsid w:val="00E911A3"/>
    <w:rsid w:val="00E934AB"/>
    <w:rsid w:val="00EC768C"/>
    <w:rsid w:val="00EE1808"/>
    <w:rsid w:val="00EE33E7"/>
    <w:rsid w:val="00F078CA"/>
    <w:rsid w:val="00F07E4E"/>
    <w:rsid w:val="00F24D6C"/>
    <w:rsid w:val="00F5540F"/>
    <w:rsid w:val="00F86D78"/>
    <w:rsid w:val="00F969E7"/>
    <w:rsid w:val="00F9721B"/>
    <w:rsid w:val="00FB6714"/>
    <w:rsid w:val="00FB674B"/>
    <w:rsid w:val="00FC3324"/>
    <w:rsid w:val="00FF4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72940D-7C25-4F7C-B1BA-93BB719C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1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11A3"/>
  </w:style>
  <w:style w:type="paragraph" w:styleId="a5">
    <w:name w:val="footer"/>
    <w:basedOn w:val="a"/>
    <w:link w:val="a6"/>
    <w:uiPriority w:val="99"/>
    <w:unhideWhenUsed/>
    <w:rsid w:val="00E911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11A3"/>
  </w:style>
  <w:style w:type="paragraph" w:styleId="a7">
    <w:name w:val="Balloon Text"/>
    <w:basedOn w:val="a"/>
    <w:link w:val="a8"/>
    <w:uiPriority w:val="99"/>
    <w:semiHidden/>
    <w:unhideWhenUsed/>
    <w:rsid w:val="00507FF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07FFC"/>
    <w:rPr>
      <w:rFonts w:ascii="Segoe UI" w:hAnsi="Segoe UI" w:cs="Segoe UI"/>
      <w:sz w:val="18"/>
      <w:szCs w:val="18"/>
    </w:rPr>
  </w:style>
  <w:style w:type="paragraph" w:styleId="a9">
    <w:name w:val="List Paragraph"/>
    <w:basedOn w:val="a"/>
    <w:uiPriority w:val="34"/>
    <w:qFormat/>
    <w:rsid w:val="00886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5788">
      <w:bodyDiv w:val="1"/>
      <w:marLeft w:val="0"/>
      <w:marRight w:val="0"/>
      <w:marTop w:val="0"/>
      <w:marBottom w:val="0"/>
      <w:divBdr>
        <w:top w:val="none" w:sz="0" w:space="0" w:color="auto"/>
        <w:left w:val="none" w:sz="0" w:space="0" w:color="auto"/>
        <w:bottom w:val="none" w:sz="0" w:space="0" w:color="auto"/>
        <w:right w:val="none" w:sz="0" w:space="0" w:color="auto"/>
      </w:divBdr>
    </w:div>
    <w:div w:id="516310373">
      <w:bodyDiv w:val="1"/>
      <w:marLeft w:val="0"/>
      <w:marRight w:val="0"/>
      <w:marTop w:val="0"/>
      <w:marBottom w:val="0"/>
      <w:divBdr>
        <w:top w:val="none" w:sz="0" w:space="0" w:color="auto"/>
        <w:left w:val="none" w:sz="0" w:space="0" w:color="auto"/>
        <w:bottom w:val="none" w:sz="0" w:space="0" w:color="auto"/>
        <w:right w:val="none" w:sz="0" w:space="0" w:color="auto"/>
      </w:divBdr>
    </w:div>
    <w:div w:id="526993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ombudsman47.ru/files/6673/podderzhka_mobilizovannomu_15_11_2022-pdf.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nta.ru/tags/geo/ukrain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nta.ru/tags/geo/r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mbudsman47.ru/files/6673/podderzhka_mobilizovannomu_15_11_2022-pdf.pdf" TargetMode="External"/><Relationship Id="rId4" Type="http://schemas.openxmlformats.org/officeDocument/2006/relationships/settings" Target="settings.xml"/><Relationship Id="rId9" Type="http://schemas.openxmlformats.org/officeDocument/2006/relationships/hyperlink" Target="http://&#1079;&#1086;&#1083;&#1086;&#1090;&#1072;&#1103;&#1087;&#1086;&#1083;&#1082;&#1072;.&#1088;&#1092;/"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t>Структура расходов на социальную сферу(%)</a:t>
            </a:r>
          </a:p>
        </c:rich>
      </c:tx>
      <c:overlay val="0"/>
      <c:spPr>
        <a:noFill/>
        <a:ln>
          <a:solidFill>
            <a:schemeClr val="accent1"/>
          </a:solidFill>
          <a:round/>
        </a:ln>
        <a:effectLst/>
      </c:spPr>
      <c:txPr>
        <a:bodyPr rot="0" spcFirstLastPara="1" vertOverflow="ellipsis" vert="horz" wrap="square" anchor="ctr" anchorCtr="1"/>
        <a:lstStyle/>
        <a:p>
          <a:pPr>
            <a:defRPr sz="144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труктура расходов на социальную сферу(%)</c:v>
                </c:pt>
              </c:strCache>
            </c:strRef>
          </c:tx>
          <c:explosion val="10"/>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ACE1-4824-96F0-FE48B9010402}"/>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2-ACE1-4824-96F0-FE48B9010402}"/>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ACE1-4824-96F0-FE48B9010402}"/>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4-ACE1-4824-96F0-FE48B9010402}"/>
              </c:ext>
            </c:extLst>
          </c:dPt>
          <c:dPt>
            <c:idx val="4"/>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ACE1-4824-96F0-FE48B9010402}"/>
              </c:ext>
            </c:extLst>
          </c:dPt>
          <c:dLbls>
            <c:dLbl>
              <c:idx val="1"/>
              <c:layout>
                <c:manualLayout>
                  <c:x val="6.9444444444444441E-3"/>
                  <c:y val="-7.275048233154282E-17"/>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CE1-4824-96F0-FE48B9010402}"/>
                </c:ext>
                <c:ext xmlns:c15="http://schemas.microsoft.com/office/drawing/2012/chart" uri="{CE6537A1-D6FC-4f65-9D91-7224C49458BB}"/>
              </c:extLst>
            </c:dLbl>
            <c:dLbl>
              <c:idx val="2"/>
              <c:layout>
                <c:manualLayout>
                  <c:x val="1.8518518518518517E-2"/>
                  <c:y val="-4.3650793650793648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CE1-4824-96F0-FE48B9010402}"/>
                </c:ext>
                <c:ext xmlns:c15="http://schemas.microsoft.com/office/drawing/2012/chart" uri="{CE6537A1-D6FC-4f65-9D91-7224C49458BB}"/>
              </c:extLst>
            </c:dLbl>
            <c:dLbl>
              <c:idx val="3"/>
              <c:layout>
                <c:manualLayout>
                  <c:x val="3.4722222222222224E-2"/>
                  <c:y val="-3.5714285714285712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CE1-4824-96F0-FE48B9010402}"/>
                </c:ext>
                <c:ext xmlns:c15="http://schemas.microsoft.com/office/drawing/2012/chart" uri="{CE6537A1-D6FC-4f65-9D91-7224C49458BB}"/>
              </c:extLst>
            </c:dLbl>
            <c:dLbl>
              <c:idx val="4"/>
              <c:layout>
                <c:manualLayout>
                  <c:x val="3.4722222222222224E-2"/>
                  <c:y val="-3.968253968253968E-3"/>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CE1-4824-96F0-FE48B901040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Образование</c:v>
                </c:pt>
                <c:pt idx="1">
                  <c:v>Молодёжная политика</c:v>
                </c:pt>
                <c:pt idx="2">
                  <c:v>Физическая культура и спорт</c:v>
                </c:pt>
                <c:pt idx="3">
                  <c:v>Культура</c:v>
                </c:pt>
                <c:pt idx="4">
                  <c:v>Социальная политика</c:v>
                </c:pt>
              </c:strCache>
            </c:strRef>
          </c:cat>
          <c:val>
            <c:numRef>
              <c:f>Лист1!$B$2:$B$6</c:f>
              <c:numCache>
                <c:formatCode>General</c:formatCode>
                <c:ptCount val="5"/>
                <c:pt idx="0">
                  <c:v>80.599999999999994</c:v>
                </c:pt>
                <c:pt idx="1">
                  <c:v>0.7</c:v>
                </c:pt>
                <c:pt idx="2">
                  <c:v>3.6</c:v>
                </c:pt>
                <c:pt idx="3">
                  <c:v>7.5</c:v>
                </c:pt>
                <c:pt idx="4">
                  <c:v>7.6</c:v>
                </c:pt>
              </c:numCache>
            </c:numRef>
          </c:val>
          <c:extLst xmlns:c16r2="http://schemas.microsoft.com/office/drawing/2015/06/chart">
            <c:ext xmlns:c16="http://schemas.microsoft.com/office/drawing/2014/chart" uri="{C3380CC4-5D6E-409C-BE32-E72D297353CC}">
              <c16:uniqueId val="{00000000-ACE1-4824-96F0-FE48B9010402}"/>
            </c:ext>
          </c:extLst>
        </c:ser>
        <c:dLbls>
          <c:dLblPos val="outEnd"/>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B15A4-4002-40E1-83B2-82ABE6CB3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54</Pages>
  <Words>13975</Words>
  <Characters>79664</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Амур Анатолий Владимирович</cp:lastModifiedBy>
  <cp:revision>102</cp:revision>
  <cp:lastPrinted>2023-03-14T12:17:00Z</cp:lastPrinted>
  <dcterms:created xsi:type="dcterms:W3CDTF">2023-03-08T16:00:00Z</dcterms:created>
  <dcterms:modified xsi:type="dcterms:W3CDTF">2023-03-15T09:47:00Z</dcterms:modified>
</cp:coreProperties>
</file>